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B591E" w14:textId="77777777" w:rsidR="00EA780E" w:rsidRPr="000E41E1" w:rsidRDefault="00EA780E" w:rsidP="00EA780E">
      <w:pPr>
        <w:tabs>
          <w:tab w:val="left" w:pos="0"/>
          <w:tab w:val="left" w:pos="900"/>
        </w:tabs>
        <w:ind w:firstLine="5670"/>
        <w:jc w:val="both"/>
        <w:rPr>
          <w:lang w:val="lt-LT"/>
        </w:rPr>
      </w:pPr>
      <w:r w:rsidRPr="000E41E1">
        <w:rPr>
          <w:lang w:val="lt-LT"/>
        </w:rPr>
        <w:t>PATVIRTINTA</w:t>
      </w:r>
    </w:p>
    <w:p w14:paraId="21968BCC" w14:textId="77777777" w:rsidR="00EA780E" w:rsidRPr="000E41E1" w:rsidRDefault="00EA780E" w:rsidP="00EA780E">
      <w:pPr>
        <w:tabs>
          <w:tab w:val="left" w:pos="-180"/>
          <w:tab w:val="left" w:pos="0"/>
          <w:tab w:val="left" w:pos="900"/>
        </w:tabs>
        <w:ind w:firstLine="5670"/>
        <w:rPr>
          <w:lang w:val="lt-LT"/>
        </w:rPr>
      </w:pPr>
      <w:r w:rsidRPr="000E41E1">
        <w:rPr>
          <w:lang w:val="lt-LT"/>
        </w:rPr>
        <w:t>Jonavos r. Kulvos Abraomo Kulviečio</w:t>
      </w:r>
    </w:p>
    <w:p w14:paraId="277DD7EB" w14:textId="77777777" w:rsidR="00EA780E" w:rsidRPr="000E41E1" w:rsidRDefault="00EA780E" w:rsidP="00EA780E">
      <w:pPr>
        <w:tabs>
          <w:tab w:val="left" w:pos="-180"/>
          <w:tab w:val="left" w:pos="0"/>
          <w:tab w:val="left" w:pos="900"/>
        </w:tabs>
        <w:ind w:firstLine="5670"/>
        <w:rPr>
          <w:lang w:val="lt-LT"/>
        </w:rPr>
      </w:pPr>
      <w:r w:rsidRPr="000E41E1">
        <w:rPr>
          <w:lang w:val="lt-LT"/>
        </w:rPr>
        <w:t>mokyklos direktorės</w:t>
      </w:r>
    </w:p>
    <w:p w14:paraId="21D11ECD" w14:textId="77777777" w:rsidR="00EA780E" w:rsidRPr="000E41E1" w:rsidRDefault="00B501E6" w:rsidP="00EA780E">
      <w:pPr>
        <w:tabs>
          <w:tab w:val="left" w:pos="-180"/>
          <w:tab w:val="left" w:pos="0"/>
          <w:tab w:val="left" w:pos="900"/>
        </w:tabs>
        <w:ind w:firstLine="5670"/>
        <w:rPr>
          <w:lang w:val="lt-LT"/>
        </w:rPr>
      </w:pPr>
      <w:r>
        <w:rPr>
          <w:lang w:val="lt-LT"/>
        </w:rPr>
        <w:t>2020</w:t>
      </w:r>
      <w:r w:rsidR="00EE115F">
        <w:rPr>
          <w:lang w:val="lt-LT"/>
        </w:rPr>
        <w:t xml:space="preserve"> m. rugpjūčio</w:t>
      </w:r>
      <w:r w:rsidR="00EA780E" w:rsidRPr="000E41E1">
        <w:rPr>
          <w:lang w:val="lt-LT"/>
        </w:rPr>
        <w:t xml:space="preserve"> </w:t>
      </w:r>
      <w:r>
        <w:rPr>
          <w:lang w:val="lt-LT"/>
        </w:rPr>
        <w:t>31</w:t>
      </w:r>
      <w:r w:rsidR="00817EEC">
        <w:rPr>
          <w:lang w:val="lt-LT"/>
        </w:rPr>
        <w:t xml:space="preserve"> </w:t>
      </w:r>
      <w:r w:rsidR="00EA780E" w:rsidRPr="000E41E1">
        <w:rPr>
          <w:lang w:val="lt-LT"/>
        </w:rPr>
        <w:t>d.</w:t>
      </w:r>
    </w:p>
    <w:p w14:paraId="6E975C70" w14:textId="77777777" w:rsidR="00EA780E" w:rsidRPr="000E41E1" w:rsidRDefault="00EA780E" w:rsidP="00EA780E">
      <w:pPr>
        <w:tabs>
          <w:tab w:val="left" w:pos="0"/>
        </w:tabs>
        <w:ind w:firstLine="5670"/>
        <w:rPr>
          <w:lang w:val="lt-LT"/>
        </w:rPr>
      </w:pPr>
      <w:r w:rsidRPr="000E41E1">
        <w:rPr>
          <w:lang w:val="lt-LT"/>
        </w:rPr>
        <w:t>įsakymu Nr. V</w:t>
      </w:r>
      <w:r w:rsidR="00BB6BB6">
        <w:rPr>
          <w:lang w:val="lt-LT"/>
        </w:rPr>
        <w:t>-</w:t>
      </w:r>
      <w:r w:rsidR="00B501E6">
        <w:rPr>
          <w:lang w:val="lt-LT"/>
        </w:rPr>
        <w:t xml:space="preserve"> </w:t>
      </w:r>
    </w:p>
    <w:p w14:paraId="3FC216D8" w14:textId="77777777" w:rsidR="00EA780E" w:rsidRPr="000E41E1" w:rsidRDefault="00EA780E" w:rsidP="00EA780E">
      <w:pPr>
        <w:tabs>
          <w:tab w:val="left" w:pos="0"/>
          <w:tab w:val="left" w:pos="900"/>
        </w:tabs>
        <w:ind w:firstLine="1134"/>
        <w:rPr>
          <w:sz w:val="32"/>
          <w:szCs w:val="32"/>
          <w:lang w:val="lt-LT"/>
        </w:rPr>
      </w:pPr>
    </w:p>
    <w:p w14:paraId="13F33483" w14:textId="77777777" w:rsidR="00EA780E" w:rsidRPr="000E41E1" w:rsidRDefault="00EA780E" w:rsidP="00EA780E">
      <w:pPr>
        <w:tabs>
          <w:tab w:val="left" w:pos="0"/>
          <w:tab w:val="left" w:pos="900"/>
        </w:tabs>
        <w:ind w:firstLine="1134"/>
        <w:rPr>
          <w:sz w:val="32"/>
          <w:szCs w:val="32"/>
          <w:lang w:val="lt-LT"/>
        </w:rPr>
      </w:pPr>
    </w:p>
    <w:p w14:paraId="74324979" w14:textId="77777777" w:rsidR="00EA780E" w:rsidRPr="000E41E1" w:rsidRDefault="00EA780E" w:rsidP="00EA780E">
      <w:pPr>
        <w:tabs>
          <w:tab w:val="left" w:pos="0"/>
          <w:tab w:val="left" w:pos="900"/>
        </w:tabs>
        <w:ind w:firstLine="1134"/>
        <w:rPr>
          <w:sz w:val="32"/>
          <w:szCs w:val="32"/>
          <w:lang w:val="lt-LT"/>
        </w:rPr>
      </w:pPr>
    </w:p>
    <w:p w14:paraId="48399686" w14:textId="77777777" w:rsidR="00EA780E" w:rsidRPr="000E41E1" w:rsidRDefault="00EA780E" w:rsidP="00EA780E">
      <w:pPr>
        <w:tabs>
          <w:tab w:val="left" w:pos="0"/>
          <w:tab w:val="left" w:pos="900"/>
        </w:tabs>
        <w:ind w:firstLine="1134"/>
        <w:rPr>
          <w:sz w:val="32"/>
          <w:szCs w:val="32"/>
          <w:lang w:val="lt-LT"/>
        </w:rPr>
      </w:pPr>
    </w:p>
    <w:p w14:paraId="64507E5A" w14:textId="77777777" w:rsidR="00EA780E" w:rsidRPr="000E41E1" w:rsidRDefault="00EA780E" w:rsidP="00EA780E">
      <w:pPr>
        <w:tabs>
          <w:tab w:val="left" w:pos="0"/>
          <w:tab w:val="left" w:pos="900"/>
        </w:tabs>
        <w:ind w:firstLine="1134"/>
        <w:rPr>
          <w:sz w:val="32"/>
          <w:szCs w:val="32"/>
          <w:lang w:val="lt-LT"/>
        </w:rPr>
      </w:pPr>
    </w:p>
    <w:p w14:paraId="7F0C1D35" w14:textId="77777777" w:rsidR="00EA780E" w:rsidRPr="000E41E1" w:rsidRDefault="00EA780E" w:rsidP="00EA780E">
      <w:pPr>
        <w:tabs>
          <w:tab w:val="left" w:pos="0"/>
          <w:tab w:val="left" w:pos="900"/>
        </w:tabs>
        <w:ind w:firstLine="1134"/>
        <w:rPr>
          <w:sz w:val="32"/>
          <w:szCs w:val="32"/>
          <w:lang w:val="lt-LT"/>
        </w:rPr>
      </w:pPr>
    </w:p>
    <w:p w14:paraId="0EC96448" w14:textId="77777777" w:rsidR="00EA780E" w:rsidRPr="000E41E1" w:rsidRDefault="00EA780E" w:rsidP="00EA780E">
      <w:pPr>
        <w:tabs>
          <w:tab w:val="left" w:pos="0"/>
          <w:tab w:val="left" w:pos="900"/>
        </w:tabs>
        <w:ind w:firstLine="1134"/>
        <w:rPr>
          <w:sz w:val="32"/>
          <w:szCs w:val="32"/>
          <w:lang w:val="lt-LT"/>
        </w:rPr>
      </w:pPr>
    </w:p>
    <w:p w14:paraId="5F18D288" w14:textId="77777777" w:rsidR="00EA780E" w:rsidRPr="000E41E1" w:rsidRDefault="00EA780E" w:rsidP="00EA780E">
      <w:pPr>
        <w:tabs>
          <w:tab w:val="left" w:pos="0"/>
          <w:tab w:val="left" w:pos="900"/>
        </w:tabs>
        <w:ind w:firstLine="1134"/>
        <w:rPr>
          <w:sz w:val="32"/>
          <w:szCs w:val="32"/>
          <w:lang w:val="lt-LT"/>
        </w:rPr>
      </w:pPr>
    </w:p>
    <w:p w14:paraId="565183F8" w14:textId="77777777" w:rsidR="00EA780E" w:rsidRPr="000E41E1" w:rsidRDefault="00EA780E" w:rsidP="004A25FD">
      <w:pPr>
        <w:tabs>
          <w:tab w:val="left" w:pos="0"/>
        </w:tabs>
        <w:jc w:val="center"/>
        <w:rPr>
          <w:sz w:val="32"/>
          <w:szCs w:val="32"/>
          <w:lang w:val="lt-LT"/>
        </w:rPr>
      </w:pPr>
    </w:p>
    <w:p w14:paraId="1040B5C3" w14:textId="77777777" w:rsidR="004A25FD" w:rsidRDefault="00EA780E" w:rsidP="004A25FD">
      <w:pPr>
        <w:tabs>
          <w:tab w:val="left" w:pos="0"/>
        </w:tabs>
        <w:jc w:val="center"/>
        <w:rPr>
          <w:sz w:val="36"/>
          <w:szCs w:val="36"/>
          <w:lang w:val="lt-LT"/>
        </w:rPr>
      </w:pPr>
      <w:r w:rsidRPr="004A25FD">
        <w:rPr>
          <w:sz w:val="36"/>
          <w:szCs w:val="36"/>
          <w:lang w:val="lt-LT"/>
        </w:rPr>
        <w:t>JONA</w:t>
      </w:r>
      <w:r w:rsidR="004A25FD" w:rsidRPr="004A25FD">
        <w:rPr>
          <w:sz w:val="36"/>
          <w:szCs w:val="36"/>
          <w:lang w:val="lt-LT"/>
        </w:rPr>
        <w:t xml:space="preserve">VOS R. KULVOS ABRAOMO KULVIEČIO MOKYKLOS </w:t>
      </w:r>
    </w:p>
    <w:p w14:paraId="1D89A633" w14:textId="77777777" w:rsidR="00EA780E" w:rsidRPr="004A25FD" w:rsidRDefault="00B501E6" w:rsidP="004A25FD">
      <w:pPr>
        <w:tabs>
          <w:tab w:val="left" w:pos="0"/>
        </w:tabs>
        <w:jc w:val="center"/>
        <w:rPr>
          <w:sz w:val="36"/>
          <w:szCs w:val="36"/>
          <w:lang w:val="lt-LT"/>
        </w:rPr>
      </w:pPr>
      <w:r>
        <w:rPr>
          <w:sz w:val="36"/>
          <w:szCs w:val="36"/>
          <w:lang w:val="lt-LT"/>
        </w:rPr>
        <w:t>2020-2021</w:t>
      </w:r>
      <w:r w:rsidR="004A25FD" w:rsidRPr="004A25FD">
        <w:rPr>
          <w:sz w:val="36"/>
          <w:szCs w:val="36"/>
          <w:lang w:val="lt-LT"/>
        </w:rPr>
        <w:t xml:space="preserve"> M. M. </w:t>
      </w:r>
      <w:r w:rsidR="00EA780E" w:rsidRPr="004A25FD">
        <w:rPr>
          <w:sz w:val="36"/>
          <w:szCs w:val="36"/>
          <w:lang w:val="lt-LT"/>
        </w:rPr>
        <w:t>UGDYMO PLANAS</w:t>
      </w:r>
    </w:p>
    <w:p w14:paraId="44B9BA62" w14:textId="77777777" w:rsidR="00EA780E" w:rsidRPr="004A25FD" w:rsidRDefault="00EA780E" w:rsidP="004A25FD">
      <w:pPr>
        <w:tabs>
          <w:tab w:val="left" w:pos="0"/>
        </w:tabs>
        <w:jc w:val="center"/>
        <w:rPr>
          <w:sz w:val="36"/>
          <w:szCs w:val="36"/>
          <w:lang w:val="lt-LT"/>
        </w:rPr>
      </w:pPr>
    </w:p>
    <w:p w14:paraId="243022DC" w14:textId="77777777" w:rsidR="00EA780E" w:rsidRPr="004A25FD" w:rsidRDefault="00EA780E" w:rsidP="004A25FD">
      <w:pPr>
        <w:tabs>
          <w:tab w:val="left" w:pos="0"/>
        </w:tabs>
        <w:jc w:val="center"/>
        <w:rPr>
          <w:sz w:val="36"/>
          <w:szCs w:val="36"/>
          <w:lang w:val="lt-LT"/>
        </w:rPr>
      </w:pPr>
    </w:p>
    <w:p w14:paraId="65B622EB" w14:textId="77777777" w:rsidR="00EA780E" w:rsidRPr="000E41E1" w:rsidRDefault="00EA780E" w:rsidP="004A25FD">
      <w:pPr>
        <w:tabs>
          <w:tab w:val="left" w:pos="0"/>
        </w:tabs>
        <w:rPr>
          <w:sz w:val="32"/>
          <w:szCs w:val="32"/>
          <w:lang w:val="lt-LT"/>
        </w:rPr>
      </w:pPr>
    </w:p>
    <w:p w14:paraId="176678C6" w14:textId="77777777" w:rsidR="00EA780E" w:rsidRPr="000E41E1" w:rsidRDefault="00EA780E" w:rsidP="00EA780E">
      <w:pPr>
        <w:tabs>
          <w:tab w:val="left" w:pos="0"/>
          <w:tab w:val="left" w:pos="900"/>
        </w:tabs>
        <w:ind w:firstLine="1134"/>
        <w:rPr>
          <w:sz w:val="32"/>
          <w:szCs w:val="32"/>
          <w:lang w:val="lt-LT"/>
        </w:rPr>
      </w:pPr>
    </w:p>
    <w:p w14:paraId="513410E1" w14:textId="77777777" w:rsidR="00EA780E" w:rsidRPr="000E41E1" w:rsidRDefault="00EA780E" w:rsidP="004A25FD">
      <w:pPr>
        <w:tabs>
          <w:tab w:val="left" w:pos="0"/>
        </w:tabs>
        <w:rPr>
          <w:sz w:val="32"/>
          <w:szCs w:val="32"/>
          <w:lang w:val="lt-LT"/>
        </w:rPr>
      </w:pPr>
    </w:p>
    <w:p w14:paraId="5578767B" w14:textId="77777777" w:rsidR="00EA780E" w:rsidRPr="000E41E1" w:rsidRDefault="00EA780E" w:rsidP="004A25FD">
      <w:pPr>
        <w:tabs>
          <w:tab w:val="left" w:pos="0"/>
        </w:tabs>
        <w:rPr>
          <w:sz w:val="32"/>
          <w:szCs w:val="32"/>
          <w:lang w:val="lt-LT"/>
        </w:rPr>
      </w:pPr>
    </w:p>
    <w:p w14:paraId="0966385C" w14:textId="77777777" w:rsidR="00EA780E" w:rsidRPr="000E41E1" w:rsidRDefault="00EA780E" w:rsidP="00EA780E">
      <w:pPr>
        <w:tabs>
          <w:tab w:val="left" w:pos="0"/>
          <w:tab w:val="left" w:pos="900"/>
        </w:tabs>
        <w:ind w:firstLine="1134"/>
        <w:rPr>
          <w:sz w:val="32"/>
          <w:szCs w:val="32"/>
          <w:lang w:val="lt-LT"/>
        </w:rPr>
      </w:pPr>
    </w:p>
    <w:p w14:paraId="318CD593" w14:textId="77777777" w:rsidR="00EA780E" w:rsidRPr="000E41E1" w:rsidRDefault="00EA780E" w:rsidP="00EA780E">
      <w:pPr>
        <w:tabs>
          <w:tab w:val="left" w:pos="0"/>
          <w:tab w:val="left" w:pos="900"/>
        </w:tabs>
        <w:ind w:firstLine="1134"/>
        <w:rPr>
          <w:sz w:val="32"/>
          <w:szCs w:val="32"/>
          <w:lang w:val="lt-LT"/>
        </w:rPr>
      </w:pPr>
    </w:p>
    <w:p w14:paraId="02EA2C11" w14:textId="77777777" w:rsidR="00EA780E" w:rsidRPr="000E41E1" w:rsidRDefault="00EA780E" w:rsidP="00EA780E">
      <w:pPr>
        <w:tabs>
          <w:tab w:val="left" w:pos="0"/>
          <w:tab w:val="left" w:pos="900"/>
        </w:tabs>
        <w:ind w:firstLine="1134"/>
        <w:rPr>
          <w:sz w:val="32"/>
          <w:szCs w:val="32"/>
          <w:lang w:val="lt-LT"/>
        </w:rPr>
      </w:pPr>
    </w:p>
    <w:p w14:paraId="6CA93C79" w14:textId="77777777" w:rsidR="00EA780E" w:rsidRPr="000E41E1" w:rsidRDefault="00EA780E" w:rsidP="00EA780E">
      <w:pPr>
        <w:tabs>
          <w:tab w:val="left" w:pos="0"/>
          <w:tab w:val="left" w:pos="900"/>
        </w:tabs>
        <w:ind w:firstLine="1134"/>
        <w:rPr>
          <w:sz w:val="32"/>
          <w:szCs w:val="32"/>
          <w:lang w:val="lt-LT"/>
        </w:rPr>
      </w:pPr>
    </w:p>
    <w:p w14:paraId="3381E5EC" w14:textId="77777777" w:rsidR="00EA780E" w:rsidRPr="000E41E1" w:rsidRDefault="00EA780E" w:rsidP="00EA780E">
      <w:pPr>
        <w:tabs>
          <w:tab w:val="left" w:pos="0"/>
          <w:tab w:val="left" w:pos="900"/>
        </w:tabs>
        <w:ind w:firstLine="1134"/>
        <w:rPr>
          <w:sz w:val="32"/>
          <w:szCs w:val="32"/>
          <w:lang w:val="lt-LT"/>
        </w:rPr>
      </w:pPr>
    </w:p>
    <w:p w14:paraId="195E51CC" w14:textId="77777777" w:rsidR="00EA780E" w:rsidRPr="000E41E1" w:rsidRDefault="00EA780E" w:rsidP="00EA780E">
      <w:pPr>
        <w:tabs>
          <w:tab w:val="left" w:pos="0"/>
          <w:tab w:val="left" w:pos="900"/>
        </w:tabs>
        <w:ind w:firstLine="1134"/>
        <w:rPr>
          <w:sz w:val="32"/>
          <w:szCs w:val="32"/>
          <w:lang w:val="lt-LT"/>
        </w:rPr>
      </w:pPr>
    </w:p>
    <w:p w14:paraId="5274C863" w14:textId="77777777" w:rsidR="00EA780E" w:rsidRPr="000E41E1" w:rsidRDefault="00EA780E" w:rsidP="00EA780E">
      <w:pPr>
        <w:tabs>
          <w:tab w:val="left" w:pos="0"/>
          <w:tab w:val="left" w:pos="900"/>
        </w:tabs>
        <w:ind w:firstLine="1134"/>
        <w:rPr>
          <w:sz w:val="32"/>
          <w:szCs w:val="32"/>
          <w:lang w:val="lt-LT"/>
        </w:rPr>
      </w:pPr>
    </w:p>
    <w:p w14:paraId="65387087" w14:textId="77777777" w:rsidR="00EA780E" w:rsidRPr="000E41E1" w:rsidRDefault="00EA780E" w:rsidP="00EA780E">
      <w:pPr>
        <w:tabs>
          <w:tab w:val="left" w:pos="0"/>
          <w:tab w:val="left" w:pos="900"/>
        </w:tabs>
        <w:ind w:firstLine="1134"/>
        <w:rPr>
          <w:sz w:val="32"/>
          <w:szCs w:val="32"/>
          <w:lang w:val="lt-LT"/>
        </w:rPr>
      </w:pPr>
    </w:p>
    <w:p w14:paraId="4141E0D5" w14:textId="77777777" w:rsidR="00EA780E" w:rsidRPr="000E41E1" w:rsidRDefault="00EA780E" w:rsidP="00EA780E">
      <w:pPr>
        <w:tabs>
          <w:tab w:val="left" w:pos="0"/>
          <w:tab w:val="left" w:pos="900"/>
        </w:tabs>
        <w:ind w:firstLine="1134"/>
        <w:rPr>
          <w:sz w:val="32"/>
          <w:szCs w:val="32"/>
          <w:lang w:val="lt-LT"/>
        </w:rPr>
      </w:pPr>
    </w:p>
    <w:p w14:paraId="175B138A" w14:textId="77777777" w:rsidR="00EA780E" w:rsidRPr="000E41E1" w:rsidRDefault="00EA780E" w:rsidP="00EA780E">
      <w:pPr>
        <w:tabs>
          <w:tab w:val="left" w:pos="0"/>
          <w:tab w:val="left" w:pos="900"/>
        </w:tabs>
        <w:ind w:firstLine="1134"/>
        <w:rPr>
          <w:sz w:val="32"/>
          <w:szCs w:val="32"/>
          <w:lang w:val="lt-LT"/>
        </w:rPr>
      </w:pPr>
    </w:p>
    <w:p w14:paraId="1C09458A" w14:textId="77777777" w:rsidR="00EA780E" w:rsidRPr="000E41E1" w:rsidRDefault="00EA780E" w:rsidP="00EA780E">
      <w:pPr>
        <w:tabs>
          <w:tab w:val="left" w:pos="0"/>
          <w:tab w:val="left" w:pos="900"/>
        </w:tabs>
        <w:ind w:firstLine="1134"/>
        <w:rPr>
          <w:sz w:val="32"/>
          <w:szCs w:val="32"/>
          <w:lang w:val="lt-LT"/>
        </w:rPr>
      </w:pPr>
    </w:p>
    <w:p w14:paraId="2ABD7FA6" w14:textId="77777777" w:rsidR="00EA780E" w:rsidRPr="000E41E1" w:rsidRDefault="00EA780E" w:rsidP="00EA780E">
      <w:pPr>
        <w:tabs>
          <w:tab w:val="left" w:pos="0"/>
          <w:tab w:val="left" w:pos="900"/>
        </w:tabs>
        <w:ind w:firstLine="1134"/>
        <w:rPr>
          <w:sz w:val="32"/>
          <w:szCs w:val="32"/>
          <w:lang w:val="lt-LT"/>
        </w:rPr>
      </w:pPr>
    </w:p>
    <w:p w14:paraId="42D6C5D7" w14:textId="77777777" w:rsidR="00EA780E" w:rsidRPr="000E41E1" w:rsidRDefault="00EA780E" w:rsidP="00EA780E">
      <w:pPr>
        <w:tabs>
          <w:tab w:val="left" w:pos="0"/>
          <w:tab w:val="left" w:pos="900"/>
        </w:tabs>
        <w:ind w:firstLine="1134"/>
        <w:rPr>
          <w:sz w:val="32"/>
          <w:szCs w:val="32"/>
          <w:lang w:val="lt-LT"/>
        </w:rPr>
      </w:pPr>
    </w:p>
    <w:p w14:paraId="4470AE55" w14:textId="77777777" w:rsidR="00EA780E" w:rsidRPr="000E41E1" w:rsidRDefault="00EA780E" w:rsidP="00EA780E">
      <w:pPr>
        <w:tabs>
          <w:tab w:val="left" w:pos="0"/>
          <w:tab w:val="left" w:pos="900"/>
        </w:tabs>
        <w:ind w:firstLine="1134"/>
        <w:rPr>
          <w:sz w:val="32"/>
          <w:szCs w:val="32"/>
          <w:lang w:val="lt-LT"/>
        </w:rPr>
      </w:pPr>
    </w:p>
    <w:p w14:paraId="31DCDBEE" w14:textId="77777777" w:rsidR="00EA780E" w:rsidRDefault="00EA780E" w:rsidP="00EA780E">
      <w:pPr>
        <w:tabs>
          <w:tab w:val="left" w:pos="720"/>
        </w:tabs>
        <w:ind w:firstLine="1134"/>
        <w:rPr>
          <w:sz w:val="32"/>
          <w:szCs w:val="32"/>
          <w:lang w:val="lt-LT"/>
        </w:rPr>
      </w:pPr>
    </w:p>
    <w:p w14:paraId="00EE0644" w14:textId="77777777" w:rsidR="00EA780E" w:rsidRPr="000E41E1" w:rsidRDefault="00EA780E" w:rsidP="003800E4">
      <w:pPr>
        <w:tabs>
          <w:tab w:val="left" w:pos="720"/>
        </w:tabs>
        <w:rPr>
          <w:lang w:val="lt-LT"/>
        </w:rPr>
      </w:pPr>
    </w:p>
    <w:p w14:paraId="46731926" w14:textId="77777777" w:rsidR="00AD21DC" w:rsidRDefault="00AD21DC" w:rsidP="00AD21DC">
      <w:pPr>
        <w:pStyle w:val="Antrat1"/>
        <w:spacing w:before="0" w:after="0"/>
        <w:ind w:firstLine="1134"/>
        <w:jc w:val="center"/>
        <w:rPr>
          <w:rFonts w:ascii="Times New Roman" w:hAnsi="Times New Roman"/>
          <w:color w:val="auto"/>
          <w:lang w:val="lt-LT"/>
        </w:rPr>
      </w:pPr>
      <w:bookmarkStart w:id="0" w:name="_Toc239061958"/>
      <w:bookmarkStart w:id="1" w:name="_Toc239062322"/>
      <w:bookmarkStart w:id="2" w:name="_Toc397605089"/>
      <w:bookmarkStart w:id="3" w:name="_Toc49255505"/>
      <w:r w:rsidRPr="00387B6F">
        <w:rPr>
          <w:rFonts w:ascii="Times New Roman" w:hAnsi="Times New Roman"/>
          <w:color w:val="auto"/>
          <w:lang w:val="lt-LT"/>
        </w:rPr>
        <w:lastRenderedPageBreak/>
        <w:t>I SKYRIUS</w:t>
      </w:r>
    </w:p>
    <w:p w14:paraId="4898945B" w14:textId="77777777" w:rsidR="00AD21DC" w:rsidRPr="00106C84" w:rsidRDefault="00AD21DC" w:rsidP="00AD21DC">
      <w:pPr>
        <w:pStyle w:val="Antrat1"/>
        <w:spacing w:before="0" w:after="0"/>
        <w:ind w:firstLine="1134"/>
        <w:jc w:val="center"/>
        <w:rPr>
          <w:rFonts w:ascii="Times New Roman" w:hAnsi="Times New Roman"/>
          <w:color w:val="auto"/>
          <w:lang w:val="lt-LT"/>
        </w:rPr>
      </w:pPr>
      <w:r w:rsidRPr="00387B6F">
        <w:rPr>
          <w:rFonts w:ascii="Times New Roman" w:hAnsi="Times New Roman"/>
          <w:color w:val="auto"/>
          <w:lang w:val="lt-LT"/>
        </w:rPr>
        <w:t xml:space="preserve"> </w:t>
      </w:r>
      <w:r w:rsidRPr="000E41E1">
        <w:rPr>
          <w:rFonts w:ascii="Times New Roman" w:hAnsi="Times New Roman"/>
          <w:color w:val="auto"/>
          <w:lang w:val="lt-LT"/>
        </w:rPr>
        <w:t>201</w:t>
      </w:r>
      <w:r>
        <w:rPr>
          <w:rFonts w:ascii="Times New Roman" w:hAnsi="Times New Roman"/>
          <w:color w:val="auto"/>
          <w:lang w:val="lt-LT"/>
        </w:rPr>
        <w:t>9 – 2020</w:t>
      </w:r>
      <w:r w:rsidRPr="000E41E1">
        <w:rPr>
          <w:rFonts w:ascii="Times New Roman" w:hAnsi="Times New Roman"/>
          <w:color w:val="auto"/>
          <w:lang w:val="lt-LT"/>
        </w:rPr>
        <w:t xml:space="preserve"> </w:t>
      </w:r>
      <w:r>
        <w:rPr>
          <w:rFonts w:ascii="Times New Roman" w:hAnsi="Times New Roman"/>
          <w:color w:val="auto"/>
          <w:lang w:val="lt-LT"/>
        </w:rPr>
        <w:t>M. M. UGDYMO PLANO ĮGYVENDINIMO ANALIZĖ</w:t>
      </w:r>
    </w:p>
    <w:p w14:paraId="20804C4A" w14:textId="77777777" w:rsidR="00AD21DC" w:rsidRPr="00E511B2" w:rsidRDefault="00AD21DC" w:rsidP="00AD21DC">
      <w:pPr>
        <w:rPr>
          <w:lang w:val="lt-LT"/>
        </w:rPr>
      </w:pPr>
    </w:p>
    <w:p w14:paraId="74FB7591" w14:textId="77777777" w:rsidR="00AD21DC" w:rsidRDefault="00AD21DC" w:rsidP="00AD21DC">
      <w:pPr>
        <w:ind w:firstLine="1134"/>
        <w:jc w:val="both"/>
        <w:rPr>
          <w:lang w:val="lt-LT"/>
        </w:rPr>
      </w:pPr>
      <w:r>
        <w:rPr>
          <w:lang w:val="lt-LT"/>
        </w:rPr>
        <w:t xml:space="preserve">2019 – 2020 m. m. mokykloje dirbo 20 mokytojų, 3 ikimokyklinio ugdymo pedagogai, 4 pagalbos mokiniui specialistai: po 0,5 etato skirta socialiniam pedagogui, logopedui, pailgintos grupės auklėtojui ir mokytojo padėjėjui, 1 etatas skirtas specialiajam pedagogui. </w:t>
      </w:r>
    </w:p>
    <w:p w14:paraId="6DDA2ED7" w14:textId="77777777" w:rsidR="00AD21DC" w:rsidRDefault="00AD21DC" w:rsidP="00AD21DC">
      <w:pPr>
        <w:ind w:firstLine="1134"/>
        <w:jc w:val="both"/>
        <w:rPr>
          <w:lang w:val="lt-LT"/>
        </w:rPr>
      </w:pPr>
      <w:r>
        <w:rPr>
          <w:lang w:val="lt-LT"/>
        </w:rPr>
        <w:t xml:space="preserve">Mokykloje mokėsi 135 mokiniai (ikimokyklinio ugdymo 28, priešmokyklinio ugdymo – 9 vaikai). Iš jų 48 specialiųjų poreikių mokiniai, </w:t>
      </w:r>
      <w:r w:rsidRPr="00666A8C">
        <w:rPr>
          <w:lang w:val="lt-LT"/>
        </w:rPr>
        <w:t>18</w:t>
      </w:r>
      <w:r>
        <w:rPr>
          <w:lang w:val="lt-LT"/>
        </w:rPr>
        <w:t xml:space="preserve"> mokinių turi kalbėjimo ir kalbos sutrikimų. Mokykloje mokosi 13 didelių specialiųjų ugdymosi poreikių mokinių.</w:t>
      </w:r>
    </w:p>
    <w:p w14:paraId="6643CEFC" w14:textId="77777777" w:rsidR="00AD21DC" w:rsidRPr="007603D8" w:rsidRDefault="00AD21DC" w:rsidP="00AD21DC">
      <w:pPr>
        <w:ind w:firstLine="1134"/>
        <w:jc w:val="both"/>
        <w:rPr>
          <w:lang w:val="lt-LT"/>
        </w:rPr>
      </w:pPr>
      <w:r w:rsidRPr="007603D8">
        <w:rPr>
          <w:lang w:val="lt-LT"/>
        </w:rPr>
        <w:t>Nemokamas maitinimas buvo skirtas 40 (30 %)  vaikų. Į mokyklą ir atgal į namus buvo pavežami 76 (56 %) 1 – 10 klasių mokiniai. Pailgintos dienos grupę lankė 26  PUG – 4 kl. mokiniai. Dalis mokinių po pamokų lanko Kulvos dienos centrą.</w:t>
      </w:r>
    </w:p>
    <w:p w14:paraId="52689481" w14:textId="77777777" w:rsidR="00AD21DC" w:rsidRDefault="00AD21DC" w:rsidP="00AD21DC">
      <w:pPr>
        <w:ind w:firstLine="1134"/>
        <w:jc w:val="both"/>
        <w:rPr>
          <w:lang w:val="pl-PL"/>
        </w:rPr>
      </w:pPr>
      <w:r>
        <w:rPr>
          <w:lang w:val="pl-PL"/>
        </w:rPr>
        <w:t>2019 – 2020 m. m. ugdymo planu buvo siekiama:</w:t>
      </w:r>
    </w:p>
    <w:p w14:paraId="1115F57A" w14:textId="77777777" w:rsidR="00AD21DC" w:rsidRDefault="00AD21DC" w:rsidP="00AD21DC">
      <w:pPr>
        <w:pStyle w:val="Iprastasis"/>
        <w:ind w:firstLine="1134"/>
        <w:jc w:val="both"/>
      </w:pPr>
      <w:r>
        <w:rPr>
          <w:lang w:val="pl-PL"/>
        </w:rPr>
        <w:t xml:space="preserve">1. </w:t>
      </w:r>
      <w:r>
        <w:t>Sudaryti galimybes kiekvienam besimokančiajam gerinti asmeninę pažangą bei pasiekimus, atsižvelgiant į mokinių mokymosi poreikius.</w:t>
      </w:r>
    </w:p>
    <w:p w14:paraId="12771048" w14:textId="77777777" w:rsidR="00AD21DC" w:rsidRDefault="00AD21DC" w:rsidP="00AD21DC">
      <w:pPr>
        <w:pStyle w:val="Iprastasis"/>
        <w:ind w:firstLine="1134"/>
        <w:jc w:val="both"/>
      </w:pPr>
      <w:r>
        <w:rPr>
          <w:lang w:val="pl-PL"/>
        </w:rPr>
        <w:t>2.</w:t>
      </w:r>
      <w:r>
        <w:rPr>
          <w:spacing w:val="-4"/>
        </w:rPr>
        <w:t xml:space="preserve"> </w:t>
      </w:r>
      <w:r>
        <w:t>Kurti patrauklią, saugią, inovatyvią, kūrybišką ugdymosi aplinką, skatinančią mokyklos bendruomenės bendradarbiavimą.</w:t>
      </w:r>
    </w:p>
    <w:p w14:paraId="7CB84E27" w14:textId="77777777" w:rsidR="00AD21DC" w:rsidRDefault="00AD21DC" w:rsidP="00AD21DC">
      <w:pPr>
        <w:ind w:firstLine="1134"/>
        <w:jc w:val="both"/>
        <w:rPr>
          <w:b/>
          <w:i/>
          <w:lang w:val="lt-LT"/>
        </w:rPr>
      </w:pPr>
      <w:r>
        <w:rPr>
          <w:b/>
          <w:i/>
          <w:lang w:val="lt-LT"/>
        </w:rPr>
        <w:t>Sudarytos galimybė</w:t>
      </w:r>
      <w:r w:rsidRPr="006C0344">
        <w:rPr>
          <w:b/>
          <w:i/>
          <w:lang w:val="lt-LT"/>
        </w:rPr>
        <w:t>s kiekvienam besimokančiajam gerinti asmeninę pažangą bei pasiekimus, atsižvelgiant į mokinių mokymosi poreikius</w:t>
      </w:r>
      <w:r>
        <w:rPr>
          <w:b/>
          <w:i/>
          <w:lang w:val="lt-LT"/>
        </w:rPr>
        <w:t xml:space="preserve">. </w:t>
      </w:r>
    </w:p>
    <w:p w14:paraId="459B309E" w14:textId="77777777" w:rsidR="00AD21DC" w:rsidRDefault="00AD21DC" w:rsidP="00AD21DC">
      <w:pPr>
        <w:ind w:firstLine="1134"/>
        <w:jc w:val="both"/>
        <w:rPr>
          <w:lang w:val="lt-LT"/>
        </w:rPr>
      </w:pPr>
      <w:r>
        <w:rPr>
          <w:lang w:val="lt-LT"/>
        </w:rPr>
        <w:t>Metodinių grupių posėdžių metu aptartos ir numatytos priemonės mokinių pasiekimų gerinimui. Kartą per pusmetį analizuoti mokinių mokymosi rezultatai, nuolat vykdoma individualios mokinių pažangos stebėsena. Koncentruojamas dėmesys į individualius kiekvieno besimokančiojo poreikius, pomėgius, asmenines savybes. Mokiniai buvo mokomi išsikelti pamokos uždavinius, pasirinkti mokymosi šaltinius, būdus, strategijas. Mokiniai, padedami dalykų mokytojų, klasių vadovų pildė asmeninės pažangos tobulinimo planus, socialinės – pilietinės veiklos įsivertinimo aplankus, karjeros planus, numatė savo pažangos lūkesčius, reflektavo pasiekimus, įsivertino pažangą.</w:t>
      </w:r>
    </w:p>
    <w:p w14:paraId="6DA50060" w14:textId="77777777" w:rsidR="00AD21DC" w:rsidRDefault="00AD21DC" w:rsidP="00AD21DC">
      <w:pPr>
        <w:ind w:firstLine="1134"/>
        <w:jc w:val="both"/>
        <w:rPr>
          <w:lang w:val="lt-LT"/>
        </w:rPr>
      </w:pPr>
      <w:r>
        <w:rPr>
          <w:lang w:val="lt-LT"/>
        </w:rPr>
        <w:t>Mokytojai, atsižvelgdami į mokinių ugdymosi poreikius, mokyklos vaiko gerovės komisijos, pedagoginės psichologinės tarnybos rekomendacijas, pritaiko ir individualizuoja Bendrąją ugdymo programą specialiųjų poreikių mokiniams. Specialiųjų ugdymosi poreikių turintiems mokiniams pamokose pagalbą teikė mokytojo padėjėjas, pagal atskirus tvarkaraščius mokiniai lankė logopedo, specialiojo ir socialinio pedagogo užsiėmimus. Specialistų darbas koordinuotas, komandoje buvo nuolat aptariami ir derinami pagalbos mokiniams teikimo klausimai, analizuojama teikiamos specialiosios pedagoginės, psichologinės, specialiosios ir socialinės pagalbos mokiniui kokybė, sprendžiami ypatingos pagalbos teikimo mokiniui atvejai.</w:t>
      </w:r>
    </w:p>
    <w:p w14:paraId="6E0C610D" w14:textId="77777777" w:rsidR="00AD21DC" w:rsidRDefault="00AD21DC" w:rsidP="00AD21DC">
      <w:pPr>
        <w:ind w:firstLine="1134"/>
        <w:jc w:val="both"/>
        <w:rPr>
          <w:lang w:val="lt-LT"/>
        </w:rPr>
      </w:pPr>
      <w:r>
        <w:rPr>
          <w:lang w:val="lt-LT"/>
        </w:rPr>
        <w:t xml:space="preserve">Aukštesnių akademinių gabumų mokiniams mokykloje buvo organizuotos atskirų dalykų (lietuvių kalbos, geografijos, gamtos mokslų, matematikos) olimpiados. Gabiausi mokiniai dalyvavo rajoninėse olimpiadose. </w:t>
      </w:r>
    </w:p>
    <w:p w14:paraId="6BF42B6D" w14:textId="77777777" w:rsidR="00AD21DC" w:rsidRDefault="00AD21DC" w:rsidP="00AD21DC">
      <w:pPr>
        <w:ind w:firstLine="1134"/>
        <w:jc w:val="both"/>
        <w:rPr>
          <w:lang w:val="pl-PL"/>
        </w:rPr>
      </w:pPr>
      <w:r>
        <w:rPr>
          <w:lang w:val="pl-PL"/>
        </w:rPr>
        <w:t>Mokiniams pasirinkus, suderinus su jų tėvais, buvo skirtos pasirenkamosios valandos bendriesiems mokinių gebėjimams lavinti: 1-4 kl. lietuvių kalba mokiniams, turintiems mokymosi sunkumų, 3 kl. matematikos, 7-8 kl. matematikos „Aritmetika ir geometrija“, 7-8 kl. lietuvių kalbos „Teksto analizė“, 9-10 kl. lietuvių kalbos išlyginamasis modulis, 9-10 kl. matematikos išlyginamasis modulis. Pasirenkamuosius dalykus ir modulius lankė visi 5-10 kl. mokiniai.</w:t>
      </w:r>
    </w:p>
    <w:p w14:paraId="1132F09B" w14:textId="77777777" w:rsidR="00AD21DC" w:rsidRDefault="00AD21DC" w:rsidP="00AD21DC">
      <w:pPr>
        <w:ind w:firstLine="1134"/>
        <w:jc w:val="both"/>
        <w:rPr>
          <w:lang w:val="pl-PL"/>
        </w:rPr>
      </w:pPr>
      <w:r>
        <w:rPr>
          <w:lang w:val="pl-PL"/>
        </w:rPr>
        <w:t>Atsižvelgus į 2019 m. nacionalinių mokinių pasiekimų patikrinimų rezultatus, buvo skirtos ilgalaikės lietuvių kalbos ir matematikos konsultacijos 5 – 6 klasių mokiniams lietuvių kalbos ir matematikos pasiekimams gerinti. Mokiniai buvo mokomi suvokti teksto visumą ir detales, kalbinę raišką, tobulinti teksto kūrimo gebėjimai bei rašymo technika. Siekiant pagerinti matematikos mokymosi pasiekimus, didesnis dėmesys buvo skirtas komunikavimo ir bendrųjų problemų sprendimo strategijų uždaviniams bei aukštesniesiems mąstymo gebėjimams tobulinti.</w:t>
      </w:r>
    </w:p>
    <w:p w14:paraId="6A453576" w14:textId="77777777" w:rsidR="00AD21DC" w:rsidRDefault="00AD21DC" w:rsidP="00AD21DC">
      <w:pPr>
        <w:ind w:firstLine="1134"/>
        <w:jc w:val="both"/>
        <w:rPr>
          <w:lang w:val="pl-PL"/>
        </w:rPr>
      </w:pPr>
      <w:r>
        <w:rPr>
          <w:lang w:val="pl-PL"/>
        </w:rPr>
        <w:t>Komandinis mokytojų darbas, pasidalinta atsakomybė, savalaikis grįžtamasis ryšys, mokykloje vyraujanti pagalbos mokiniui kultūra, suasmenintas mokymas turėjo įtakos asmenybės brandos augimui, pasiekimams ir pažangai.</w:t>
      </w:r>
    </w:p>
    <w:p w14:paraId="7C20D0D2" w14:textId="77777777" w:rsidR="00AD21DC" w:rsidRPr="009E6466" w:rsidRDefault="00AD21DC" w:rsidP="00AD21DC">
      <w:pPr>
        <w:pStyle w:val="Iprastasis"/>
        <w:ind w:firstLine="1134"/>
        <w:jc w:val="both"/>
        <w:rPr>
          <w:b/>
          <w:i/>
        </w:rPr>
      </w:pPr>
      <w:r w:rsidRPr="006C0344">
        <w:rPr>
          <w:b/>
          <w:i/>
          <w:lang w:val="pl-PL"/>
        </w:rPr>
        <w:lastRenderedPageBreak/>
        <w:tab/>
      </w:r>
      <w:r>
        <w:rPr>
          <w:b/>
          <w:i/>
        </w:rPr>
        <w:t>Kuriama patraukli, saugi, inovatyvi, kūrybiška ugdymosi aplinka, skatinanti</w:t>
      </w:r>
      <w:r w:rsidRPr="006C0344">
        <w:rPr>
          <w:b/>
          <w:i/>
        </w:rPr>
        <w:t xml:space="preserve"> mokyklos bendruomenės bendradarbiavimą</w:t>
      </w:r>
      <w:r w:rsidRPr="005236C9">
        <w:rPr>
          <w:b/>
          <w:i/>
          <w:spacing w:val="-4"/>
        </w:rPr>
        <w:t>.</w:t>
      </w:r>
      <w:r>
        <w:rPr>
          <w:lang w:val="pl-PL"/>
        </w:rPr>
        <w:t xml:space="preserve"> </w:t>
      </w:r>
    </w:p>
    <w:p w14:paraId="11F80A25" w14:textId="77777777" w:rsidR="00AD21DC" w:rsidRPr="004437E3" w:rsidRDefault="00AD21DC" w:rsidP="00AD21DC">
      <w:pPr>
        <w:ind w:firstLine="1134"/>
        <w:jc w:val="both"/>
        <w:rPr>
          <w:lang w:val="lt-LT"/>
        </w:rPr>
      </w:pPr>
      <w:r>
        <w:rPr>
          <w:b/>
          <w:i/>
          <w:lang w:val="pl-PL"/>
        </w:rPr>
        <w:t xml:space="preserve"> </w:t>
      </w:r>
      <w:r>
        <w:rPr>
          <w:lang w:val="lt-LT"/>
        </w:rPr>
        <w:t xml:space="preserve">1 – 10 klasėse buvo skiriama po 8 ugdymosi  dienas pažintinei, kultūrinei veiklai, kurių metu vietoje tradicinių pamokų buvo organizuojamos įvairios integruotos veiklos, skirtos vienam ar keliems mokomiesiems dalykams bei orientuotos į patirtinį mokymą. Šių dienų metu buvo kuriama darni ugdymosi aplinka, mokiniams sudaromos galimybės išgyventi emocinę ir socialinę sėkmę. Tai skatino ugdytinių emocinę ir socialinę ūgtį, didino pasitenkinimą mokymusi. Taip buvo sudarytos prielaidos aukštesniems mokinių akademiniams pasiekimams.  Pažintinių dienų metu lavino dalykines ir bendrąsias informacinių technologijų naudojimo, komunikacines kompetencijas. Dauguma veiklų (pamokų, edukacinių užsiėmimų) vyko už mokyklos ribų. Pradinio ugdymo mokiniai dalyvavo įvairiuose kitų rajono mokyklų organizuojamuose projektuose, kuriuose tobulino bendravimo įgūdžius, lavino skaitymo, rašymo, informacinių technologijų gebėjimus, supažindino bendraamžius su savo krašto, mokyklos istorija. 5 – 10 klasių mokiniai vyko į socialinių partnerių „Kulvos žemė“ finansuojamą ekskursiją su įvairiomis edukacinėmis programomis į Trakus. </w:t>
      </w:r>
      <w:r>
        <w:rPr>
          <w:lang w:val="pt-BR"/>
        </w:rPr>
        <w:t xml:space="preserve">Efektyviai ir veiksmingai organizuoti pažintines dienas leido turima mokytojų patirtis, domėjimasis inovacijomis, bendravimas su socialiniais partneriais. </w:t>
      </w:r>
    </w:p>
    <w:p w14:paraId="73A9D8AC" w14:textId="77777777" w:rsidR="00AD21DC" w:rsidRDefault="00AD21DC" w:rsidP="00AD21DC">
      <w:pPr>
        <w:ind w:firstLine="1134"/>
        <w:jc w:val="both"/>
        <w:rPr>
          <w:lang w:val="lt-LT"/>
        </w:rPr>
      </w:pPr>
      <w:r>
        <w:rPr>
          <w:lang w:val="pl-PL"/>
        </w:rPr>
        <w:t>Atsi</w:t>
      </w:r>
      <w:r>
        <w:rPr>
          <w:lang w:val="lt-LT"/>
        </w:rPr>
        <w:t xml:space="preserve">žvelgiant į mokyklos galimybes ir mokinių poreikius, </w:t>
      </w:r>
      <w:r>
        <w:rPr>
          <w:lang w:val="pl-PL"/>
        </w:rPr>
        <w:t xml:space="preserve">1 – 4 klasių mokiniams </w:t>
      </w:r>
      <w:r>
        <w:rPr>
          <w:lang w:val="lt-LT"/>
        </w:rPr>
        <w:t>buvo sudarytos sąlygos lankyti 6 neformaliojo švietimo užsiėmimus (sporto, šokio, muzikos, dailės, matematikos ir keramikos), 5 – 10 klasių mokiniams – 9 neformaliojo švietimo užsiėmimus (sporto, dailės, informacinių technologijų, ugdymo karjerai, literatų,  muzikos, šokio, keramikos ir dramos). 98 proc. 1 – 10 klasių mokinių lankė neformaliojo švietimo užsiėmimus. Pagal BUP 1 – 4 klasėse panaudota 100 proc., 5 – 10 klasėse – 83,3 proc. neformaliojo švietimo valandų. 1 – 10 klasėse panaudota 88,9 proc. (16 valandų). Neformalusis švietimas tenkina mokinių saviugdos ir saviraiškos poreikius, skatina lyderystę.</w:t>
      </w:r>
    </w:p>
    <w:p w14:paraId="55EA3745" w14:textId="77777777" w:rsidR="00AD21DC" w:rsidRDefault="00AD21DC" w:rsidP="00AD21DC">
      <w:pPr>
        <w:ind w:firstLine="1134"/>
        <w:rPr>
          <w:lang w:val="lt-LT"/>
        </w:rPr>
      </w:pPr>
    </w:p>
    <w:p w14:paraId="1557246A" w14:textId="77777777" w:rsidR="00AD21DC" w:rsidRDefault="00AD21DC" w:rsidP="00AD21DC">
      <w:pPr>
        <w:ind w:firstLine="1134"/>
        <w:jc w:val="both"/>
        <w:rPr>
          <w:b/>
        </w:rPr>
      </w:pPr>
      <w:r>
        <w:rPr>
          <w:b/>
        </w:rPr>
        <w:t>5 – 10 klasių mokinių mokymosi rezultatai:</w:t>
      </w:r>
    </w:p>
    <w:p w14:paraId="4B1CC1E3" w14:textId="77777777" w:rsidR="00AD21DC" w:rsidRDefault="00AD21DC" w:rsidP="00AD21DC">
      <w:pPr>
        <w:ind w:firstLine="113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2660"/>
        <w:gridCol w:w="2684"/>
      </w:tblGrid>
      <w:tr w:rsidR="00AD21DC" w14:paraId="1B0BD825" w14:textId="77777777" w:rsidTr="00D74ED1">
        <w:tc>
          <w:tcPr>
            <w:tcW w:w="4428" w:type="dxa"/>
            <w:tcBorders>
              <w:top w:val="single" w:sz="4" w:space="0" w:color="auto"/>
              <w:left w:val="single" w:sz="4" w:space="0" w:color="auto"/>
              <w:bottom w:val="single" w:sz="4" w:space="0" w:color="auto"/>
              <w:right w:val="single" w:sz="4" w:space="0" w:color="auto"/>
            </w:tcBorders>
            <w:vAlign w:val="center"/>
            <w:hideMark/>
          </w:tcPr>
          <w:p w14:paraId="2946F0F7" w14:textId="77777777" w:rsidR="00AD21DC" w:rsidRDefault="00AD21DC" w:rsidP="00D74ED1">
            <w:pPr>
              <w:spacing w:line="276" w:lineRule="auto"/>
              <w:jc w:val="center"/>
            </w:pPr>
            <w:r>
              <w:t>5 – 10 klasių mokinių metiniai mokymosi rezultatai</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19702DB" w14:textId="77777777" w:rsidR="00AD21DC" w:rsidRDefault="00AD21DC" w:rsidP="00D74ED1">
            <w:pPr>
              <w:spacing w:line="276" w:lineRule="auto"/>
              <w:jc w:val="center"/>
            </w:pPr>
            <w:r>
              <w:t>2018-2019 m. m.</w:t>
            </w:r>
          </w:p>
        </w:tc>
        <w:tc>
          <w:tcPr>
            <w:tcW w:w="2726" w:type="dxa"/>
            <w:tcBorders>
              <w:top w:val="single" w:sz="4" w:space="0" w:color="auto"/>
              <w:left w:val="single" w:sz="4" w:space="0" w:color="auto"/>
              <w:bottom w:val="single" w:sz="4" w:space="0" w:color="auto"/>
              <w:right w:val="single" w:sz="4" w:space="0" w:color="auto"/>
            </w:tcBorders>
            <w:vAlign w:val="center"/>
            <w:hideMark/>
          </w:tcPr>
          <w:p w14:paraId="39555E35" w14:textId="77777777" w:rsidR="00AD21DC" w:rsidRDefault="00AD21DC" w:rsidP="00D74ED1">
            <w:pPr>
              <w:spacing w:line="276" w:lineRule="auto"/>
              <w:jc w:val="center"/>
            </w:pPr>
            <w:r>
              <w:t>2019-2020 m. m.</w:t>
            </w:r>
          </w:p>
        </w:tc>
      </w:tr>
      <w:tr w:rsidR="00AD21DC" w14:paraId="52DCA56A" w14:textId="77777777" w:rsidTr="00D74ED1">
        <w:tc>
          <w:tcPr>
            <w:tcW w:w="4428" w:type="dxa"/>
            <w:tcBorders>
              <w:top w:val="single" w:sz="4" w:space="0" w:color="auto"/>
              <w:left w:val="single" w:sz="4" w:space="0" w:color="auto"/>
              <w:bottom w:val="single" w:sz="4" w:space="0" w:color="auto"/>
              <w:right w:val="single" w:sz="4" w:space="0" w:color="auto"/>
            </w:tcBorders>
            <w:hideMark/>
          </w:tcPr>
          <w:p w14:paraId="306FC275" w14:textId="77777777" w:rsidR="00AD21DC" w:rsidRDefault="00AD21DC" w:rsidP="00D74ED1">
            <w:pPr>
              <w:spacing w:line="276" w:lineRule="auto"/>
              <w:ind w:firstLine="1134"/>
            </w:pPr>
            <w:r>
              <w:t>1. Mokinių, baigusių m. m. su 7-10 balais, skaičius procentais</w:t>
            </w:r>
          </w:p>
        </w:tc>
        <w:tc>
          <w:tcPr>
            <w:tcW w:w="2700" w:type="dxa"/>
            <w:tcBorders>
              <w:top w:val="single" w:sz="4" w:space="0" w:color="auto"/>
              <w:left w:val="single" w:sz="4" w:space="0" w:color="auto"/>
              <w:bottom w:val="single" w:sz="4" w:space="0" w:color="auto"/>
              <w:right w:val="single" w:sz="4" w:space="0" w:color="auto"/>
            </w:tcBorders>
            <w:hideMark/>
          </w:tcPr>
          <w:p w14:paraId="4A83D320" w14:textId="77777777" w:rsidR="00AD21DC" w:rsidRDefault="00AD21DC" w:rsidP="00D74ED1">
            <w:pPr>
              <w:spacing w:line="276" w:lineRule="auto"/>
              <w:ind w:firstLine="1134"/>
            </w:pPr>
            <w:r>
              <w:t>14,03</w:t>
            </w:r>
          </w:p>
        </w:tc>
        <w:tc>
          <w:tcPr>
            <w:tcW w:w="2726" w:type="dxa"/>
            <w:tcBorders>
              <w:top w:val="single" w:sz="4" w:space="0" w:color="auto"/>
              <w:left w:val="single" w:sz="4" w:space="0" w:color="auto"/>
              <w:bottom w:val="single" w:sz="4" w:space="0" w:color="auto"/>
              <w:right w:val="single" w:sz="4" w:space="0" w:color="auto"/>
            </w:tcBorders>
            <w:hideMark/>
          </w:tcPr>
          <w:p w14:paraId="3E475D8C" w14:textId="77777777" w:rsidR="00AD21DC" w:rsidRPr="00C54742" w:rsidRDefault="00AD21DC" w:rsidP="00D74ED1">
            <w:pPr>
              <w:spacing w:line="276" w:lineRule="auto"/>
              <w:ind w:firstLine="1134"/>
              <w:jc w:val="both"/>
            </w:pPr>
            <w:r w:rsidRPr="00C54742">
              <w:t>17,54</w:t>
            </w:r>
          </w:p>
        </w:tc>
      </w:tr>
      <w:tr w:rsidR="00AD21DC" w14:paraId="0C7AB9D8" w14:textId="77777777" w:rsidTr="00D74ED1">
        <w:tc>
          <w:tcPr>
            <w:tcW w:w="4428" w:type="dxa"/>
            <w:tcBorders>
              <w:top w:val="single" w:sz="4" w:space="0" w:color="auto"/>
              <w:left w:val="single" w:sz="4" w:space="0" w:color="auto"/>
              <w:bottom w:val="single" w:sz="4" w:space="0" w:color="auto"/>
              <w:right w:val="single" w:sz="4" w:space="0" w:color="auto"/>
            </w:tcBorders>
            <w:hideMark/>
          </w:tcPr>
          <w:p w14:paraId="75C2C060" w14:textId="77777777" w:rsidR="00AD21DC" w:rsidRDefault="00AD21DC" w:rsidP="00D74ED1">
            <w:pPr>
              <w:spacing w:line="276" w:lineRule="auto"/>
              <w:ind w:firstLine="1134"/>
            </w:pPr>
            <w:r>
              <w:t>2. Mokinių, baigusių su neigiamais įvertinimas, skaičius procentais</w:t>
            </w:r>
          </w:p>
        </w:tc>
        <w:tc>
          <w:tcPr>
            <w:tcW w:w="2700" w:type="dxa"/>
            <w:tcBorders>
              <w:top w:val="single" w:sz="4" w:space="0" w:color="auto"/>
              <w:left w:val="single" w:sz="4" w:space="0" w:color="auto"/>
              <w:bottom w:val="single" w:sz="4" w:space="0" w:color="auto"/>
              <w:right w:val="single" w:sz="4" w:space="0" w:color="auto"/>
            </w:tcBorders>
            <w:hideMark/>
          </w:tcPr>
          <w:p w14:paraId="4B5B2028" w14:textId="77777777" w:rsidR="00AD21DC" w:rsidRDefault="00AD21DC" w:rsidP="00D74ED1">
            <w:pPr>
              <w:spacing w:line="276" w:lineRule="auto"/>
              <w:ind w:firstLine="1134"/>
            </w:pPr>
            <w:r>
              <w:t>-</w:t>
            </w:r>
          </w:p>
        </w:tc>
        <w:tc>
          <w:tcPr>
            <w:tcW w:w="2726" w:type="dxa"/>
            <w:tcBorders>
              <w:top w:val="single" w:sz="4" w:space="0" w:color="auto"/>
              <w:left w:val="single" w:sz="4" w:space="0" w:color="auto"/>
              <w:bottom w:val="single" w:sz="4" w:space="0" w:color="auto"/>
              <w:right w:val="single" w:sz="4" w:space="0" w:color="auto"/>
            </w:tcBorders>
            <w:hideMark/>
          </w:tcPr>
          <w:p w14:paraId="01ED6CFC" w14:textId="77777777" w:rsidR="00AD21DC" w:rsidRPr="00C54742" w:rsidRDefault="00AD21DC" w:rsidP="00D74ED1">
            <w:pPr>
              <w:spacing w:line="276" w:lineRule="auto"/>
              <w:ind w:firstLine="1134"/>
              <w:jc w:val="both"/>
            </w:pPr>
            <w:r w:rsidRPr="00C54742">
              <w:t>1,75</w:t>
            </w:r>
          </w:p>
        </w:tc>
      </w:tr>
    </w:tbl>
    <w:p w14:paraId="5B385315" w14:textId="77777777" w:rsidR="00AD21DC" w:rsidRDefault="00AD21DC" w:rsidP="00AD21DC">
      <w:pPr>
        <w:autoSpaceDE w:val="0"/>
        <w:autoSpaceDN w:val="0"/>
        <w:adjustRightInd w:val="0"/>
        <w:ind w:firstLine="1134"/>
        <w:jc w:val="both"/>
      </w:pPr>
    </w:p>
    <w:p w14:paraId="1AD845A2" w14:textId="77777777" w:rsidR="00AD21DC" w:rsidRDefault="00AD21DC" w:rsidP="00AD21DC">
      <w:pPr>
        <w:ind w:firstLine="1134"/>
        <w:jc w:val="both"/>
      </w:pPr>
      <w:r>
        <w:t>Atsižvelgiant į mokyklos veiklos kokybės įsivertinimo išvadas, mokinių skaičių klasėse, klasės krepšelį, mokinių mokymosi motyvaciją bei pasiekimus, 2020 - 2021 m. m. ugdymo planu numatoma:</w:t>
      </w:r>
    </w:p>
    <w:p w14:paraId="75F40973" w14:textId="77777777" w:rsidR="00AD21DC" w:rsidRPr="00C54742" w:rsidRDefault="00AD21DC" w:rsidP="00AD21DC">
      <w:pPr>
        <w:pStyle w:val="Iprastasis"/>
        <w:ind w:firstLine="1134"/>
        <w:jc w:val="both"/>
      </w:pPr>
      <w:r w:rsidRPr="00C54742">
        <w:t xml:space="preserve">1. Tobulinti diferencijavimą, individualizavimą ir suasmeninimą, atsižvelgiant į mokinių mokymosi poreikius; </w:t>
      </w:r>
    </w:p>
    <w:p w14:paraId="2E1B8A6C" w14:textId="77777777" w:rsidR="00AD21DC" w:rsidRPr="00C54742" w:rsidRDefault="00AD21DC" w:rsidP="00AD21DC">
      <w:pPr>
        <w:pStyle w:val="Iprastasis"/>
        <w:ind w:firstLine="1134"/>
        <w:jc w:val="both"/>
        <w:rPr>
          <w:b/>
        </w:rPr>
      </w:pPr>
      <w:r w:rsidRPr="00C54742">
        <w:rPr>
          <w:spacing w:val="-4"/>
        </w:rPr>
        <w:t xml:space="preserve">2. </w:t>
      </w:r>
      <w:r w:rsidRPr="00C54742">
        <w:t>Kurti ugdymui(si) palankią aplinką.</w:t>
      </w:r>
    </w:p>
    <w:p w14:paraId="719A1EA2" w14:textId="77777777" w:rsidR="00AD21DC" w:rsidRDefault="00AD21DC" w:rsidP="0038647B">
      <w:pPr>
        <w:pStyle w:val="Antrat1"/>
        <w:spacing w:before="0" w:after="0"/>
        <w:jc w:val="center"/>
        <w:rPr>
          <w:rFonts w:ascii="Times New Roman" w:hAnsi="Times New Roman"/>
          <w:color w:val="auto"/>
          <w:lang w:val="lt-LT"/>
        </w:rPr>
      </w:pPr>
    </w:p>
    <w:p w14:paraId="40961F0B" w14:textId="77777777" w:rsidR="00D74ED1" w:rsidRDefault="00AD21DC" w:rsidP="0038647B">
      <w:pPr>
        <w:pStyle w:val="Antrat1"/>
        <w:spacing w:before="0" w:after="0"/>
        <w:jc w:val="center"/>
        <w:rPr>
          <w:rFonts w:ascii="Times New Roman" w:hAnsi="Times New Roman"/>
          <w:color w:val="auto"/>
          <w:lang w:val="lt-LT"/>
        </w:rPr>
      </w:pPr>
      <w:r>
        <w:rPr>
          <w:rFonts w:ascii="Times New Roman" w:hAnsi="Times New Roman"/>
          <w:color w:val="auto"/>
          <w:lang w:val="lt-LT"/>
        </w:rPr>
        <w:t>I</w:t>
      </w:r>
      <w:r w:rsidR="00351C52">
        <w:rPr>
          <w:rFonts w:ascii="Times New Roman" w:hAnsi="Times New Roman"/>
          <w:color w:val="auto"/>
          <w:lang w:val="lt-LT"/>
        </w:rPr>
        <w:t>I SKYRIUS</w:t>
      </w:r>
    </w:p>
    <w:p w14:paraId="5A31BBF1" w14:textId="77777777" w:rsidR="00EA780E" w:rsidRPr="000E41E1" w:rsidRDefault="00B36A0E" w:rsidP="0038647B">
      <w:pPr>
        <w:pStyle w:val="Antrat1"/>
        <w:spacing w:before="0" w:after="0"/>
        <w:jc w:val="center"/>
        <w:rPr>
          <w:rFonts w:ascii="Times New Roman" w:hAnsi="Times New Roman"/>
          <w:color w:val="auto"/>
          <w:lang w:val="lt-LT"/>
        </w:rPr>
      </w:pPr>
      <w:r>
        <w:rPr>
          <w:rFonts w:ascii="Times New Roman" w:hAnsi="Times New Roman"/>
          <w:color w:val="auto"/>
          <w:lang w:val="lt-LT"/>
        </w:rPr>
        <w:t xml:space="preserve"> </w:t>
      </w:r>
      <w:r w:rsidR="00EA780E" w:rsidRPr="000E41E1">
        <w:rPr>
          <w:rFonts w:ascii="Times New Roman" w:hAnsi="Times New Roman"/>
          <w:color w:val="auto"/>
          <w:lang w:val="lt-LT"/>
        </w:rPr>
        <w:t>BENDROSIOS NUOSTATOS</w:t>
      </w:r>
      <w:bookmarkEnd w:id="0"/>
      <w:bookmarkEnd w:id="1"/>
      <w:bookmarkEnd w:id="2"/>
      <w:bookmarkEnd w:id="3"/>
    </w:p>
    <w:p w14:paraId="4103E950" w14:textId="77777777" w:rsidR="00EA780E" w:rsidRPr="000E41E1" w:rsidRDefault="00EA780E" w:rsidP="00EA780E">
      <w:pPr>
        <w:tabs>
          <w:tab w:val="left" w:pos="0"/>
          <w:tab w:val="left" w:pos="900"/>
        </w:tabs>
        <w:rPr>
          <w:lang w:val="lt-LT"/>
        </w:rPr>
      </w:pPr>
    </w:p>
    <w:p w14:paraId="4E1A76F5" w14:textId="77777777" w:rsidR="00EA780E" w:rsidRPr="000E41E1" w:rsidRDefault="00EA780E" w:rsidP="00EA780E">
      <w:pPr>
        <w:pStyle w:val="Iprastasis"/>
        <w:ind w:firstLine="1134"/>
        <w:jc w:val="both"/>
      </w:pPr>
      <w:r w:rsidRPr="000E41E1">
        <w:t>1. Vadovaujantis 201</w:t>
      </w:r>
      <w:r w:rsidR="00DF4464">
        <w:t>9 – 2020</w:t>
      </w:r>
      <w:r w:rsidRPr="000E41E1">
        <w:t xml:space="preserve"> </w:t>
      </w:r>
      <w:r w:rsidR="00DF4464">
        <w:t>ir 2020 – 2021</w:t>
      </w:r>
      <w:r w:rsidR="007E3520">
        <w:t xml:space="preserve"> mokslo </w:t>
      </w:r>
      <w:r w:rsidRPr="000E41E1">
        <w:t xml:space="preserve">metų Bendraisiais ugdymo planais parengtas </w:t>
      </w:r>
      <w:r w:rsidR="007E3520">
        <w:t xml:space="preserve">šis mokyklos </w:t>
      </w:r>
      <w:r w:rsidR="00DF4464">
        <w:t>2019–2020</w:t>
      </w:r>
      <w:r w:rsidRPr="000E41E1">
        <w:t xml:space="preserve"> mokslo metų pradinio ir pagrindinio ugdymo programų ugdymo planas (toliau – Ugdymo planas)</w:t>
      </w:r>
      <w:r w:rsidR="007E3520">
        <w:t>, kuris</w:t>
      </w:r>
      <w:r w:rsidRPr="000E41E1">
        <w:t xml:space="preserve"> reglamentuoja pradinio ir pagrindinio ugdymo programų ir su šiomis programomis susijusių neformaliojo vaikų švietimo programų įgyvendinimą Jonavos r. Kulvo</w:t>
      </w:r>
      <w:r w:rsidR="00446E12">
        <w:t>s Abraomo Kulviečio</w:t>
      </w:r>
      <w:r w:rsidRPr="000E41E1">
        <w:t xml:space="preserve"> mokykloje.</w:t>
      </w:r>
    </w:p>
    <w:p w14:paraId="68526720" w14:textId="77777777" w:rsidR="00EA780E" w:rsidRPr="000E41E1" w:rsidRDefault="00EA780E" w:rsidP="00EA780E">
      <w:pPr>
        <w:pStyle w:val="Iprastasis"/>
        <w:ind w:firstLine="1134"/>
        <w:jc w:val="both"/>
      </w:pPr>
      <w:r w:rsidRPr="000E41E1">
        <w:lastRenderedPageBreak/>
        <w:t>2. Pradinio ir pagr</w:t>
      </w:r>
      <w:r w:rsidR="00B501E6">
        <w:t xml:space="preserve">indinio ugdymo planą parengė 2020 m. birželio </w:t>
      </w:r>
      <w:r w:rsidR="00DF4464">
        <w:t xml:space="preserve"> </w:t>
      </w:r>
      <w:r w:rsidR="00113404">
        <w:t>9</w:t>
      </w:r>
      <w:r w:rsidRPr="000E41E1">
        <w:t xml:space="preserve"> d. direktorės  įsakymu Nr. V-</w:t>
      </w:r>
      <w:r w:rsidR="00B501E6">
        <w:t>78</w:t>
      </w:r>
      <w:r w:rsidR="00E5519A">
        <w:t xml:space="preserve"> </w:t>
      </w:r>
      <w:r w:rsidRPr="000E41E1">
        <w:t xml:space="preserve">  sudaryta darbo grupė. </w:t>
      </w:r>
    </w:p>
    <w:p w14:paraId="3C4B1376" w14:textId="77777777" w:rsidR="00EA780E" w:rsidRPr="000E41E1" w:rsidRDefault="00EA780E" w:rsidP="00EA780E">
      <w:pPr>
        <w:pStyle w:val="Iprastasis"/>
        <w:ind w:firstLine="1134"/>
        <w:jc w:val="both"/>
      </w:pPr>
      <w:r w:rsidRPr="000E41E1">
        <w:t xml:space="preserve">3. Sprendimai dėl ugdymo plano struktūros, turinio ir formos priimti </w:t>
      </w:r>
      <w:r w:rsidR="004139FC" w:rsidRPr="00C625A7">
        <w:t>2020</w:t>
      </w:r>
      <w:r w:rsidRPr="00C625A7">
        <w:t xml:space="preserve"> m</w:t>
      </w:r>
      <w:r w:rsidR="00DF4464" w:rsidRPr="00C625A7">
        <w:t>. birželio 19</w:t>
      </w:r>
      <w:r w:rsidRPr="00C625A7">
        <w:t xml:space="preserve"> d. mokytojų tarybos posėdžio Nr. LS </w:t>
      </w:r>
      <w:r w:rsidR="00C625A7" w:rsidRPr="00C625A7">
        <w:t>– 11</w:t>
      </w:r>
      <w:r w:rsidRPr="00C625A7">
        <w:t xml:space="preserve"> </w:t>
      </w:r>
      <w:r w:rsidRPr="000E41E1">
        <w:t xml:space="preserve">nutarimu. </w:t>
      </w:r>
    </w:p>
    <w:p w14:paraId="273671BB" w14:textId="77777777" w:rsidR="00EA780E" w:rsidRPr="000E41E1" w:rsidRDefault="00EA780E" w:rsidP="00EA780E">
      <w:pPr>
        <w:pStyle w:val="Iprastasis"/>
        <w:ind w:firstLine="1134"/>
        <w:jc w:val="both"/>
      </w:pPr>
      <w:r w:rsidRPr="000E41E1">
        <w:t xml:space="preserve">4. Ugdymo </w:t>
      </w:r>
      <w:r w:rsidR="00C07802">
        <w:t xml:space="preserve">plano tikslas – apibrėžti pradinio ir pagrindinio ugdymo programų įgyvendinimo nuostatas, atsižvelgiant į mokyklos bendruomenės poreikius, </w:t>
      </w:r>
      <w:r w:rsidR="00FB1C80">
        <w:t>planuot</w:t>
      </w:r>
      <w:r w:rsidR="00C22802">
        <w:t>i ir organizuoti ugdymo procesą, kad kiekvienas mokinys pasiektų asmeninės pažangos ir geresnių ugdymo(si) rezultatų</w:t>
      </w:r>
      <w:r w:rsidR="004B4732">
        <w:t xml:space="preserve"> ir įgytų mokymuisi visą gyvenimą būtinų bendrųjų ir dalykinių kompetencijų visumą.</w:t>
      </w:r>
    </w:p>
    <w:p w14:paraId="6EB5E0EE" w14:textId="77777777" w:rsidR="00EA780E" w:rsidRPr="000E41E1" w:rsidRDefault="00EA780E" w:rsidP="00EA780E">
      <w:pPr>
        <w:pStyle w:val="Iprastasis"/>
        <w:ind w:firstLine="1134"/>
        <w:jc w:val="both"/>
      </w:pPr>
      <w:r w:rsidRPr="000E41E1">
        <w:t xml:space="preserve">5. Ugdymo plano uždaviniai: </w:t>
      </w:r>
    </w:p>
    <w:p w14:paraId="52830E09" w14:textId="77777777" w:rsidR="00EA780E" w:rsidRPr="000E41E1" w:rsidRDefault="00EA780E" w:rsidP="00EA780E">
      <w:pPr>
        <w:pStyle w:val="Iprastasis"/>
        <w:ind w:firstLine="1134"/>
        <w:jc w:val="both"/>
      </w:pPr>
      <w:r w:rsidRPr="000E41E1">
        <w:t>5.1. nus</w:t>
      </w:r>
      <w:r w:rsidR="007E3520">
        <w:t xml:space="preserve">tatyti </w:t>
      </w:r>
      <w:r w:rsidRPr="000E41E1">
        <w:t xml:space="preserve">pamokų skaičių, skirtą pradinio ir pagrindinio ugdymo programoms įgyvendinti; </w:t>
      </w:r>
    </w:p>
    <w:p w14:paraId="08BE479D" w14:textId="77777777" w:rsidR="00EA780E" w:rsidRPr="000E41E1" w:rsidRDefault="007E3520" w:rsidP="00EA780E">
      <w:pPr>
        <w:pStyle w:val="Iprastasis"/>
        <w:ind w:firstLine="1134"/>
        <w:jc w:val="both"/>
      </w:pPr>
      <w:r>
        <w:t>5.2. numatyti priemones</w:t>
      </w:r>
      <w:r w:rsidR="00EA780E" w:rsidRPr="000E41E1">
        <w:t xml:space="preserve"> ugdymo procesui įgyvendinti ir ugdymui pritaikyti p</w:t>
      </w:r>
      <w:r>
        <w:t>agal mokinių mo</w:t>
      </w:r>
      <w:r w:rsidR="00DF4464">
        <w:t>kymosi poreikius.</w:t>
      </w:r>
    </w:p>
    <w:p w14:paraId="06CE0B6F" w14:textId="77777777" w:rsidR="00EA780E" w:rsidRPr="000E41E1" w:rsidRDefault="00EA780E" w:rsidP="00EA780E">
      <w:pPr>
        <w:pStyle w:val="Iprastasis"/>
        <w:ind w:firstLine="1134"/>
        <w:jc w:val="both"/>
      </w:pPr>
      <w:r w:rsidRPr="000E41E1">
        <w:t>6. Ugdymo plane vartojamos sąvokos:</w:t>
      </w:r>
    </w:p>
    <w:p w14:paraId="29995A0C" w14:textId="77777777" w:rsidR="00EA780E" w:rsidRPr="000E41E1" w:rsidRDefault="00EA780E" w:rsidP="00EA780E">
      <w:pPr>
        <w:pStyle w:val="Iprastasis"/>
        <w:ind w:firstLine="1134"/>
        <w:jc w:val="both"/>
      </w:pPr>
      <w:r w:rsidRPr="000E41E1">
        <w:rPr>
          <w:b/>
        </w:rPr>
        <w:t>Dalyko modulis</w:t>
      </w:r>
      <w:r w:rsidRPr="000E41E1">
        <w:t xml:space="preserve"> – apibrėžta, savarankiška ir kryptinga ugdymo programos dalis. </w:t>
      </w:r>
    </w:p>
    <w:p w14:paraId="7B204517" w14:textId="77777777" w:rsidR="00EA780E" w:rsidRPr="000E41E1" w:rsidRDefault="00EA780E" w:rsidP="00EA780E">
      <w:pPr>
        <w:pStyle w:val="Iprastasis"/>
        <w:ind w:firstLine="1134"/>
        <w:jc w:val="both"/>
      </w:pPr>
      <w:r w:rsidRPr="000E41E1">
        <w:rPr>
          <w:b/>
        </w:rPr>
        <w:t>Kontrolinis darbas</w:t>
      </w:r>
      <w:r w:rsidRPr="000E41E1">
        <w:t xml:space="preserve"> – žinių, gebėjimų, įgūdžių demonstravimas arba mokinio žinioms, gebėjimams, įgūdžiams patikrinti skirtas ir formaliai vertinamas darbas, kuriam atlikti skiriama ne mažiau kaip 30 minučių.</w:t>
      </w:r>
    </w:p>
    <w:p w14:paraId="20076F2E" w14:textId="77777777" w:rsidR="00EA780E" w:rsidRPr="000E41E1" w:rsidRDefault="00EA780E" w:rsidP="00EA780E">
      <w:pPr>
        <w:pStyle w:val="Iprastasis"/>
        <w:ind w:firstLine="1134"/>
        <w:jc w:val="both"/>
      </w:pPr>
      <w:r w:rsidRPr="000E41E1">
        <w:rPr>
          <w:b/>
        </w:rPr>
        <w:t>Laikinoji grupė</w:t>
      </w:r>
      <w:r w:rsidRPr="000E41E1">
        <w:t xml:space="preserve"> – mokinių grupė dalykui pagal modulį mokytis, diferencijuotai mokytis dalyko ar mokymosi pagalbai teikti. </w:t>
      </w:r>
    </w:p>
    <w:p w14:paraId="5840F9DF" w14:textId="77777777" w:rsidR="00EA780E" w:rsidRPr="000E41E1" w:rsidRDefault="00EA780E" w:rsidP="00EA780E">
      <w:pPr>
        <w:pStyle w:val="Iprastasis"/>
        <w:ind w:firstLine="1134"/>
        <w:jc w:val="both"/>
      </w:pPr>
      <w:r w:rsidRPr="000E41E1">
        <w:rPr>
          <w:b/>
          <w:bCs/>
        </w:rPr>
        <w:t xml:space="preserve">Mokyklos ugdymo planas </w:t>
      </w:r>
      <w:r w:rsidRPr="000E41E1">
        <w:t>– mokykloje vykdomų ugdymo programų įgyvendinimo aprašas, parengtas vadovaujantis Bendraisiais ugdymo planais.</w:t>
      </w:r>
    </w:p>
    <w:p w14:paraId="4FBEC8C3" w14:textId="77777777" w:rsidR="00EA780E" w:rsidRPr="000E41E1" w:rsidRDefault="00EA780E" w:rsidP="00EA780E">
      <w:pPr>
        <w:pStyle w:val="Iprastasis"/>
        <w:ind w:firstLine="1134"/>
        <w:jc w:val="both"/>
      </w:pPr>
      <w:r w:rsidRPr="000E41E1">
        <w:rPr>
          <w:b/>
        </w:rPr>
        <w:t xml:space="preserve">Pamoka </w:t>
      </w:r>
      <w:r w:rsidRPr="000E41E1">
        <w:t>– pagrindinė nustatytos trukmės nepertraukiamo mokymosi organizavimo forma.</w:t>
      </w:r>
    </w:p>
    <w:p w14:paraId="6528B821" w14:textId="77777777" w:rsidR="00EA780E" w:rsidRPr="000E41E1" w:rsidRDefault="00EA780E" w:rsidP="00EA780E">
      <w:pPr>
        <w:ind w:firstLine="1134"/>
        <w:jc w:val="both"/>
        <w:rPr>
          <w:lang w:val="lt-LT" w:eastAsia="lt-LT"/>
        </w:rPr>
      </w:pPr>
      <w:r w:rsidRPr="000E41E1">
        <w:rPr>
          <w:b/>
          <w:lang w:val="lt-LT" w:eastAsia="lt-LT"/>
        </w:rPr>
        <w:t xml:space="preserve">Specialioji pamoka </w:t>
      </w:r>
      <w:r w:rsidRPr="000E41E1">
        <w:rPr>
          <w:lang w:val="lt-LT" w:eastAsia="lt-LT"/>
        </w:rPr>
        <w:t>– pamoka mokiniams, turintiems specialiųjų ugdymosi poreikių, skirta įgimtiems ar įgytiems sutrikimams kompensuoti, išskirtiniams asmens gabumams ugdyti.</w:t>
      </w:r>
    </w:p>
    <w:p w14:paraId="662CBB47" w14:textId="77777777" w:rsidR="00EA780E" w:rsidRDefault="00EA780E" w:rsidP="00EA780E">
      <w:pPr>
        <w:ind w:firstLine="1134"/>
        <w:jc w:val="both"/>
        <w:rPr>
          <w:lang w:val="lt-LT" w:eastAsia="lt-LT"/>
        </w:rPr>
      </w:pPr>
      <w:r w:rsidRPr="000E41E1">
        <w:rPr>
          <w:b/>
          <w:lang w:val="lt-LT" w:eastAsia="lt-LT"/>
        </w:rPr>
        <w:t xml:space="preserve">Specialiosios pratybos </w:t>
      </w:r>
      <w:r w:rsidRPr="000E41E1">
        <w:rPr>
          <w:lang w:val="lt-LT" w:eastAsia="lt-LT"/>
        </w:rPr>
        <w:t>– švietimo pagalbos teikimo forma mokiniams, turintiems specialiųjų ugdymosi poreikių, padedanti įveikti mokymosi sunkumus ir sutrikimus.</w:t>
      </w:r>
    </w:p>
    <w:p w14:paraId="5D198535" w14:textId="77777777" w:rsidR="00206641" w:rsidRDefault="00206641" w:rsidP="00EA780E">
      <w:pPr>
        <w:ind w:firstLine="1134"/>
        <w:jc w:val="both"/>
        <w:rPr>
          <w:lang w:val="lt-LT" w:eastAsia="lt-LT"/>
        </w:rPr>
      </w:pPr>
      <w:r>
        <w:rPr>
          <w:b/>
          <w:lang w:val="lt-LT" w:eastAsia="lt-LT"/>
        </w:rPr>
        <w:t xml:space="preserve">Ilgalaikė konsultacija – </w:t>
      </w:r>
      <w:r>
        <w:rPr>
          <w:lang w:val="lt-LT" w:eastAsia="lt-LT"/>
        </w:rPr>
        <w:t>45 min. trukmės konsultacija, vykdoma ne mažiau kaip pusmetį, tarifikuojama.</w:t>
      </w:r>
    </w:p>
    <w:p w14:paraId="37182A1B" w14:textId="77777777" w:rsidR="00206641" w:rsidRPr="00206641" w:rsidRDefault="00206641" w:rsidP="00EA780E">
      <w:pPr>
        <w:ind w:firstLine="1134"/>
        <w:jc w:val="both"/>
        <w:rPr>
          <w:lang w:val="lt-LT" w:eastAsia="lt-LT"/>
        </w:rPr>
      </w:pPr>
      <w:r w:rsidRPr="00206641">
        <w:rPr>
          <w:b/>
          <w:lang w:val="lt-LT" w:eastAsia="lt-LT"/>
        </w:rPr>
        <w:t>Trumpalaikė konsultacija -</w:t>
      </w:r>
      <w:r>
        <w:rPr>
          <w:b/>
          <w:lang w:val="lt-LT" w:eastAsia="lt-LT"/>
        </w:rPr>
        <w:t xml:space="preserve"> </w:t>
      </w:r>
      <w:r>
        <w:rPr>
          <w:lang w:val="lt-LT" w:eastAsia="lt-LT"/>
        </w:rPr>
        <w:t>trumpesnė nei 30 min. 3 – 5 susitikimų konsultacija</w:t>
      </w:r>
      <w:r w:rsidR="00D8446A">
        <w:rPr>
          <w:lang w:val="lt-LT" w:eastAsia="lt-LT"/>
        </w:rPr>
        <w:t>, netarifikuojama.</w:t>
      </w:r>
    </w:p>
    <w:p w14:paraId="35141E35" w14:textId="77777777" w:rsidR="00A61B27" w:rsidRDefault="00EA780E" w:rsidP="00AD21DC">
      <w:pPr>
        <w:pStyle w:val="Iprastasis"/>
        <w:ind w:firstLine="1134"/>
        <w:jc w:val="both"/>
      </w:pPr>
      <w:r w:rsidRPr="000E41E1">
        <w:t>Kitos ugdymo plane vartojamos sąvokos atitinka Lietuvos Respublikos švietimo</w:t>
      </w:r>
      <w:r w:rsidR="00FB1C80">
        <w:t xml:space="preserve"> įstatyme</w:t>
      </w:r>
      <w:r w:rsidRPr="000E41E1">
        <w:t xml:space="preserve"> ir kituose švietimą reglamentuojančiuose teisės aktuose vartojamas sąvokas.</w:t>
      </w:r>
    </w:p>
    <w:p w14:paraId="5FD7AD45" w14:textId="77777777" w:rsidR="0038647B" w:rsidRDefault="0038647B" w:rsidP="0038647B">
      <w:pPr>
        <w:rPr>
          <w:lang w:val="lt-LT"/>
        </w:rPr>
      </w:pPr>
      <w:bookmarkStart w:id="4" w:name="_Toc239061960"/>
      <w:bookmarkStart w:id="5" w:name="_Toc239062324"/>
      <w:bookmarkStart w:id="6" w:name="_Toc397605091"/>
    </w:p>
    <w:p w14:paraId="701F1DFC" w14:textId="77777777" w:rsidR="0038647B" w:rsidRPr="0038647B" w:rsidRDefault="0038647B" w:rsidP="0038647B">
      <w:pPr>
        <w:rPr>
          <w:lang w:val="lt-LT"/>
        </w:rPr>
      </w:pPr>
    </w:p>
    <w:p w14:paraId="74CE384A" w14:textId="77777777" w:rsidR="00843BB6" w:rsidRDefault="00351C52" w:rsidP="00B36A0E">
      <w:pPr>
        <w:pStyle w:val="Antrat1"/>
        <w:spacing w:before="0" w:after="0"/>
        <w:ind w:firstLine="1134"/>
        <w:jc w:val="center"/>
        <w:rPr>
          <w:rFonts w:ascii="Times New Roman" w:hAnsi="Times New Roman"/>
          <w:color w:val="auto"/>
          <w:lang w:val="lt-LT"/>
        </w:rPr>
      </w:pPr>
      <w:bookmarkStart w:id="7" w:name="_Toc49255507"/>
      <w:r>
        <w:rPr>
          <w:rFonts w:ascii="Times New Roman" w:hAnsi="Times New Roman"/>
          <w:color w:val="auto"/>
          <w:lang w:val="lt-LT"/>
        </w:rPr>
        <w:t>III SKYRIUS</w:t>
      </w:r>
    </w:p>
    <w:p w14:paraId="265276E1" w14:textId="77777777" w:rsidR="00EA780E" w:rsidRPr="000E41E1" w:rsidRDefault="00B36A0E" w:rsidP="00B36A0E">
      <w:pPr>
        <w:pStyle w:val="Antrat1"/>
        <w:spacing w:before="0" w:after="0"/>
        <w:ind w:firstLine="1134"/>
        <w:jc w:val="center"/>
        <w:rPr>
          <w:rFonts w:ascii="Times New Roman" w:hAnsi="Times New Roman"/>
          <w:color w:val="auto"/>
          <w:lang w:val="lt-LT"/>
        </w:rPr>
      </w:pPr>
      <w:r>
        <w:rPr>
          <w:rFonts w:ascii="Times New Roman" w:hAnsi="Times New Roman"/>
          <w:color w:val="auto"/>
          <w:lang w:val="lt-LT"/>
        </w:rPr>
        <w:t xml:space="preserve"> </w:t>
      </w:r>
      <w:r w:rsidR="00EA780E" w:rsidRPr="000E41E1">
        <w:rPr>
          <w:rFonts w:ascii="Times New Roman" w:hAnsi="Times New Roman"/>
          <w:color w:val="auto"/>
          <w:lang w:val="lt-LT"/>
        </w:rPr>
        <w:t>UGDYMO PROGRAMŲ VYKDYMO BENDROSIOS NUOSTATOS</w:t>
      </w:r>
      <w:bookmarkEnd w:id="4"/>
      <w:bookmarkEnd w:id="5"/>
      <w:bookmarkEnd w:id="6"/>
      <w:bookmarkEnd w:id="7"/>
    </w:p>
    <w:p w14:paraId="44A7634A" w14:textId="77777777" w:rsidR="00EA780E" w:rsidRPr="000E41E1" w:rsidRDefault="00EA780E" w:rsidP="00AE236D">
      <w:pPr>
        <w:jc w:val="center"/>
        <w:rPr>
          <w:lang w:val="lt-LT"/>
        </w:rPr>
      </w:pPr>
    </w:p>
    <w:p w14:paraId="6498E7A5" w14:textId="77777777" w:rsidR="00843BB6" w:rsidRDefault="00351C52" w:rsidP="00B36A0E">
      <w:pPr>
        <w:pStyle w:val="Antrat2"/>
        <w:spacing w:before="0" w:after="0"/>
        <w:ind w:firstLine="1134"/>
        <w:jc w:val="center"/>
        <w:rPr>
          <w:rFonts w:ascii="Times New Roman" w:hAnsi="Times New Roman"/>
          <w:lang w:val="pl-PL"/>
        </w:rPr>
      </w:pPr>
      <w:bookmarkStart w:id="8" w:name="_Toc239061961"/>
      <w:bookmarkStart w:id="9" w:name="_Toc239062325"/>
      <w:bookmarkStart w:id="10" w:name="_Toc397605092"/>
      <w:bookmarkStart w:id="11" w:name="_Toc49255508"/>
      <w:r>
        <w:rPr>
          <w:rFonts w:ascii="Times New Roman" w:hAnsi="Times New Roman"/>
          <w:lang w:val="pl-PL"/>
        </w:rPr>
        <w:t>PIRMASIS SKIRSNIS</w:t>
      </w:r>
    </w:p>
    <w:p w14:paraId="58FB9602" w14:textId="77777777" w:rsidR="00EA780E" w:rsidRPr="000E41E1" w:rsidRDefault="00B36A0E" w:rsidP="00B36A0E">
      <w:pPr>
        <w:pStyle w:val="Antrat2"/>
        <w:spacing w:before="0" w:after="0"/>
        <w:ind w:firstLine="1134"/>
        <w:jc w:val="center"/>
        <w:rPr>
          <w:rFonts w:ascii="Times New Roman" w:hAnsi="Times New Roman"/>
          <w:lang w:val="pl-PL"/>
        </w:rPr>
      </w:pPr>
      <w:r>
        <w:rPr>
          <w:rFonts w:ascii="Times New Roman" w:hAnsi="Times New Roman"/>
          <w:lang w:val="pl-PL"/>
        </w:rPr>
        <w:t xml:space="preserve"> </w:t>
      </w:r>
      <w:r w:rsidR="00387B6F">
        <w:rPr>
          <w:rFonts w:ascii="Times New Roman" w:hAnsi="Times New Roman"/>
          <w:lang w:val="pl-PL"/>
        </w:rPr>
        <w:t xml:space="preserve">MOKSLO METŲ TRUKMĖ. UGDYMO  </w:t>
      </w:r>
      <w:r w:rsidR="004B4732">
        <w:rPr>
          <w:rFonts w:ascii="Times New Roman" w:hAnsi="Times New Roman"/>
          <w:lang w:val="pl-PL"/>
        </w:rPr>
        <w:t xml:space="preserve"> ORGANIZAVIMAS</w:t>
      </w:r>
      <w:r w:rsidR="004139FC">
        <w:rPr>
          <w:rFonts w:ascii="Times New Roman" w:hAnsi="Times New Roman"/>
          <w:lang w:val="pl-PL"/>
        </w:rPr>
        <w:t xml:space="preserve"> 2020</w:t>
      </w:r>
      <w:r w:rsidR="00EA780E" w:rsidRPr="000E41E1">
        <w:rPr>
          <w:rFonts w:ascii="Times New Roman" w:hAnsi="Times New Roman"/>
          <w:lang w:val="en-GB"/>
        </w:rPr>
        <w:t xml:space="preserve"> </w:t>
      </w:r>
      <w:r w:rsidR="004139FC">
        <w:rPr>
          <w:rFonts w:ascii="Times New Roman" w:hAnsi="Times New Roman"/>
          <w:lang w:val="pl-PL"/>
        </w:rPr>
        <w:t>– 2021</w:t>
      </w:r>
      <w:r w:rsidR="00EA780E" w:rsidRPr="000E41E1">
        <w:rPr>
          <w:rFonts w:ascii="Times New Roman" w:hAnsi="Times New Roman"/>
          <w:lang w:val="pl-PL"/>
        </w:rPr>
        <w:t xml:space="preserve">  m. </w:t>
      </w:r>
      <w:bookmarkEnd w:id="8"/>
      <w:bookmarkEnd w:id="9"/>
      <w:r w:rsidR="00EA780E" w:rsidRPr="000E41E1">
        <w:rPr>
          <w:rFonts w:ascii="Times New Roman" w:hAnsi="Times New Roman"/>
          <w:lang w:val="pl-PL"/>
        </w:rPr>
        <w:t>m.</w:t>
      </w:r>
      <w:bookmarkEnd w:id="10"/>
      <w:bookmarkEnd w:id="11"/>
    </w:p>
    <w:p w14:paraId="46B6A83D" w14:textId="77777777" w:rsidR="00EA780E" w:rsidRPr="000E41E1" w:rsidRDefault="00EA780E" w:rsidP="00EA780E">
      <w:pPr>
        <w:ind w:firstLine="1134"/>
        <w:jc w:val="center"/>
        <w:rPr>
          <w:b/>
          <w:i/>
          <w:lang w:val="lt-LT"/>
        </w:rPr>
      </w:pPr>
    </w:p>
    <w:p w14:paraId="6860FA02" w14:textId="77777777" w:rsidR="00EA780E" w:rsidRPr="000E41E1" w:rsidRDefault="00EA780E" w:rsidP="00EA780E">
      <w:pPr>
        <w:pStyle w:val="Iprastasis"/>
        <w:ind w:firstLine="1134"/>
        <w:jc w:val="both"/>
      </w:pPr>
      <w:r w:rsidRPr="000E41E1">
        <w:t xml:space="preserve">7. Mokslo metai prasideda rugsėjo </w:t>
      </w:r>
      <w:r w:rsidR="0024400E">
        <w:t>1</w:t>
      </w:r>
      <w:r w:rsidRPr="000E41E1">
        <w:t xml:space="preserve"> d., baigiasi kitų metų rugpjūčio 31 d. </w:t>
      </w:r>
    </w:p>
    <w:p w14:paraId="6B64145D" w14:textId="77777777" w:rsidR="00EA780E" w:rsidRPr="000E41E1" w:rsidRDefault="00EA780E" w:rsidP="00EA780E">
      <w:pPr>
        <w:pStyle w:val="Iprastasis"/>
        <w:ind w:firstLine="1134"/>
        <w:jc w:val="both"/>
        <w:rPr>
          <w:lang w:val="pt-BR"/>
        </w:rPr>
      </w:pPr>
      <w:r w:rsidRPr="000E41E1">
        <w:t xml:space="preserve">8. </w:t>
      </w:r>
      <w:r w:rsidR="0061443B">
        <w:rPr>
          <w:lang w:val="pt-BR"/>
        </w:rPr>
        <w:t>Ugdymo proceso trukmė</w:t>
      </w:r>
      <w:r w:rsidR="003C7FA8">
        <w:rPr>
          <w:lang w:val="pt-BR"/>
        </w:rPr>
        <w:t>:</w:t>
      </w:r>
      <w:r w:rsidR="00EF11BD">
        <w:rPr>
          <w:lang w:val="pt-BR"/>
        </w:rPr>
        <w:t xml:space="preserve"> 1 – 4 klasių mokiniams – 175 ugdymo dienos</w:t>
      </w:r>
      <w:r w:rsidR="0061443B">
        <w:rPr>
          <w:lang w:val="pt-BR"/>
        </w:rPr>
        <w:t>, 5 – 10 klas</w:t>
      </w:r>
      <w:r w:rsidR="00EF11BD">
        <w:rPr>
          <w:lang w:val="pt-BR"/>
        </w:rPr>
        <w:t>ių mokiniams – 185 ugdymo dienos</w:t>
      </w:r>
      <w:r w:rsidRPr="000E41E1">
        <w:rPr>
          <w:lang w:val="pt-BR"/>
        </w:rPr>
        <w:t>.</w:t>
      </w:r>
    </w:p>
    <w:p w14:paraId="796E145D" w14:textId="77777777" w:rsidR="00EA780E" w:rsidRPr="000E41E1" w:rsidRDefault="00EA780E" w:rsidP="00E97935">
      <w:pPr>
        <w:pStyle w:val="Iprastasis"/>
        <w:ind w:firstLine="1134"/>
        <w:jc w:val="both"/>
        <w:rPr>
          <w:lang w:val="pt-BR"/>
        </w:rPr>
      </w:pPr>
      <w:r w:rsidRPr="000E41E1">
        <w:rPr>
          <w:lang w:val="pt-BR"/>
        </w:rPr>
        <w:t xml:space="preserve">9. Ugdymo procesas pradedamas rugsėjo </w:t>
      </w:r>
      <w:r w:rsidR="004139FC">
        <w:rPr>
          <w:lang w:val="pt-BR"/>
        </w:rPr>
        <w:t>1</w:t>
      </w:r>
      <w:r w:rsidRPr="000E41E1">
        <w:rPr>
          <w:lang w:val="pt-BR"/>
        </w:rPr>
        <w:t xml:space="preserve"> d., baigiamas atitinkamai:</w:t>
      </w:r>
    </w:p>
    <w:tbl>
      <w:tblPr>
        <w:tblW w:w="6791" w:type="dxa"/>
        <w:jc w:val="center"/>
        <w:tblLayout w:type="fixed"/>
        <w:tblLook w:val="0000" w:firstRow="0" w:lastRow="0" w:firstColumn="0" w:lastColumn="0" w:noHBand="0" w:noVBand="0"/>
      </w:tblPr>
      <w:tblGrid>
        <w:gridCol w:w="1980"/>
        <w:gridCol w:w="2575"/>
        <w:gridCol w:w="2236"/>
      </w:tblGrid>
      <w:tr w:rsidR="00EA780E" w:rsidRPr="000E41E1" w14:paraId="54C73FA0" w14:textId="77777777" w:rsidTr="00D26829">
        <w:trPr>
          <w:cantSplit/>
          <w:trHeight w:val="583"/>
          <w:jc w:val="center"/>
        </w:trPr>
        <w:tc>
          <w:tcPr>
            <w:tcW w:w="1980" w:type="dxa"/>
            <w:tcBorders>
              <w:top w:val="single" w:sz="4" w:space="0" w:color="000000"/>
              <w:left w:val="single" w:sz="4" w:space="0" w:color="000000"/>
              <w:bottom w:val="single" w:sz="4" w:space="0" w:color="000000"/>
            </w:tcBorders>
            <w:vAlign w:val="center"/>
          </w:tcPr>
          <w:p w14:paraId="0F10393C" w14:textId="77777777" w:rsidR="00EA780E" w:rsidRPr="000E41E1" w:rsidRDefault="00EA780E" w:rsidP="00D26829">
            <w:pPr>
              <w:pStyle w:val="Iprastasis"/>
            </w:pPr>
            <w:r w:rsidRPr="000E41E1">
              <w:t>Klasė</w:t>
            </w:r>
          </w:p>
        </w:tc>
        <w:tc>
          <w:tcPr>
            <w:tcW w:w="2575" w:type="dxa"/>
            <w:tcBorders>
              <w:top w:val="single" w:sz="4" w:space="0" w:color="000000"/>
              <w:left w:val="single" w:sz="4" w:space="0" w:color="000000"/>
            </w:tcBorders>
            <w:vAlign w:val="center"/>
          </w:tcPr>
          <w:p w14:paraId="7C70799A" w14:textId="77777777" w:rsidR="00EA780E" w:rsidRPr="000E41E1" w:rsidRDefault="00EA780E" w:rsidP="00D26829">
            <w:pPr>
              <w:pStyle w:val="Iprastasis"/>
            </w:pPr>
            <w:r w:rsidRPr="000E41E1">
              <w:t>Ugdymo proceso pabaiga</w:t>
            </w:r>
          </w:p>
        </w:tc>
        <w:tc>
          <w:tcPr>
            <w:tcW w:w="2236" w:type="dxa"/>
            <w:tcBorders>
              <w:top w:val="single" w:sz="4" w:space="0" w:color="000000"/>
              <w:left w:val="single" w:sz="4" w:space="0" w:color="000000"/>
              <w:right w:val="single" w:sz="4" w:space="0" w:color="000000"/>
            </w:tcBorders>
            <w:vAlign w:val="center"/>
          </w:tcPr>
          <w:p w14:paraId="01F5FBBD" w14:textId="77777777" w:rsidR="00EA780E" w:rsidRPr="000E41E1" w:rsidRDefault="00EA780E" w:rsidP="00D26829">
            <w:pPr>
              <w:pStyle w:val="Iprastasis"/>
            </w:pPr>
            <w:r w:rsidRPr="000E41E1">
              <w:t>Ugdymo proceso trukmė savaitėmis</w:t>
            </w:r>
          </w:p>
        </w:tc>
      </w:tr>
      <w:tr w:rsidR="00EA780E" w:rsidRPr="000E41E1" w14:paraId="730C900F" w14:textId="77777777" w:rsidTr="000841A2">
        <w:trPr>
          <w:trHeight w:val="1018"/>
          <w:jc w:val="center"/>
        </w:trPr>
        <w:tc>
          <w:tcPr>
            <w:tcW w:w="1980" w:type="dxa"/>
            <w:tcBorders>
              <w:top w:val="single" w:sz="4" w:space="0" w:color="000000"/>
              <w:left w:val="single" w:sz="4" w:space="0" w:color="000000"/>
              <w:bottom w:val="single" w:sz="4" w:space="0" w:color="000000"/>
            </w:tcBorders>
          </w:tcPr>
          <w:p w14:paraId="7AE0BF48" w14:textId="77777777" w:rsidR="00EA780E" w:rsidRPr="000E41E1" w:rsidRDefault="00D8446A" w:rsidP="00D26829">
            <w:pPr>
              <w:pStyle w:val="Iprastasis"/>
              <w:ind w:firstLine="1134"/>
              <w:jc w:val="center"/>
            </w:pPr>
            <w:r>
              <w:lastRenderedPageBreak/>
              <w:t>1–</w:t>
            </w:r>
            <w:r w:rsidR="00EA780E" w:rsidRPr="000E41E1">
              <w:t>4</w:t>
            </w:r>
            <w:r>
              <w:t xml:space="preserve"> </w:t>
            </w:r>
          </w:p>
          <w:p w14:paraId="1B171C0D" w14:textId="77777777" w:rsidR="00EA780E" w:rsidRPr="000E41E1" w:rsidRDefault="008E0F20" w:rsidP="00A9400C">
            <w:pPr>
              <w:pStyle w:val="Iprastasis"/>
              <w:jc w:val="center"/>
            </w:pPr>
            <w:r>
              <w:t xml:space="preserve">                  </w:t>
            </w:r>
          </w:p>
          <w:p w14:paraId="609BF1F7" w14:textId="77777777" w:rsidR="00EA780E" w:rsidRPr="000E41E1" w:rsidRDefault="008E0F20" w:rsidP="008E0F20">
            <w:pPr>
              <w:pStyle w:val="Iprastasis"/>
              <w:ind w:firstLine="1134"/>
            </w:pPr>
            <w:r>
              <w:t xml:space="preserve"> 5</w:t>
            </w:r>
            <w:r w:rsidR="00EA780E" w:rsidRPr="000E41E1">
              <w:t>–10</w:t>
            </w:r>
          </w:p>
        </w:tc>
        <w:tc>
          <w:tcPr>
            <w:tcW w:w="2575" w:type="dxa"/>
            <w:tcBorders>
              <w:top w:val="single" w:sz="4" w:space="0" w:color="000000"/>
              <w:left w:val="single" w:sz="4" w:space="0" w:color="000000"/>
              <w:bottom w:val="single" w:sz="4" w:space="0" w:color="000000"/>
            </w:tcBorders>
          </w:tcPr>
          <w:p w14:paraId="599E895D" w14:textId="77777777" w:rsidR="00EA780E" w:rsidRPr="000E41E1" w:rsidRDefault="00EF11BD" w:rsidP="00D26829">
            <w:pPr>
              <w:pStyle w:val="Iprastasis"/>
              <w:ind w:firstLine="1134"/>
              <w:jc w:val="center"/>
            </w:pPr>
            <w:r>
              <w:t>06</w:t>
            </w:r>
            <w:r w:rsidR="00226594">
              <w:t xml:space="preserve"> </w:t>
            </w:r>
            <w:r w:rsidR="00D8446A">
              <w:t>–</w:t>
            </w:r>
            <w:r w:rsidR="00226594">
              <w:t xml:space="preserve"> </w:t>
            </w:r>
            <w:r w:rsidR="00F05844">
              <w:t>09</w:t>
            </w:r>
            <w:r w:rsidR="00D8446A">
              <w:t xml:space="preserve"> </w:t>
            </w:r>
          </w:p>
          <w:p w14:paraId="32089F8F" w14:textId="77777777" w:rsidR="00EA780E" w:rsidRPr="000E41E1" w:rsidRDefault="00A9400C" w:rsidP="00A9400C">
            <w:pPr>
              <w:pStyle w:val="Iprastasis"/>
              <w:jc w:val="center"/>
            </w:pPr>
            <w:r>
              <w:t xml:space="preserve">    </w:t>
            </w:r>
            <w:r w:rsidR="008E0F20">
              <w:t xml:space="preserve">              </w:t>
            </w:r>
          </w:p>
          <w:p w14:paraId="0FDE0493" w14:textId="77777777" w:rsidR="00EA780E" w:rsidRPr="000E41E1" w:rsidRDefault="00D8446A" w:rsidP="00D26829">
            <w:pPr>
              <w:pStyle w:val="Iprastasis"/>
              <w:ind w:firstLine="1134"/>
              <w:jc w:val="center"/>
            </w:pPr>
            <w:r>
              <w:t>06</w:t>
            </w:r>
            <w:r w:rsidR="00226594">
              <w:t xml:space="preserve"> </w:t>
            </w:r>
            <w:r>
              <w:t>–</w:t>
            </w:r>
            <w:r w:rsidR="00226594">
              <w:t xml:space="preserve"> </w:t>
            </w:r>
            <w:r w:rsidR="0024400E">
              <w:t>18</w:t>
            </w:r>
            <w:r>
              <w:t xml:space="preserve"> </w:t>
            </w:r>
          </w:p>
        </w:tc>
        <w:tc>
          <w:tcPr>
            <w:tcW w:w="2236" w:type="dxa"/>
            <w:tcBorders>
              <w:top w:val="single" w:sz="4" w:space="0" w:color="000000"/>
              <w:left w:val="single" w:sz="4" w:space="0" w:color="000000"/>
              <w:bottom w:val="single" w:sz="4" w:space="0" w:color="000000"/>
              <w:right w:val="single" w:sz="4" w:space="0" w:color="000000"/>
            </w:tcBorders>
          </w:tcPr>
          <w:p w14:paraId="536223CA" w14:textId="77777777" w:rsidR="00EA780E" w:rsidRPr="000E41E1" w:rsidRDefault="00EF11BD" w:rsidP="000841A2">
            <w:pPr>
              <w:pStyle w:val="Iprastasis"/>
              <w:ind w:firstLine="1134"/>
              <w:jc w:val="center"/>
            </w:pPr>
            <w:r>
              <w:t>35</w:t>
            </w:r>
          </w:p>
          <w:p w14:paraId="7703D28C" w14:textId="77777777" w:rsidR="00EA780E" w:rsidRPr="000E41E1" w:rsidRDefault="00EA780E" w:rsidP="00D26829">
            <w:pPr>
              <w:pStyle w:val="Iprastasis"/>
              <w:ind w:firstLine="1134"/>
              <w:jc w:val="center"/>
            </w:pPr>
          </w:p>
          <w:p w14:paraId="68B140B7" w14:textId="77777777" w:rsidR="00EA780E" w:rsidRPr="000E41E1" w:rsidRDefault="00EF11BD" w:rsidP="00D26829">
            <w:pPr>
              <w:pStyle w:val="Iprastasis"/>
              <w:ind w:firstLine="1134"/>
              <w:jc w:val="center"/>
            </w:pPr>
            <w:r>
              <w:t>37</w:t>
            </w:r>
          </w:p>
        </w:tc>
      </w:tr>
    </w:tbl>
    <w:p w14:paraId="43FF78A6" w14:textId="77777777" w:rsidR="00EA780E" w:rsidRPr="000E41E1" w:rsidRDefault="00EA780E" w:rsidP="00E97935">
      <w:pPr>
        <w:pStyle w:val="Iprastasis"/>
        <w:jc w:val="both"/>
        <w:rPr>
          <w:lang w:val="pt-BR"/>
        </w:rPr>
      </w:pPr>
    </w:p>
    <w:p w14:paraId="3AC4530B" w14:textId="77777777" w:rsidR="00EA780E" w:rsidRPr="000E41E1" w:rsidRDefault="00EA780E" w:rsidP="00EA780E">
      <w:pPr>
        <w:pStyle w:val="Iprastasis"/>
        <w:ind w:firstLine="1134"/>
        <w:jc w:val="both"/>
      </w:pPr>
      <w:r w:rsidRPr="000E41E1">
        <w:rPr>
          <w:lang w:val="pt-BR"/>
        </w:rPr>
        <w:t xml:space="preserve">10. </w:t>
      </w:r>
      <w:r w:rsidRPr="000E41E1">
        <w:t xml:space="preserve">Ugdymo procesas pagal pradinio  ir pagrindinio ugdymo programas skirstomas pusmečiais: </w:t>
      </w:r>
    </w:p>
    <w:p w14:paraId="18B2A590" w14:textId="77777777" w:rsidR="00EA780E" w:rsidRPr="000E41E1" w:rsidRDefault="00EA780E" w:rsidP="00EA780E">
      <w:pPr>
        <w:pStyle w:val="Iprastasis"/>
        <w:ind w:firstLine="1134"/>
        <w:jc w:val="both"/>
      </w:pPr>
      <w:r w:rsidRPr="000E41E1">
        <w:t xml:space="preserve">pirmas pusmetis: 1-10 klasėms rugsėjo </w:t>
      </w:r>
      <w:r w:rsidR="0024400E">
        <w:t>1</w:t>
      </w:r>
      <w:r w:rsidRPr="000E41E1">
        <w:t xml:space="preserve"> d. – sausio </w:t>
      </w:r>
      <w:r w:rsidR="0024400E">
        <w:t>22</w:t>
      </w:r>
      <w:r w:rsidRPr="000E41E1">
        <w:t xml:space="preserve"> d.;</w:t>
      </w:r>
    </w:p>
    <w:p w14:paraId="1886539E" w14:textId="77777777" w:rsidR="00EA780E" w:rsidRPr="000E41E1" w:rsidRDefault="00EA780E" w:rsidP="00EA780E">
      <w:pPr>
        <w:pStyle w:val="Iprastasis"/>
        <w:ind w:firstLine="1134"/>
        <w:jc w:val="both"/>
      </w:pPr>
      <w:r w:rsidRPr="000E41E1">
        <w:t>antras pusmetis:</w:t>
      </w:r>
    </w:p>
    <w:p w14:paraId="744280C1" w14:textId="77777777" w:rsidR="00EA780E" w:rsidRPr="000D0B87" w:rsidRDefault="00EA780E" w:rsidP="00EA780E">
      <w:pPr>
        <w:pStyle w:val="Iprastasis"/>
        <w:ind w:firstLine="1134"/>
        <w:jc w:val="both"/>
      </w:pPr>
      <w:r w:rsidRPr="000E41E1">
        <w:t>1</w:t>
      </w:r>
      <w:r>
        <w:t xml:space="preserve"> </w:t>
      </w:r>
      <w:r w:rsidRPr="000E41E1">
        <w:t>–</w:t>
      </w:r>
      <w:r>
        <w:t xml:space="preserve"> </w:t>
      </w:r>
      <w:r w:rsidR="008E0F20">
        <w:t>4</w:t>
      </w:r>
      <w:r w:rsidR="008C3257">
        <w:t xml:space="preserve">  </w:t>
      </w:r>
      <w:r w:rsidRPr="000E41E1">
        <w:t xml:space="preserve">klasėms: </w:t>
      </w:r>
      <w:r w:rsidR="0024400E">
        <w:t>sausio 25</w:t>
      </w:r>
      <w:r w:rsidR="00F05844">
        <w:t xml:space="preserve"> d. – birželio 9</w:t>
      </w:r>
      <w:r w:rsidRPr="000D0B87">
        <w:t xml:space="preserve"> d.,</w:t>
      </w:r>
    </w:p>
    <w:p w14:paraId="36525A55" w14:textId="77777777" w:rsidR="007D17FB" w:rsidRDefault="008E0F20" w:rsidP="00E97935">
      <w:pPr>
        <w:pStyle w:val="Iprastasis"/>
        <w:ind w:firstLine="1134"/>
        <w:jc w:val="both"/>
      </w:pPr>
      <w:r w:rsidRPr="000D0B87">
        <w:t>5</w:t>
      </w:r>
      <w:r w:rsidR="0024400E">
        <w:t xml:space="preserve"> – 10  klasėms: sausio 25</w:t>
      </w:r>
      <w:r w:rsidR="00EA780E" w:rsidRPr="000D0B87">
        <w:t xml:space="preserve"> d.– </w:t>
      </w:r>
      <w:r w:rsidR="00EA780E" w:rsidRPr="000E41E1">
        <w:t xml:space="preserve">birželio </w:t>
      </w:r>
      <w:r w:rsidR="0024400E">
        <w:t>18</w:t>
      </w:r>
      <w:r w:rsidR="00EA780E">
        <w:t xml:space="preserve"> </w:t>
      </w:r>
      <w:r w:rsidR="00EA780E" w:rsidRPr="000E41E1">
        <w:t>d.</w:t>
      </w:r>
    </w:p>
    <w:p w14:paraId="10605037" w14:textId="77777777" w:rsidR="00E97935" w:rsidRPr="00E97935" w:rsidRDefault="00E97935" w:rsidP="00E97935">
      <w:pPr>
        <w:rPr>
          <w:lang w:val="lt-LT" w:eastAsia="lt-LT"/>
        </w:rPr>
      </w:pPr>
    </w:p>
    <w:p w14:paraId="59F1FF95" w14:textId="77777777" w:rsidR="00EA780E" w:rsidRPr="000E41E1" w:rsidRDefault="00EA780E" w:rsidP="00E97935">
      <w:pPr>
        <w:pStyle w:val="Iprastasis"/>
        <w:ind w:firstLine="720"/>
        <w:jc w:val="both"/>
      </w:pPr>
      <w:r w:rsidRPr="000E41E1">
        <w:t>11</w:t>
      </w:r>
      <w:r w:rsidRPr="000E41E1">
        <w:rPr>
          <w:b/>
        </w:rPr>
        <w:t xml:space="preserve">. </w:t>
      </w:r>
      <w:r w:rsidR="008E0F20">
        <w:t xml:space="preserve">Atostogų trukmė 1 – </w:t>
      </w:r>
      <w:r w:rsidRPr="000E41E1">
        <w:t>10 klasėms kalendorinėmis dienomis:</w:t>
      </w:r>
    </w:p>
    <w:tbl>
      <w:tblPr>
        <w:tblW w:w="0" w:type="auto"/>
        <w:jc w:val="center"/>
        <w:tblLayout w:type="fixed"/>
        <w:tblLook w:val="0000" w:firstRow="0" w:lastRow="0" w:firstColumn="0" w:lastColumn="0" w:noHBand="0" w:noVBand="0"/>
      </w:tblPr>
      <w:tblGrid>
        <w:gridCol w:w="2835"/>
        <w:gridCol w:w="2337"/>
        <w:gridCol w:w="2209"/>
      </w:tblGrid>
      <w:tr w:rsidR="00EA780E" w:rsidRPr="000E41E1" w14:paraId="28E889FF" w14:textId="77777777" w:rsidTr="00D26829">
        <w:trPr>
          <w:jc w:val="center"/>
        </w:trPr>
        <w:tc>
          <w:tcPr>
            <w:tcW w:w="2835" w:type="dxa"/>
            <w:tcBorders>
              <w:top w:val="single" w:sz="4" w:space="0" w:color="000000"/>
              <w:left w:val="single" w:sz="4" w:space="0" w:color="000000"/>
              <w:bottom w:val="single" w:sz="4" w:space="0" w:color="000000"/>
            </w:tcBorders>
          </w:tcPr>
          <w:p w14:paraId="33E6DA69" w14:textId="77777777" w:rsidR="00EA780E" w:rsidRPr="000E41E1" w:rsidRDefault="00EA780E" w:rsidP="00D26829">
            <w:pPr>
              <w:pStyle w:val="Iprastasis"/>
              <w:jc w:val="center"/>
            </w:pPr>
            <w:r w:rsidRPr="000E41E1">
              <w:t>Atostogos</w:t>
            </w:r>
          </w:p>
        </w:tc>
        <w:tc>
          <w:tcPr>
            <w:tcW w:w="2337" w:type="dxa"/>
            <w:tcBorders>
              <w:top w:val="single" w:sz="4" w:space="0" w:color="000000"/>
              <w:left w:val="single" w:sz="4" w:space="0" w:color="000000"/>
              <w:bottom w:val="single" w:sz="4" w:space="0" w:color="000000"/>
            </w:tcBorders>
          </w:tcPr>
          <w:p w14:paraId="3A55BB79" w14:textId="77777777" w:rsidR="00EA780E" w:rsidRPr="000E41E1" w:rsidRDefault="00EA780E" w:rsidP="00D26829">
            <w:pPr>
              <w:pStyle w:val="Iprastasis"/>
              <w:jc w:val="center"/>
            </w:pPr>
            <w:r w:rsidRPr="000E41E1">
              <w:t>Prasideda</w:t>
            </w:r>
          </w:p>
        </w:tc>
        <w:tc>
          <w:tcPr>
            <w:tcW w:w="2209" w:type="dxa"/>
            <w:tcBorders>
              <w:top w:val="single" w:sz="4" w:space="0" w:color="000000"/>
              <w:left w:val="single" w:sz="4" w:space="0" w:color="000000"/>
              <w:bottom w:val="single" w:sz="4" w:space="0" w:color="000000"/>
              <w:right w:val="single" w:sz="4" w:space="0" w:color="000000"/>
            </w:tcBorders>
          </w:tcPr>
          <w:p w14:paraId="0605D5D2" w14:textId="77777777" w:rsidR="00EA780E" w:rsidRPr="000E41E1" w:rsidRDefault="00EA780E" w:rsidP="00D26829">
            <w:pPr>
              <w:pStyle w:val="Iprastasis"/>
              <w:jc w:val="center"/>
            </w:pPr>
            <w:r w:rsidRPr="000E41E1">
              <w:t>Baigiasi</w:t>
            </w:r>
          </w:p>
        </w:tc>
      </w:tr>
      <w:tr w:rsidR="00EA780E" w:rsidRPr="000E41E1" w14:paraId="71845DA5" w14:textId="77777777" w:rsidTr="00D26829">
        <w:trPr>
          <w:jc w:val="center"/>
        </w:trPr>
        <w:tc>
          <w:tcPr>
            <w:tcW w:w="2835" w:type="dxa"/>
            <w:tcBorders>
              <w:top w:val="single" w:sz="4" w:space="0" w:color="000000"/>
              <w:left w:val="single" w:sz="4" w:space="0" w:color="000000"/>
              <w:bottom w:val="single" w:sz="4" w:space="0" w:color="000000"/>
            </w:tcBorders>
          </w:tcPr>
          <w:p w14:paraId="7C02B1A8" w14:textId="77777777" w:rsidR="00EA780E" w:rsidRPr="000E41E1" w:rsidRDefault="00EA780E" w:rsidP="00D26829">
            <w:pPr>
              <w:pStyle w:val="Iprastasis"/>
              <w:jc w:val="both"/>
            </w:pPr>
            <w:r w:rsidRPr="000E41E1">
              <w:t>Rudens</w:t>
            </w:r>
            <w:r>
              <w:t>:</w:t>
            </w:r>
            <w:r w:rsidRPr="000E41E1">
              <w:t xml:space="preserve"> </w:t>
            </w:r>
          </w:p>
          <w:p w14:paraId="0E6678D0" w14:textId="77777777" w:rsidR="00EA780E" w:rsidRPr="000E41E1" w:rsidRDefault="008E0F20" w:rsidP="00D26829">
            <w:pPr>
              <w:jc w:val="center"/>
              <w:rPr>
                <w:lang w:val="lt-LT" w:eastAsia="lt-LT"/>
              </w:rPr>
            </w:pPr>
            <w:r>
              <w:rPr>
                <w:lang w:val="lt-LT" w:eastAsia="lt-LT"/>
              </w:rPr>
              <w:t>1 – 10</w:t>
            </w:r>
            <w:r w:rsidR="00EA780E" w:rsidRPr="000E41E1">
              <w:rPr>
                <w:lang w:val="lt-LT" w:eastAsia="lt-LT"/>
              </w:rPr>
              <w:t xml:space="preserve"> kl.</w:t>
            </w:r>
          </w:p>
          <w:p w14:paraId="0C3583EE" w14:textId="77777777" w:rsidR="00EA780E" w:rsidRPr="000E41E1" w:rsidRDefault="00EA780E" w:rsidP="00D26829">
            <w:pPr>
              <w:jc w:val="center"/>
              <w:rPr>
                <w:lang w:val="lt-LT" w:eastAsia="lt-LT"/>
              </w:rPr>
            </w:pPr>
          </w:p>
        </w:tc>
        <w:tc>
          <w:tcPr>
            <w:tcW w:w="2337" w:type="dxa"/>
            <w:tcBorders>
              <w:top w:val="single" w:sz="4" w:space="0" w:color="000000"/>
              <w:left w:val="single" w:sz="4" w:space="0" w:color="000000"/>
              <w:bottom w:val="single" w:sz="4" w:space="0" w:color="000000"/>
            </w:tcBorders>
          </w:tcPr>
          <w:p w14:paraId="7C12F60F" w14:textId="77777777" w:rsidR="00EA780E" w:rsidRPr="000E41E1" w:rsidRDefault="00EA780E" w:rsidP="00D26829">
            <w:pPr>
              <w:pStyle w:val="Iprastasis"/>
              <w:ind w:firstLine="1134"/>
              <w:jc w:val="both"/>
            </w:pPr>
          </w:p>
          <w:p w14:paraId="7E768AEA" w14:textId="77777777" w:rsidR="00EA780E" w:rsidRPr="000E41E1" w:rsidRDefault="00CD7571" w:rsidP="00D26829">
            <w:pPr>
              <w:pStyle w:val="Iprastasis"/>
              <w:jc w:val="center"/>
            </w:pPr>
            <w:r>
              <w:t>2020-10-26</w:t>
            </w:r>
          </w:p>
          <w:p w14:paraId="24BC41C0" w14:textId="77777777" w:rsidR="00EA780E" w:rsidRPr="000E41E1" w:rsidRDefault="00EA780E" w:rsidP="00D26829">
            <w:pPr>
              <w:jc w:val="center"/>
              <w:rPr>
                <w:lang w:val="lt-LT" w:eastAsia="lt-LT"/>
              </w:rPr>
            </w:pPr>
          </w:p>
        </w:tc>
        <w:tc>
          <w:tcPr>
            <w:tcW w:w="2209" w:type="dxa"/>
            <w:tcBorders>
              <w:top w:val="single" w:sz="4" w:space="0" w:color="000000"/>
              <w:left w:val="single" w:sz="4" w:space="0" w:color="000000"/>
              <w:bottom w:val="single" w:sz="4" w:space="0" w:color="000000"/>
              <w:right w:val="single" w:sz="4" w:space="0" w:color="000000"/>
            </w:tcBorders>
          </w:tcPr>
          <w:p w14:paraId="65331746" w14:textId="77777777" w:rsidR="00EA780E" w:rsidRPr="000E41E1" w:rsidRDefault="00EA780E" w:rsidP="00D26829">
            <w:pPr>
              <w:pStyle w:val="Iprastasis"/>
              <w:ind w:firstLine="1134"/>
              <w:jc w:val="both"/>
            </w:pPr>
          </w:p>
          <w:p w14:paraId="7410BEEE" w14:textId="77777777" w:rsidR="00EA780E" w:rsidRPr="000E41E1" w:rsidRDefault="00CD7571" w:rsidP="00D26829">
            <w:pPr>
              <w:pStyle w:val="Iprastasis"/>
              <w:jc w:val="center"/>
              <w:rPr>
                <w:lang w:val="en-US"/>
              </w:rPr>
            </w:pPr>
            <w:r>
              <w:t>2020</w:t>
            </w:r>
            <w:r w:rsidR="00EA780E" w:rsidRPr="000E41E1">
              <w:t>-1</w:t>
            </w:r>
            <w:r>
              <w:t>0-30</w:t>
            </w:r>
          </w:p>
          <w:p w14:paraId="41799CE2" w14:textId="77777777" w:rsidR="00EA780E" w:rsidRPr="000E41E1" w:rsidRDefault="00EA780E" w:rsidP="00D26829">
            <w:pPr>
              <w:pStyle w:val="Iprastasis"/>
              <w:jc w:val="center"/>
              <w:rPr>
                <w:lang w:val="en-US"/>
              </w:rPr>
            </w:pPr>
          </w:p>
        </w:tc>
      </w:tr>
      <w:tr w:rsidR="00EA780E" w:rsidRPr="000E41E1" w14:paraId="6F07C75F" w14:textId="77777777" w:rsidTr="00247D24">
        <w:trPr>
          <w:trHeight w:val="631"/>
          <w:jc w:val="center"/>
        </w:trPr>
        <w:tc>
          <w:tcPr>
            <w:tcW w:w="2835" w:type="dxa"/>
            <w:tcBorders>
              <w:top w:val="single" w:sz="4" w:space="0" w:color="000000"/>
              <w:left w:val="single" w:sz="4" w:space="0" w:color="000000"/>
              <w:bottom w:val="single" w:sz="4" w:space="0" w:color="000000"/>
            </w:tcBorders>
          </w:tcPr>
          <w:p w14:paraId="7E097115" w14:textId="77777777" w:rsidR="00EA780E" w:rsidRPr="000E41E1" w:rsidRDefault="00EA780E" w:rsidP="00D26829">
            <w:pPr>
              <w:pStyle w:val="Iprastasis"/>
              <w:jc w:val="both"/>
            </w:pPr>
            <w:r w:rsidRPr="000E41E1">
              <w:t>Žiemos (Kalėdų):</w:t>
            </w:r>
          </w:p>
          <w:p w14:paraId="4B44336E" w14:textId="77777777" w:rsidR="00EA780E" w:rsidRPr="000E41E1" w:rsidRDefault="00247D24" w:rsidP="00247D24">
            <w:pPr>
              <w:pStyle w:val="Iprastasis"/>
              <w:ind w:firstLine="1134"/>
              <w:jc w:val="both"/>
            </w:pPr>
            <w:r>
              <w:t>1 – 10 kl.</w:t>
            </w:r>
          </w:p>
        </w:tc>
        <w:tc>
          <w:tcPr>
            <w:tcW w:w="2337" w:type="dxa"/>
            <w:tcBorders>
              <w:top w:val="single" w:sz="4" w:space="0" w:color="000000"/>
              <w:left w:val="single" w:sz="4" w:space="0" w:color="000000"/>
              <w:bottom w:val="single" w:sz="4" w:space="0" w:color="000000"/>
            </w:tcBorders>
          </w:tcPr>
          <w:p w14:paraId="1275E618" w14:textId="77777777" w:rsidR="00EA780E" w:rsidRPr="000E41E1" w:rsidRDefault="00EA780E" w:rsidP="00D26829">
            <w:pPr>
              <w:pStyle w:val="Iprastasis"/>
              <w:ind w:firstLine="1134"/>
              <w:jc w:val="both"/>
            </w:pPr>
          </w:p>
          <w:p w14:paraId="5008E61C" w14:textId="77777777" w:rsidR="00EA780E" w:rsidRPr="000E41E1" w:rsidRDefault="00CD7571" w:rsidP="00D26829">
            <w:pPr>
              <w:pStyle w:val="Iprastasis"/>
              <w:jc w:val="center"/>
            </w:pPr>
            <w:r>
              <w:t>2020</w:t>
            </w:r>
            <w:r w:rsidR="00EA780E" w:rsidRPr="000E41E1">
              <w:t>-12-2</w:t>
            </w:r>
            <w:r w:rsidR="00F05844">
              <w:t>3</w:t>
            </w:r>
          </w:p>
          <w:p w14:paraId="00708D47" w14:textId="77777777" w:rsidR="00EA780E" w:rsidRPr="000E41E1" w:rsidRDefault="00EA780E" w:rsidP="00D26829">
            <w:pPr>
              <w:jc w:val="center"/>
              <w:rPr>
                <w:lang w:val="lt-LT" w:eastAsia="lt-LT"/>
              </w:rPr>
            </w:pPr>
          </w:p>
        </w:tc>
        <w:tc>
          <w:tcPr>
            <w:tcW w:w="2209" w:type="dxa"/>
            <w:tcBorders>
              <w:top w:val="single" w:sz="4" w:space="0" w:color="000000"/>
              <w:left w:val="single" w:sz="4" w:space="0" w:color="000000"/>
              <w:bottom w:val="single" w:sz="4" w:space="0" w:color="000000"/>
              <w:right w:val="single" w:sz="4" w:space="0" w:color="000000"/>
            </w:tcBorders>
          </w:tcPr>
          <w:p w14:paraId="78E88CBE" w14:textId="77777777" w:rsidR="00EA780E" w:rsidRPr="000E41E1" w:rsidRDefault="00EA780E" w:rsidP="00D26829">
            <w:pPr>
              <w:pStyle w:val="Iprastasis"/>
              <w:ind w:firstLine="1134"/>
              <w:jc w:val="both"/>
            </w:pPr>
          </w:p>
          <w:p w14:paraId="0C6C5ED2" w14:textId="77777777" w:rsidR="00EA780E" w:rsidRPr="000E41E1" w:rsidRDefault="00F05844" w:rsidP="00D26829">
            <w:pPr>
              <w:pStyle w:val="Iprastasis"/>
              <w:jc w:val="center"/>
            </w:pPr>
            <w:r>
              <w:t>2020</w:t>
            </w:r>
            <w:r w:rsidR="00EA780E" w:rsidRPr="000E41E1">
              <w:t>-01-0</w:t>
            </w:r>
            <w:r w:rsidR="00CD7571">
              <w:t>5</w:t>
            </w:r>
          </w:p>
          <w:p w14:paraId="347E5ECE" w14:textId="77777777" w:rsidR="00EA780E" w:rsidRPr="000E41E1" w:rsidRDefault="00EA780E" w:rsidP="00D26829">
            <w:pPr>
              <w:jc w:val="center"/>
              <w:rPr>
                <w:lang w:val="lt-LT" w:eastAsia="lt-LT"/>
              </w:rPr>
            </w:pPr>
          </w:p>
        </w:tc>
      </w:tr>
      <w:tr w:rsidR="00EA780E" w:rsidRPr="000E41E1" w14:paraId="253E5C68" w14:textId="77777777" w:rsidTr="00D26829">
        <w:trPr>
          <w:jc w:val="center"/>
        </w:trPr>
        <w:tc>
          <w:tcPr>
            <w:tcW w:w="2835" w:type="dxa"/>
            <w:tcBorders>
              <w:top w:val="single" w:sz="4" w:space="0" w:color="000000"/>
              <w:left w:val="single" w:sz="4" w:space="0" w:color="000000"/>
              <w:bottom w:val="single" w:sz="4" w:space="0" w:color="000000"/>
            </w:tcBorders>
          </w:tcPr>
          <w:p w14:paraId="18786CBE" w14:textId="77777777" w:rsidR="00EA780E" w:rsidRDefault="00EA780E" w:rsidP="00D26829">
            <w:pPr>
              <w:pStyle w:val="Iprastasis"/>
              <w:jc w:val="both"/>
            </w:pPr>
            <w:r w:rsidRPr="000E41E1">
              <w:t>Žiemos:</w:t>
            </w:r>
          </w:p>
          <w:p w14:paraId="5EF077C8" w14:textId="77777777" w:rsidR="00EA780E" w:rsidRDefault="00247D24" w:rsidP="00D26829">
            <w:pPr>
              <w:jc w:val="center"/>
              <w:rPr>
                <w:lang w:val="en-GB" w:eastAsia="lt-LT"/>
              </w:rPr>
            </w:pPr>
            <w:r>
              <w:rPr>
                <w:lang w:val="en-GB" w:eastAsia="lt-LT"/>
              </w:rPr>
              <w:t>1</w:t>
            </w:r>
            <w:r w:rsidR="00EA780E" w:rsidRPr="000E41E1">
              <w:rPr>
                <w:lang w:val="en-GB" w:eastAsia="lt-LT"/>
              </w:rPr>
              <w:t xml:space="preserve"> – 10 kl.</w:t>
            </w:r>
          </w:p>
          <w:p w14:paraId="4A302DCA" w14:textId="77777777" w:rsidR="00247D24" w:rsidRPr="000E41E1" w:rsidRDefault="00247D24" w:rsidP="00D26829">
            <w:pPr>
              <w:jc w:val="center"/>
              <w:rPr>
                <w:lang w:val="en-GB" w:eastAsia="lt-LT"/>
              </w:rPr>
            </w:pPr>
          </w:p>
        </w:tc>
        <w:tc>
          <w:tcPr>
            <w:tcW w:w="2337" w:type="dxa"/>
            <w:tcBorders>
              <w:top w:val="single" w:sz="4" w:space="0" w:color="000000"/>
              <w:left w:val="single" w:sz="4" w:space="0" w:color="000000"/>
              <w:bottom w:val="single" w:sz="4" w:space="0" w:color="000000"/>
            </w:tcBorders>
          </w:tcPr>
          <w:p w14:paraId="35597B12" w14:textId="77777777" w:rsidR="00EA780E" w:rsidRPr="000E41E1" w:rsidRDefault="00EA780E" w:rsidP="00D26829">
            <w:pPr>
              <w:pStyle w:val="Iprastasis"/>
              <w:ind w:firstLine="1134"/>
              <w:jc w:val="both"/>
            </w:pPr>
          </w:p>
          <w:p w14:paraId="44D32F77" w14:textId="77777777" w:rsidR="00B617C3" w:rsidRPr="000E41E1" w:rsidRDefault="00CD7571" w:rsidP="00F05844">
            <w:pPr>
              <w:jc w:val="center"/>
              <w:rPr>
                <w:lang w:val="lt-LT" w:eastAsia="lt-LT"/>
              </w:rPr>
            </w:pPr>
            <w:r>
              <w:rPr>
                <w:lang w:val="lt-LT" w:eastAsia="lt-LT"/>
              </w:rPr>
              <w:t>2021-02-15</w:t>
            </w:r>
          </w:p>
        </w:tc>
        <w:tc>
          <w:tcPr>
            <w:tcW w:w="2209" w:type="dxa"/>
            <w:tcBorders>
              <w:top w:val="single" w:sz="4" w:space="0" w:color="000000"/>
              <w:left w:val="single" w:sz="4" w:space="0" w:color="000000"/>
              <w:bottom w:val="single" w:sz="4" w:space="0" w:color="000000"/>
              <w:right w:val="single" w:sz="4" w:space="0" w:color="000000"/>
            </w:tcBorders>
          </w:tcPr>
          <w:p w14:paraId="74D0BE78" w14:textId="77777777" w:rsidR="00EA780E" w:rsidRPr="000E41E1" w:rsidRDefault="00EA780E" w:rsidP="00D26829">
            <w:pPr>
              <w:ind w:firstLine="1134"/>
              <w:rPr>
                <w:lang w:val="lt-LT" w:eastAsia="lt-LT"/>
              </w:rPr>
            </w:pPr>
          </w:p>
          <w:p w14:paraId="0728046C" w14:textId="77777777" w:rsidR="003B3659" w:rsidRPr="000E41E1" w:rsidRDefault="00CD7571" w:rsidP="00CD7571">
            <w:pPr>
              <w:jc w:val="center"/>
              <w:rPr>
                <w:lang w:val="lt-LT" w:eastAsia="lt-LT"/>
              </w:rPr>
            </w:pPr>
            <w:r>
              <w:rPr>
                <w:lang w:val="lt-LT" w:eastAsia="lt-LT"/>
              </w:rPr>
              <w:t>2021-02-19</w:t>
            </w:r>
          </w:p>
        </w:tc>
      </w:tr>
      <w:tr w:rsidR="00EA780E" w:rsidRPr="000E41E1" w14:paraId="08D4E9D3" w14:textId="77777777" w:rsidTr="00D26829">
        <w:trPr>
          <w:jc w:val="center"/>
        </w:trPr>
        <w:tc>
          <w:tcPr>
            <w:tcW w:w="2835" w:type="dxa"/>
            <w:tcBorders>
              <w:top w:val="single" w:sz="4" w:space="0" w:color="000000"/>
              <w:left w:val="single" w:sz="4" w:space="0" w:color="000000"/>
              <w:bottom w:val="single" w:sz="4" w:space="0" w:color="000000"/>
            </w:tcBorders>
          </w:tcPr>
          <w:p w14:paraId="646BCBF5" w14:textId="77777777" w:rsidR="00EA780E" w:rsidRPr="000E41E1" w:rsidRDefault="00EA780E" w:rsidP="00D26829">
            <w:pPr>
              <w:pStyle w:val="Iprastasis"/>
              <w:jc w:val="both"/>
            </w:pPr>
            <w:r w:rsidRPr="000E41E1">
              <w:t>Pavasario (Velykų):</w:t>
            </w:r>
          </w:p>
          <w:p w14:paraId="167C6F77" w14:textId="77777777" w:rsidR="00EA780E" w:rsidRPr="000E41E1" w:rsidRDefault="00247D24" w:rsidP="00D26829">
            <w:pPr>
              <w:pStyle w:val="Iprastasis"/>
              <w:jc w:val="center"/>
            </w:pPr>
            <w:r>
              <w:t>1 – 10</w:t>
            </w:r>
            <w:r w:rsidR="00EA780E" w:rsidRPr="000E41E1">
              <w:t xml:space="preserve"> kl.</w:t>
            </w:r>
          </w:p>
          <w:p w14:paraId="3ECCEC91" w14:textId="77777777" w:rsidR="00EA780E" w:rsidRPr="000E41E1" w:rsidRDefault="00EA780E" w:rsidP="00D26829">
            <w:pPr>
              <w:jc w:val="center"/>
              <w:rPr>
                <w:lang w:val="lt-LT" w:eastAsia="lt-LT"/>
              </w:rPr>
            </w:pPr>
          </w:p>
        </w:tc>
        <w:tc>
          <w:tcPr>
            <w:tcW w:w="2337" w:type="dxa"/>
            <w:tcBorders>
              <w:top w:val="single" w:sz="4" w:space="0" w:color="000000"/>
              <w:left w:val="single" w:sz="4" w:space="0" w:color="000000"/>
              <w:bottom w:val="single" w:sz="4" w:space="0" w:color="000000"/>
            </w:tcBorders>
          </w:tcPr>
          <w:p w14:paraId="569C4354" w14:textId="77777777" w:rsidR="00EA780E" w:rsidRPr="000E41E1" w:rsidRDefault="00EA780E" w:rsidP="00D26829">
            <w:pPr>
              <w:pStyle w:val="Iprastasis"/>
              <w:ind w:firstLine="1134"/>
              <w:jc w:val="both"/>
            </w:pPr>
          </w:p>
          <w:p w14:paraId="43CFC063" w14:textId="77777777" w:rsidR="00EA780E" w:rsidRPr="000E41E1" w:rsidRDefault="00CD7571" w:rsidP="00D26829">
            <w:pPr>
              <w:pStyle w:val="Iprastasis"/>
              <w:jc w:val="center"/>
            </w:pPr>
            <w:r>
              <w:t>2021</w:t>
            </w:r>
            <w:r w:rsidR="00EA780E" w:rsidRPr="000E41E1">
              <w:t>-0</w:t>
            </w:r>
            <w:r w:rsidR="00D2523B">
              <w:t>4</w:t>
            </w:r>
            <w:r w:rsidR="00EA780E" w:rsidRPr="000E41E1">
              <w:t>-</w:t>
            </w:r>
            <w:r>
              <w:t>06</w:t>
            </w:r>
          </w:p>
          <w:p w14:paraId="14146BC3" w14:textId="77777777" w:rsidR="00EA780E" w:rsidRPr="000E41E1" w:rsidRDefault="00EA780E" w:rsidP="00D26829">
            <w:pPr>
              <w:jc w:val="center"/>
              <w:rPr>
                <w:lang w:val="lt-LT" w:eastAsia="lt-LT"/>
              </w:rPr>
            </w:pPr>
          </w:p>
        </w:tc>
        <w:tc>
          <w:tcPr>
            <w:tcW w:w="2209" w:type="dxa"/>
            <w:tcBorders>
              <w:top w:val="single" w:sz="4" w:space="0" w:color="000000"/>
              <w:left w:val="single" w:sz="4" w:space="0" w:color="000000"/>
              <w:bottom w:val="single" w:sz="4" w:space="0" w:color="000000"/>
              <w:right w:val="single" w:sz="4" w:space="0" w:color="000000"/>
            </w:tcBorders>
          </w:tcPr>
          <w:p w14:paraId="6E76CA7D" w14:textId="77777777" w:rsidR="00EA780E" w:rsidRPr="000E41E1" w:rsidRDefault="00EA780E" w:rsidP="00D26829">
            <w:pPr>
              <w:pStyle w:val="Iprastasis"/>
              <w:ind w:firstLine="1134"/>
              <w:jc w:val="both"/>
            </w:pPr>
          </w:p>
          <w:p w14:paraId="5E431585" w14:textId="77777777" w:rsidR="00EA780E" w:rsidRPr="000E41E1" w:rsidRDefault="00CD7571" w:rsidP="00D26829">
            <w:pPr>
              <w:pStyle w:val="Iprastasis"/>
              <w:jc w:val="center"/>
            </w:pPr>
            <w:r>
              <w:t>2021</w:t>
            </w:r>
            <w:r w:rsidR="00EA780E" w:rsidRPr="000E41E1">
              <w:t>-0</w:t>
            </w:r>
            <w:r w:rsidR="00D2523B">
              <w:t>4</w:t>
            </w:r>
            <w:r w:rsidR="00EA780E" w:rsidRPr="000E41E1">
              <w:t>-</w:t>
            </w:r>
            <w:r>
              <w:t>09</w:t>
            </w:r>
          </w:p>
          <w:p w14:paraId="4E9D6FC0" w14:textId="77777777" w:rsidR="00EA780E" w:rsidRPr="000E41E1" w:rsidRDefault="00EA780E" w:rsidP="00D26829">
            <w:pPr>
              <w:jc w:val="center"/>
              <w:rPr>
                <w:lang w:val="lt-LT" w:eastAsia="lt-LT"/>
              </w:rPr>
            </w:pPr>
          </w:p>
        </w:tc>
      </w:tr>
      <w:tr w:rsidR="00EA780E" w:rsidRPr="000E41E1" w14:paraId="2E7631CB" w14:textId="77777777" w:rsidTr="00D26829">
        <w:trPr>
          <w:jc w:val="center"/>
        </w:trPr>
        <w:tc>
          <w:tcPr>
            <w:tcW w:w="2835" w:type="dxa"/>
            <w:tcBorders>
              <w:top w:val="single" w:sz="4" w:space="0" w:color="000000"/>
              <w:left w:val="single" w:sz="4" w:space="0" w:color="000000"/>
              <w:bottom w:val="single" w:sz="4" w:space="0" w:color="000000"/>
            </w:tcBorders>
          </w:tcPr>
          <w:p w14:paraId="6B1B0BA8" w14:textId="77777777" w:rsidR="00EA780E" w:rsidRPr="000E41E1" w:rsidRDefault="00EA780E" w:rsidP="00D26829">
            <w:pPr>
              <w:pStyle w:val="Iprastasis"/>
              <w:jc w:val="both"/>
            </w:pPr>
            <w:r w:rsidRPr="000E41E1">
              <w:t>Vasaros:</w:t>
            </w:r>
          </w:p>
          <w:p w14:paraId="079B1B3B" w14:textId="77777777" w:rsidR="00EA780E" w:rsidRDefault="00E362C2" w:rsidP="00D26829">
            <w:pPr>
              <w:pStyle w:val="Iprastasis"/>
              <w:jc w:val="center"/>
            </w:pPr>
            <w:r>
              <w:t>1 – 4</w:t>
            </w:r>
            <w:r w:rsidR="00EA780E" w:rsidRPr="000E41E1">
              <w:t xml:space="preserve"> kl.</w:t>
            </w:r>
          </w:p>
          <w:p w14:paraId="647048D3" w14:textId="77777777" w:rsidR="00EA780E" w:rsidRPr="000E41E1" w:rsidRDefault="00247D24" w:rsidP="00D26829">
            <w:pPr>
              <w:pStyle w:val="Iprastasis"/>
              <w:jc w:val="center"/>
            </w:pPr>
            <w:r>
              <w:t>5</w:t>
            </w:r>
            <w:r w:rsidR="00EA780E" w:rsidRPr="000E41E1">
              <w:t xml:space="preserve"> </w:t>
            </w:r>
            <w:r w:rsidR="00EA780E" w:rsidRPr="000E41E1">
              <w:rPr>
                <w:b/>
              </w:rPr>
              <w:t xml:space="preserve">– </w:t>
            </w:r>
            <w:r w:rsidR="00EA780E" w:rsidRPr="000E41E1">
              <w:t>10 kl.</w:t>
            </w:r>
          </w:p>
        </w:tc>
        <w:tc>
          <w:tcPr>
            <w:tcW w:w="2337" w:type="dxa"/>
            <w:tcBorders>
              <w:top w:val="single" w:sz="4" w:space="0" w:color="000000"/>
              <w:left w:val="single" w:sz="4" w:space="0" w:color="000000"/>
              <w:bottom w:val="single" w:sz="4" w:space="0" w:color="000000"/>
            </w:tcBorders>
          </w:tcPr>
          <w:p w14:paraId="42A6AECE" w14:textId="77777777" w:rsidR="00EA780E" w:rsidRPr="000E41E1" w:rsidRDefault="00EA780E" w:rsidP="00D26829">
            <w:pPr>
              <w:pStyle w:val="Iprastasis"/>
              <w:ind w:firstLine="1134"/>
              <w:jc w:val="both"/>
            </w:pPr>
          </w:p>
          <w:p w14:paraId="0F8CDABF" w14:textId="77777777" w:rsidR="00EA780E" w:rsidRPr="000E41E1" w:rsidRDefault="00CD7571" w:rsidP="00D26829">
            <w:pPr>
              <w:pStyle w:val="Iprastasis"/>
              <w:jc w:val="center"/>
            </w:pPr>
            <w:r>
              <w:t>2021</w:t>
            </w:r>
            <w:r w:rsidR="00247D24">
              <w:t>-06</w:t>
            </w:r>
            <w:r w:rsidR="00F05844">
              <w:t>-10</w:t>
            </w:r>
          </w:p>
          <w:p w14:paraId="29B096EC" w14:textId="77777777" w:rsidR="00E362C2" w:rsidRPr="00E362C2" w:rsidRDefault="00D2523B" w:rsidP="00E362C2">
            <w:pPr>
              <w:jc w:val="center"/>
              <w:rPr>
                <w:lang w:val="lt-LT" w:eastAsia="lt-LT"/>
              </w:rPr>
            </w:pPr>
            <w:r>
              <w:rPr>
                <w:lang w:val="lt-LT" w:eastAsia="lt-LT"/>
              </w:rPr>
              <w:t>2</w:t>
            </w:r>
            <w:r w:rsidR="00CD7571">
              <w:rPr>
                <w:lang w:val="lt-LT" w:eastAsia="lt-LT"/>
              </w:rPr>
              <w:t>021</w:t>
            </w:r>
            <w:r w:rsidR="00E362C2">
              <w:rPr>
                <w:lang w:val="lt-LT" w:eastAsia="lt-LT"/>
              </w:rPr>
              <w:t>-</w:t>
            </w:r>
            <w:r w:rsidR="00BD2A6C">
              <w:rPr>
                <w:lang w:val="lt-LT" w:eastAsia="lt-LT"/>
              </w:rPr>
              <w:t>06-</w:t>
            </w:r>
            <w:r w:rsidR="00CD7571">
              <w:rPr>
                <w:lang w:val="lt-LT" w:eastAsia="lt-LT"/>
              </w:rPr>
              <w:t>19</w:t>
            </w:r>
          </w:p>
        </w:tc>
        <w:tc>
          <w:tcPr>
            <w:tcW w:w="2209" w:type="dxa"/>
            <w:tcBorders>
              <w:top w:val="single" w:sz="4" w:space="0" w:color="000000"/>
              <w:left w:val="single" w:sz="4" w:space="0" w:color="000000"/>
              <w:bottom w:val="single" w:sz="4" w:space="0" w:color="000000"/>
              <w:right w:val="single" w:sz="4" w:space="0" w:color="000000"/>
            </w:tcBorders>
          </w:tcPr>
          <w:p w14:paraId="769AA4C9" w14:textId="77777777" w:rsidR="00EA780E" w:rsidRPr="000E41E1" w:rsidRDefault="00EA780E" w:rsidP="00D26829">
            <w:pPr>
              <w:pStyle w:val="Iprastasis"/>
              <w:ind w:firstLine="1134"/>
              <w:jc w:val="both"/>
            </w:pPr>
          </w:p>
          <w:p w14:paraId="25B0B70C" w14:textId="77777777" w:rsidR="00EA780E" w:rsidRPr="000E41E1" w:rsidRDefault="00CD7571" w:rsidP="00D26829">
            <w:pPr>
              <w:pStyle w:val="Iprastasis"/>
              <w:jc w:val="center"/>
            </w:pPr>
            <w:r>
              <w:t>2021</w:t>
            </w:r>
            <w:r w:rsidR="00EA780E" w:rsidRPr="000E41E1">
              <w:t>-08-31</w:t>
            </w:r>
          </w:p>
          <w:p w14:paraId="076AFCF0" w14:textId="77777777" w:rsidR="00B251A0" w:rsidRPr="000E41E1" w:rsidRDefault="008C5303" w:rsidP="00D26829">
            <w:pPr>
              <w:jc w:val="center"/>
              <w:rPr>
                <w:lang w:val="lt-LT" w:eastAsia="lt-LT"/>
              </w:rPr>
            </w:pPr>
            <w:r>
              <w:rPr>
                <w:lang w:val="lt-LT" w:eastAsia="lt-LT"/>
              </w:rPr>
              <w:t>2</w:t>
            </w:r>
            <w:r w:rsidR="00CD7571">
              <w:rPr>
                <w:lang w:val="lt-LT" w:eastAsia="lt-LT"/>
              </w:rPr>
              <w:t>021</w:t>
            </w:r>
            <w:r w:rsidR="00B251A0">
              <w:rPr>
                <w:lang w:val="lt-LT" w:eastAsia="lt-LT"/>
              </w:rPr>
              <w:t>-08-31</w:t>
            </w:r>
          </w:p>
        </w:tc>
      </w:tr>
    </w:tbl>
    <w:p w14:paraId="076111D7" w14:textId="77777777" w:rsidR="00A87773" w:rsidRPr="000E41E1" w:rsidRDefault="00A87773" w:rsidP="003F2475">
      <w:pPr>
        <w:tabs>
          <w:tab w:val="left" w:pos="720"/>
        </w:tabs>
        <w:jc w:val="both"/>
      </w:pPr>
    </w:p>
    <w:p w14:paraId="31F61775" w14:textId="77777777" w:rsidR="00FD551C" w:rsidRPr="000E41E1" w:rsidRDefault="004B73FA" w:rsidP="00E97935">
      <w:pPr>
        <w:tabs>
          <w:tab w:val="left" w:pos="720"/>
        </w:tabs>
        <w:ind w:firstLine="1134"/>
        <w:jc w:val="both"/>
        <w:rPr>
          <w:lang w:val="pt-BR"/>
        </w:rPr>
      </w:pPr>
      <w:r>
        <w:rPr>
          <w:lang w:val="pt-BR"/>
        </w:rPr>
        <w:t>12</w:t>
      </w:r>
      <w:r w:rsidR="00FB2831">
        <w:rPr>
          <w:lang w:val="pt-BR"/>
        </w:rPr>
        <w:t xml:space="preserve">. </w:t>
      </w:r>
      <w:r w:rsidR="00CD7571">
        <w:rPr>
          <w:lang w:val="pt-BR"/>
        </w:rPr>
        <w:t>U</w:t>
      </w:r>
      <w:r w:rsidR="0038647B">
        <w:rPr>
          <w:lang w:val="pt-BR"/>
        </w:rPr>
        <w:t>gdymo proceso dieno</w:t>
      </w:r>
      <w:r w:rsidR="002C11D0">
        <w:rPr>
          <w:lang w:val="pt-BR"/>
        </w:rPr>
        <w:t>s</w:t>
      </w:r>
      <w:r w:rsidR="00EA780E" w:rsidRPr="000E41E1">
        <w:rPr>
          <w:lang w:val="pt-BR"/>
        </w:rPr>
        <w:t xml:space="preserve"> skiria</w:t>
      </w:r>
      <w:r w:rsidR="0038647B">
        <w:rPr>
          <w:lang w:val="pt-BR"/>
        </w:rPr>
        <w:t>mos</w:t>
      </w:r>
      <w:r w:rsidR="00B845F7">
        <w:rPr>
          <w:lang w:val="pt-BR"/>
        </w:rPr>
        <w:t xml:space="preserve"> </w:t>
      </w:r>
      <w:r w:rsidR="002C11D0">
        <w:rPr>
          <w:lang w:val="pt-BR"/>
        </w:rPr>
        <w:t>pažintinei</w:t>
      </w:r>
      <w:r w:rsidR="00CD7571">
        <w:rPr>
          <w:lang w:val="pt-BR"/>
        </w:rPr>
        <w:t>,</w:t>
      </w:r>
      <w:r w:rsidR="002C11D0">
        <w:rPr>
          <w:lang w:val="pt-BR"/>
        </w:rPr>
        <w:t xml:space="preserve"> kultūrinei veiklai</w:t>
      </w:r>
      <w:r w:rsidR="00CD7571">
        <w:rPr>
          <w:lang w:val="pt-BR"/>
        </w:rPr>
        <w:t xml:space="preserve"> per mokslo metus</w:t>
      </w:r>
      <w:r w:rsidR="00562140">
        <w:rPr>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980"/>
        <w:gridCol w:w="2160"/>
      </w:tblGrid>
      <w:tr w:rsidR="00EA780E" w:rsidRPr="000E41E1" w14:paraId="4C063C7B" w14:textId="77777777" w:rsidTr="00D26829">
        <w:tc>
          <w:tcPr>
            <w:tcW w:w="648" w:type="dxa"/>
          </w:tcPr>
          <w:p w14:paraId="48EEBFBE" w14:textId="77777777" w:rsidR="00EA780E" w:rsidRPr="000E41E1" w:rsidRDefault="00EA780E" w:rsidP="00D26829">
            <w:pPr>
              <w:tabs>
                <w:tab w:val="left" w:pos="900"/>
              </w:tabs>
              <w:autoSpaceDE w:val="0"/>
              <w:autoSpaceDN w:val="0"/>
              <w:adjustRightInd w:val="0"/>
              <w:rPr>
                <w:b/>
              </w:rPr>
            </w:pPr>
            <w:r w:rsidRPr="000E41E1">
              <w:rPr>
                <w:b/>
              </w:rPr>
              <w:t>Eil.</w:t>
            </w:r>
          </w:p>
          <w:p w14:paraId="0A3EA681" w14:textId="77777777" w:rsidR="00EA780E" w:rsidRPr="000E41E1" w:rsidRDefault="00EA780E" w:rsidP="00D26829">
            <w:pPr>
              <w:tabs>
                <w:tab w:val="left" w:pos="900"/>
              </w:tabs>
              <w:autoSpaceDE w:val="0"/>
              <w:autoSpaceDN w:val="0"/>
              <w:adjustRightInd w:val="0"/>
              <w:rPr>
                <w:b/>
              </w:rPr>
            </w:pPr>
            <w:r w:rsidRPr="000E41E1">
              <w:rPr>
                <w:b/>
              </w:rPr>
              <w:t>Nr.</w:t>
            </w:r>
          </w:p>
        </w:tc>
        <w:tc>
          <w:tcPr>
            <w:tcW w:w="4680" w:type="dxa"/>
          </w:tcPr>
          <w:p w14:paraId="20866B79" w14:textId="77777777" w:rsidR="00EA780E" w:rsidRPr="000E41E1" w:rsidRDefault="003F2475" w:rsidP="00D26829">
            <w:pPr>
              <w:tabs>
                <w:tab w:val="left" w:pos="720"/>
              </w:tabs>
              <w:autoSpaceDE w:val="0"/>
              <w:autoSpaceDN w:val="0"/>
              <w:adjustRightInd w:val="0"/>
              <w:rPr>
                <w:b/>
              </w:rPr>
            </w:pPr>
            <w:r>
              <w:rPr>
                <w:b/>
              </w:rPr>
              <w:t>V</w:t>
            </w:r>
            <w:r w:rsidR="00EA780E" w:rsidRPr="000E41E1">
              <w:rPr>
                <w:b/>
              </w:rPr>
              <w:t>eikla</w:t>
            </w:r>
          </w:p>
        </w:tc>
        <w:tc>
          <w:tcPr>
            <w:tcW w:w="1980" w:type="dxa"/>
          </w:tcPr>
          <w:p w14:paraId="5FD5B4CE" w14:textId="77777777" w:rsidR="00EA780E" w:rsidRPr="000E41E1" w:rsidRDefault="003F2475" w:rsidP="00D26829">
            <w:pPr>
              <w:tabs>
                <w:tab w:val="left" w:pos="720"/>
              </w:tabs>
              <w:autoSpaceDE w:val="0"/>
              <w:autoSpaceDN w:val="0"/>
              <w:adjustRightInd w:val="0"/>
              <w:rPr>
                <w:b/>
              </w:rPr>
            </w:pPr>
            <w:r>
              <w:rPr>
                <w:b/>
              </w:rPr>
              <w:t>L</w:t>
            </w:r>
            <w:r w:rsidR="00EA780E" w:rsidRPr="000E41E1">
              <w:rPr>
                <w:b/>
              </w:rPr>
              <w:t>aikas</w:t>
            </w:r>
          </w:p>
        </w:tc>
        <w:tc>
          <w:tcPr>
            <w:tcW w:w="2160" w:type="dxa"/>
          </w:tcPr>
          <w:p w14:paraId="2486375A" w14:textId="77777777" w:rsidR="00EA780E" w:rsidRPr="000E41E1" w:rsidRDefault="00EA780E" w:rsidP="00D26829">
            <w:pPr>
              <w:tabs>
                <w:tab w:val="left" w:pos="720"/>
              </w:tabs>
              <w:autoSpaceDE w:val="0"/>
              <w:autoSpaceDN w:val="0"/>
              <w:adjustRightInd w:val="0"/>
              <w:rPr>
                <w:b/>
              </w:rPr>
            </w:pPr>
            <w:r w:rsidRPr="000E41E1">
              <w:rPr>
                <w:b/>
              </w:rPr>
              <w:t>Atsakingi</w:t>
            </w:r>
          </w:p>
        </w:tc>
      </w:tr>
      <w:tr w:rsidR="00EA780E" w:rsidRPr="000E41E1" w14:paraId="1EF49C21" w14:textId="77777777" w:rsidTr="00D26829">
        <w:tc>
          <w:tcPr>
            <w:tcW w:w="648" w:type="dxa"/>
          </w:tcPr>
          <w:p w14:paraId="264B0AC9" w14:textId="77777777" w:rsidR="00EA780E" w:rsidRPr="000E41E1" w:rsidRDefault="00EA780E" w:rsidP="00D26829">
            <w:pPr>
              <w:tabs>
                <w:tab w:val="left" w:pos="900"/>
              </w:tabs>
              <w:autoSpaceDE w:val="0"/>
              <w:autoSpaceDN w:val="0"/>
              <w:adjustRightInd w:val="0"/>
              <w:rPr>
                <w:b/>
              </w:rPr>
            </w:pPr>
          </w:p>
        </w:tc>
        <w:tc>
          <w:tcPr>
            <w:tcW w:w="4680" w:type="dxa"/>
          </w:tcPr>
          <w:p w14:paraId="27E97B2A" w14:textId="77777777" w:rsidR="00EA780E" w:rsidRPr="000E41E1" w:rsidRDefault="002C11D0" w:rsidP="00D26829">
            <w:pPr>
              <w:tabs>
                <w:tab w:val="left" w:pos="720"/>
              </w:tabs>
              <w:autoSpaceDE w:val="0"/>
              <w:autoSpaceDN w:val="0"/>
              <w:adjustRightInd w:val="0"/>
              <w:rPr>
                <w:b/>
              </w:rPr>
            </w:pPr>
            <w:r>
              <w:rPr>
                <w:b/>
              </w:rPr>
              <w:t>1 – 4</w:t>
            </w:r>
            <w:r w:rsidR="00EA780E">
              <w:rPr>
                <w:b/>
              </w:rPr>
              <w:t xml:space="preserve"> klasės</w:t>
            </w:r>
          </w:p>
        </w:tc>
        <w:tc>
          <w:tcPr>
            <w:tcW w:w="1980" w:type="dxa"/>
          </w:tcPr>
          <w:p w14:paraId="4326D24C" w14:textId="77777777" w:rsidR="00EA780E" w:rsidRPr="000E41E1" w:rsidRDefault="00EA780E" w:rsidP="00D26829">
            <w:pPr>
              <w:tabs>
                <w:tab w:val="left" w:pos="720"/>
              </w:tabs>
              <w:autoSpaceDE w:val="0"/>
              <w:autoSpaceDN w:val="0"/>
              <w:adjustRightInd w:val="0"/>
              <w:rPr>
                <w:b/>
              </w:rPr>
            </w:pPr>
          </w:p>
        </w:tc>
        <w:tc>
          <w:tcPr>
            <w:tcW w:w="2160" w:type="dxa"/>
          </w:tcPr>
          <w:p w14:paraId="435E97DC" w14:textId="77777777" w:rsidR="00EA780E" w:rsidRPr="000E41E1" w:rsidRDefault="00EA780E" w:rsidP="00D26829">
            <w:pPr>
              <w:tabs>
                <w:tab w:val="left" w:pos="720"/>
              </w:tabs>
              <w:autoSpaceDE w:val="0"/>
              <w:autoSpaceDN w:val="0"/>
              <w:adjustRightInd w:val="0"/>
              <w:rPr>
                <w:b/>
              </w:rPr>
            </w:pPr>
          </w:p>
        </w:tc>
      </w:tr>
      <w:tr w:rsidR="00EA780E" w:rsidRPr="000E41E1" w14:paraId="5B9B144D" w14:textId="77777777" w:rsidTr="00D26829">
        <w:trPr>
          <w:trHeight w:val="274"/>
        </w:trPr>
        <w:tc>
          <w:tcPr>
            <w:tcW w:w="648" w:type="dxa"/>
          </w:tcPr>
          <w:p w14:paraId="29166339" w14:textId="77777777" w:rsidR="00EA780E" w:rsidRPr="000E41E1" w:rsidRDefault="00EA780E" w:rsidP="008E275C">
            <w:pPr>
              <w:tabs>
                <w:tab w:val="left" w:pos="720"/>
              </w:tabs>
              <w:autoSpaceDE w:val="0"/>
              <w:autoSpaceDN w:val="0"/>
              <w:adjustRightInd w:val="0"/>
              <w:jc w:val="center"/>
            </w:pPr>
            <w:r w:rsidRPr="000E41E1">
              <w:t>1.</w:t>
            </w:r>
          </w:p>
        </w:tc>
        <w:tc>
          <w:tcPr>
            <w:tcW w:w="4680" w:type="dxa"/>
          </w:tcPr>
          <w:p w14:paraId="5AE95540" w14:textId="77777777" w:rsidR="00EA780E" w:rsidRPr="000E41E1" w:rsidRDefault="00EA780E" w:rsidP="00D26829">
            <w:pPr>
              <w:tabs>
                <w:tab w:val="left" w:pos="720"/>
              </w:tabs>
              <w:autoSpaceDE w:val="0"/>
              <w:autoSpaceDN w:val="0"/>
              <w:adjustRightInd w:val="0"/>
              <w:jc w:val="both"/>
            </w:pPr>
            <w:r w:rsidRPr="000E41E1">
              <w:t>Mokslo ir žinių diena</w:t>
            </w:r>
          </w:p>
        </w:tc>
        <w:tc>
          <w:tcPr>
            <w:tcW w:w="1980" w:type="dxa"/>
          </w:tcPr>
          <w:p w14:paraId="44786665" w14:textId="77777777" w:rsidR="00EA780E" w:rsidRPr="000E41E1" w:rsidRDefault="00CD7571" w:rsidP="00D26829">
            <w:pPr>
              <w:tabs>
                <w:tab w:val="left" w:pos="720"/>
              </w:tabs>
              <w:autoSpaceDE w:val="0"/>
              <w:autoSpaceDN w:val="0"/>
              <w:adjustRightInd w:val="0"/>
              <w:jc w:val="both"/>
            </w:pPr>
            <w:r>
              <w:t>2020-09-01</w:t>
            </w:r>
          </w:p>
        </w:tc>
        <w:tc>
          <w:tcPr>
            <w:tcW w:w="2160" w:type="dxa"/>
          </w:tcPr>
          <w:p w14:paraId="59FD0AFB" w14:textId="77777777" w:rsidR="003767D1" w:rsidRPr="003767D1" w:rsidRDefault="00CD7571" w:rsidP="003767D1">
            <w:pPr>
              <w:tabs>
                <w:tab w:val="left" w:pos="720"/>
              </w:tabs>
              <w:autoSpaceDE w:val="0"/>
              <w:autoSpaceDN w:val="0"/>
              <w:adjustRightInd w:val="0"/>
            </w:pPr>
            <w:r>
              <w:t>R. Petrauskienė</w:t>
            </w:r>
          </w:p>
        </w:tc>
      </w:tr>
      <w:tr w:rsidR="00EA780E" w:rsidRPr="000E41E1" w14:paraId="493C1074" w14:textId="77777777" w:rsidTr="00D26829">
        <w:trPr>
          <w:trHeight w:val="274"/>
        </w:trPr>
        <w:tc>
          <w:tcPr>
            <w:tcW w:w="648" w:type="dxa"/>
          </w:tcPr>
          <w:p w14:paraId="6766B4FF" w14:textId="77777777" w:rsidR="00EA780E" w:rsidRPr="000E41E1" w:rsidRDefault="00EA780E" w:rsidP="008E275C">
            <w:pPr>
              <w:tabs>
                <w:tab w:val="left" w:pos="720"/>
              </w:tabs>
              <w:autoSpaceDE w:val="0"/>
              <w:autoSpaceDN w:val="0"/>
              <w:adjustRightInd w:val="0"/>
              <w:jc w:val="center"/>
            </w:pPr>
            <w:r>
              <w:t>2.</w:t>
            </w:r>
          </w:p>
        </w:tc>
        <w:tc>
          <w:tcPr>
            <w:tcW w:w="4680" w:type="dxa"/>
          </w:tcPr>
          <w:p w14:paraId="6A3A9179" w14:textId="77777777" w:rsidR="00EA780E" w:rsidRPr="000E41E1" w:rsidRDefault="00447C35" w:rsidP="00D26829">
            <w:pPr>
              <w:tabs>
                <w:tab w:val="left" w:pos="720"/>
              </w:tabs>
              <w:autoSpaceDE w:val="0"/>
              <w:autoSpaceDN w:val="0"/>
              <w:adjustRightInd w:val="0"/>
              <w:jc w:val="both"/>
            </w:pPr>
            <w:r>
              <w:t>Edukacinė veikla „Laukais ateina ruduo</w:t>
            </w:r>
            <w:r w:rsidR="002C11D0">
              <w:t>”</w:t>
            </w:r>
          </w:p>
        </w:tc>
        <w:tc>
          <w:tcPr>
            <w:tcW w:w="1980" w:type="dxa"/>
          </w:tcPr>
          <w:p w14:paraId="63EBABF1" w14:textId="77777777" w:rsidR="00EA780E" w:rsidRDefault="00447C35" w:rsidP="002C11D0">
            <w:pPr>
              <w:tabs>
                <w:tab w:val="left" w:pos="720"/>
              </w:tabs>
              <w:autoSpaceDE w:val="0"/>
              <w:autoSpaceDN w:val="0"/>
              <w:adjustRightInd w:val="0"/>
              <w:jc w:val="both"/>
            </w:pPr>
            <w:r>
              <w:t>2020</w:t>
            </w:r>
            <w:r w:rsidR="001825F2">
              <w:t>-</w:t>
            </w:r>
            <w:r w:rsidR="002C11D0">
              <w:t>10</w:t>
            </w:r>
            <w:r w:rsidR="001825F2">
              <w:t>-</w:t>
            </w:r>
            <w:r>
              <w:t>22</w:t>
            </w:r>
          </w:p>
        </w:tc>
        <w:tc>
          <w:tcPr>
            <w:tcW w:w="2160" w:type="dxa"/>
          </w:tcPr>
          <w:p w14:paraId="63302659" w14:textId="77777777" w:rsidR="00132060" w:rsidRDefault="00447C35" w:rsidP="00D26829">
            <w:pPr>
              <w:tabs>
                <w:tab w:val="left" w:pos="720"/>
              </w:tabs>
              <w:autoSpaceDE w:val="0"/>
              <w:autoSpaceDN w:val="0"/>
              <w:adjustRightInd w:val="0"/>
              <w:jc w:val="both"/>
            </w:pPr>
            <w:r>
              <w:t>V. Zinytė</w:t>
            </w:r>
          </w:p>
        </w:tc>
      </w:tr>
      <w:tr w:rsidR="00EA780E" w:rsidRPr="000B0811" w14:paraId="0511C4C5" w14:textId="77777777" w:rsidTr="00D26829">
        <w:tc>
          <w:tcPr>
            <w:tcW w:w="648" w:type="dxa"/>
          </w:tcPr>
          <w:p w14:paraId="2050101A" w14:textId="77777777" w:rsidR="00EA780E" w:rsidRPr="000E41E1" w:rsidRDefault="00EA780E" w:rsidP="008E275C">
            <w:pPr>
              <w:tabs>
                <w:tab w:val="left" w:pos="720"/>
              </w:tabs>
              <w:autoSpaceDE w:val="0"/>
              <w:autoSpaceDN w:val="0"/>
              <w:adjustRightInd w:val="0"/>
              <w:jc w:val="center"/>
            </w:pPr>
            <w:r>
              <w:t>3</w:t>
            </w:r>
            <w:r w:rsidRPr="000E41E1">
              <w:t>.</w:t>
            </w:r>
          </w:p>
        </w:tc>
        <w:tc>
          <w:tcPr>
            <w:tcW w:w="4680" w:type="dxa"/>
          </w:tcPr>
          <w:p w14:paraId="3A8686BE" w14:textId="77777777" w:rsidR="00EA780E" w:rsidRPr="000E41E1" w:rsidRDefault="00447C35" w:rsidP="00D26829">
            <w:pPr>
              <w:tabs>
                <w:tab w:val="left" w:pos="720"/>
              </w:tabs>
              <w:autoSpaceDE w:val="0"/>
              <w:autoSpaceDN w:val="0"/>
              <w:adjustRightInd w:val="0"/>
              <w:jc w:val="both"/>
            </w:pPr>
            <w:r>
              <w:t>Integruotas projektas „Kalėdų belaukiant</w:t>
            </w:r>
            <w:r w:rsidR="002C11D0">
              <w:t>”</w:t>
            </w:r>
          </w:p>
        </w:tc>
        <w:tc>
          <w:tcPr>
            <w:tcW w:w="1980" w:type="dxa"/>
          </w:tcPr>
          <w:p w14:paraId="55EC03EF" w14:textId="77777777" w:rsidR="00EA780E" w:rsidRPr="000E41E1" w:rsidRDefault="00447C35" w:rsidP="002C11D0">
            <w:pPr>
              <w:tabs>
                <w:tab w:val="left" w:pos="0"/>
                <w:tab w:val="left" w:pos="900"/>
              </w:tabs>
              <w:autoSpaceDE w:val="0"/>
              <w:autoSpaceDN w:val="0"/>
              <w:adjustRightInd w:val="0"/>
              <w:jc w:val="both"/>
              <w:rPr>
                <w:lang w:val="lt-LT"/>
              </w:rPr>
            </w:pPr>
            <w:r>
              <w:rPr>
                <w:lang w:val="lt-LT"/>
              </w:rPr>
              <w:t>2020</w:t>
            </w:r>
            <w:r w:rsidR="002C11D0">
              <w:rPr>
                <w:lang w:val="lt-LT"/>
              </w:rPr>
              <w:t>-12</w:t>
            </w:r>
            <w:r w:rsidR="001825F2">
              <w:rPr>
                <w:lang w:val="lt-LT"/>
              </w:rPr>
              <w:t>-</w:t>
            </w:r>
            <w:r>
              <w:rPr>
                <w:lang w:val="lt-LT"/>
              </w:rPr>
              <w:t>22</w:t>
            </w:r>
          </w:p>
        </w:tc>
        <w:tc>
          <w:tcPr>
            <w:tcW w:w="2160" w:type="dxa"/>
          </w:tcPr>
          <w:p w14:paraId="5A5FCAA7" w14:textId="77777777" w:rsidR="00CE2A96" w:rsidRDefault="00CE2A96" w:rsidP="002C11D0">
            <w:pPr>
              <w:tabs>
                <w:tab w:val="left" w:pos="720"/>
              </w:tabs>
              <w:autoSpaceDE w:val="0"/>
              <w:autoSpaceDN w:val="0"/>
              <w:adjustRightInd w:val="0"/>
              <w:rPr>
                <w:lang w:val="lt-LT"/>
              </w:rPr>
            </w:pPr>
            <w:r>
              <w:rPr>
                <w:lang w:val="lt-LT"/>
              </w:rPr>
              <w:t>R. Petrauskienė,</w:t>
            </w:r>
          </w:p>
          <w:p w14:paraId="27EE58EA" w14:textId="77777777" w:rsidR="00A33A48" w:rsidRPr="006A55BA" w:rsidRDefault="00A33A48" w:rsidP="002C11D0">
            <w:pPr>
              <w:tabs>
                <w:tab w:val="left" w:pos="720"/>
              </w:tabs>
              <w:autoSpaceDE w:val="0"/>
              <w:autoSpaceDN w:val="0"/>
              <w:adjustRightInd w:val="0"/>
              <w:rPr>
                <w:lang w:val="lt-LT"/>
              </w:rPr>
            </w:pPr>
            <w:r w:rsidRPr="006A55BA">
              <w:rPr>
                <w:lang w:val="lt-LT"/>
              </w:rPr>
              <w:t xml:space="preserve">R. Dainienė, </w:t>
            </w:r>
          </w:p>
          <w:p w14:paraId="7DD5C03A" w14:textId="77777777" w:rsidR="00300D11" w:rsidRPr="006A55BA" w:rsidRDefault="00A33A48" w:rsidP="002C11D0">
            <w:pPr>
              <w:tabs>
                <w:tab w:val="left" w:pos="720"/>
              </w:tabs>
              <w:autoSpaceDE w:val="0"/>
              <w:autoSpaceDN w:val="0"/>
              <w:adjustRightInd w:val="0"/>
              <w:rPr>
                <w:lang w:val="lt-LT"/>
              </w:rPr>
            </w:pPr>
            <w:r w:rsidRPr="006A55BA">
              <w:rPr>
                <w:lang w:val="lt-LT"/>
              </w:rPr>
              <w:t>L. Samulevičienė,</w:t>
            </w:r>
          </w:p>
          <w:p w14:paraId="0C3C6C42" w14:textId="77777777" w:rsidR="00A33A48" w:rsidRPr="006A55BA" w:rsidRDefault="00A33A48" w:rsidP="002C11D0">
            <w:pPr>
              <w:tabs>
                <w:tab w:val="left" w:pos="720"/>
              </w:tabs>
              <w:autoSpaceDE w:val="0"/>
              <w:autoSpaceDN w:val="0"/>
              <w:adjustRightInd w:val="0"/>
              <w:rPr>
                <w:lang w:val="lt-LT"/>
              </w:rPr>
            </w:pPr>
            <w:r w:rsidRPr="006A55BA">
              <w:rPr>
                <w:lang w:val="lt-LT"/>
              </w:rPr>
              <w:t>V. Zinytė</w:t>
            </w:r>
          </w:p>
        </w:tc>
      </w:tr>
      <w:tr w:rsidR="00B73622" w:rsidRPr="00CE2A96" w14:paraId="64B2ADBB" w14:textId="77777777" w:rsidTr="00D26829">
        <w:tc>
          <w:tcPr>
            <w:tcW w:w="648" w:type="dxa"/>
          </w:tcPr>
          <w:p w14:paraId="15B6742A" w14:textId="77777777" w:rsidR="00B73622" w:rsidRPr="00CE2A96" w:rsidRDefault="00785245" w:rsidP="008E275C">
            <w:pPr>
              <w:tabs>
                <w:tab w:val="left" w:pos="720"/>
              </w:tabs>
              <w:autoSpaceDE w:val="0"/>
              <w:autoSpaceDN w:val="0"/>
              <w:adjustRightInd w:val="0"/>
              <w:jc w:val="center"/>
              <w:rPr>
                <w:lang w:val="lt-LT"/>
              </w:rPr>
            </w:pPr>
            <w:r w:rsidRPr="00CE2A96">
              <w:rPr>
                <w:lang w:val="lt-LT"/>
              </w:rPr>
              <w:t>4.</w:t>
            </w:r>
          </w:p>
        </w:tc>
        <w:tc>
          <w:tcPr>
            <w:tcW w:w="4680" w:type="dxa"/>
          </w:tcPr>
          <w:p w14:paraId="13932463" w14:textId="77777777" w:rsidR="00B73622" w:rsidRPr="00CE2A96" w:rsidRDefault="00A33A48" w:rsidP="00D26829">
            <w:pPr>
              <w:tabs>
                <w:tab w:val="left" w:pos="720"/>
              </w:tabs>
              <w:autoSpaceDE w:val="0"/>
              <w:autoSpaceDN w:val="0"/>
              <w:adjustRightInd w:val="0"/>
              <w:jc w:val="both"/>
              <w:rPr>
                <w:lang w:val="lt-LT"/>
              </w:rPr>
            </w:pPr>
            <w:r w:rsidRPr="00CE2A96">
              <w:rPr>
                <w:lang w:val="lt-LT"/>
              </w:rPr>
              <w:t>Karjeros diena</w:t>
            </w:r>
            <w:r w:rsidR="00CE2A96">
              <w:rPr>
                <w:lang w:val="lt-LT"/>
              </w:rPr>
              <w:t xml:space="preserve"> „Kuo norėčiau būti”</w:t>
            </w:r>
          </w:p>
        </w:tc>
        <w:tc>
          <w:tcPr>
            <w:tcW w:w="1980" w:type="dxa"/>
          </w:tcPr>
          <w:p w14:paraId="0EE79520" w14:textId="77777777" w:rsidR="00B73622" w:rsidRDefault="00CE2A96" w:rsidP="00D26829">
            <w:pPr>
              <w:tabs>
                <w:tab w:val="left" w:pos="0"/>
                <w:tab w:val="left" w:pos="900"/>
              </w:tabs>
              <w:autoSpaceDE w:val="0"/>
              <w:autoSpaceDN w:val="0"/>
              <w:adjustRightInd w:val="0"/>
              <w:jc w:val="both"/>
              <w:rPr>
                <w:lang w:val="lt-LT"/>
              </w:rPr>
            </w:pPr>
            <w:r>
              <w:rPr>
                <w:lang w:val="lt-LT"/>
              </w:rPr>
              <w:t>2021-02-11</w:t>
            </w:r>
          </w:p>
        </w:tc>
        <w:tc>
          <w:tcPr>
            <w:tcW w:w="2160" w:type="dxa"/>
          </w:tcPr>
          <w:p w14:paraId="6550B813" w14:textId="77777777" w:rsidR="005830F5" w:rsidRPr="00CE2A96" w:rsidRDefault="00CE2A96" w:rsidP="00F94E7D">
            <w:pPr>
              <w:tabs>
                <w:tab w:val="left" w:pos="720"/>
              </w:tabs>
              <w:autoSpaceDE w:val="0"/>
              <w:autoSpaceDN w:val="0"/>
              <w:adjustRightInd w:val="0"/>
              <w:rPr>
                <w:lang w:val="lt-LT"/>
              </w:rPr>
            </w:pPr>
            <w:r>
              <w:rPr>
                <w:lang w:val="lt-LT"/>
              </w:rPr>
              <w:t>L. Samulevičienė</w:t>
            </w:r>
          </w:p>
        </w:tc>
      </w:tr>
      <w:tr w:rsidR="005830F5" w:rsidRPr="00CE2A96" w14:paraId="5239FC36" w14:textId="77777777" w:rsidTr="00D26829">
        <w:tc>
          <w:tcPr>
            <w:tcW w:w="648" w:type="dxa"/>
          </w:tcPr>
          <w:p w14:paraId="35BFD04D" w14:textId="77777777" w:rsidR="005830F5" w:rsidRPr="00CE2A96" w:rsidRDefault="00785245" w:rsidP="008E275C">
            <w:pPr>
              <w:tabs>
                <w:tab w:val="left" w:pos="720"/>
              </w:tabs>
              <w:autoSpaceDE w:val="0"/>
              <w:autoSpaceDN w:val="0"/>
              <w:adjustRightInd w:val="0"/>
              <w:jc w:val="center"/>
              <w:rPr>
                <w:lang w:val="lt-LT"/>
              </w:rPr>
            </w:pPr>
            <w:r w:rsidRPr="00CE2A96">
              <w:rPr>
                <w:lang w:val="lt-LT"/>
              </w:rPr>
              <w:t>5.</w:t>
            </w:r>
          </w:p>
        </w:tc>
        <w:tc>
          <w:tcPr>
            <w:tcW w:w="4680" w:type="dxa"/>
          </w:tcPr>
          <w:p w14:paraId="1AA6ECFF" w14:textId="77777777" w:rsidR="005830F5" w:rsidRPr="00CE2A96" w:rsidRDefault="00A33A48" w:rsidP="00D26829">
            <w:pPr>
              <w:tabs>
                <w:tab w:val="left" w:pos="720"/>
              </w:tabs>
              <w:autoSpaceDE w:val="0"/>
              <w:autoSpaceDN w:val="0"/>
              <w:adjustRightInd w:val="0"/>
              <w:jc w:val="both"/>
              <w:rPr>
                <w:lang w:val="lt-LT"/>
              </w:rPr>
            </w:pPr>
            <w:r w:rsidRPr="00CE2A96">
              <w:rPr>
                <w:lang w:val="lt-LT"/>
              </w:rPr>
              <w:t>Etnokultūros diena</w:t>
            </w:r>
          </w:p>
        </w:tc>
        <w:tc>
          <w:tcPr>
            <w:tcW w:w="1980" w:type="dxa"/>
          </w:tcPr>
          <w:p w14:paraId="10DEB002" w14:textId="77777777" w:rsidR="005830F5" w:rsidRDefault="00CE2A96" w:rsidP="00A33A48">
            <w:pPr>
              <w:tabs>
                <w:tab w:val="left" w:pos="0"/>
                <w:tab w:val="left" w:pos="900"/>
              </w:tabs>
              <w:autoSpaceDE w:val="0"/>
              <w:autoSpaceDN w:val="0"/>
              <w:adjustRightInd w:val="0"/>
              <w:jc w:val="both"/>
              <w:rPr>
                <w:lang w:val="lt-LT"/>
              </w:rPr>
            </w:pPr>
            <w:r>
              <w:rPr>
                <w:lang w:val="lt-LT"/>
              </w:rPr>
              <w:t>2021-04-02</w:t>
            </w:r>
          </w:p>
        </w:tc>
        <w:tc>
          <w:tcPr>
            <w:tcW w:w="2160" w:type="dxa"/>
          </w:tcPr>
          <w:p w14:paraId="4A12E723" w14:textId="77777777" w:rsidR="00785245" w:rsidRPr="00CE2A96" w:rsidRDefault="00A33A48" w:rsidP="00F94E7D">
            <w:pPr>
              <w:tabs>
                <w:tab w:val="left" w:pos="720"/>
              </w:tabs>
              <w:autoSpaceDE w:val="0"/>
              <w:autoSpaceDN w:val="0"/>
              <w:adjustRightInd w:val="0"/>
              <w:rPr>
                <w:lang w:val="lt-LT"/>
              </w:rPr>
            </w:pPr>
            <w:r w:rsidRPr="00CE2A96">
              <w:rPr>
                <w:lang w:val="lt-LT"/>
              </w:rPr>
              <w:t>R. Dainienė</w:t>
            </w:r>
          </w:p>
        </w:tc>
      </w:tr>
      <w:tr w:rsidR="00A33A48" w:rsidRPr="000E41E1" w14:paraId="3F968748" w14:textId="77777777" w:rsidTr="00D26829">
        <w:tc>
          <w:tcPr>
            <w:tcW w:w="648" w:type="dxa"/>
          </w:tcPr>
          <w:p w14:paraId="158D7CEF" w14:textId="77777777" w:rsidR="00A33A48" w:rsidRDefault="00CE2A96" w:rsidP="008E275C">
            <w:pPr>
              <w:tabs>
                <w:tab w:val="left" w:pos="720"/>
              </w:tabs>
              <w:autoSpaceDE w:val="0"/>
              <w:autoSpaceDN w:val="0"/>
              <w:adjustRightInd w:val="0"/>
              <w:jc w:val="center"/>
            </w:pPr>
            <w:r>
              <w:t>6</w:t>
            </w:r>
            <w:r w:rsidR="00A33A48">
              <w:t>.</w:t>
            </w:r>
          </w:p>
        </w:tc>
        <w:tc>
          <w:tcPr>
            <w:tcW w:w="4680" w:type="dxa"/>
          </w:tcPr>
          <w:p w14:paraId="6FFEA414" w14:textId="77777777" w:rsidR="00A33A48" w:rsidRDefault="00CE2A96" w:rsidP="00D26829">
            <w:pPr>
              <w:tabs>
                <w:tab w:val="left" w:pos="720"/>
              </w:tabs>
              <w:autoSpaceDE w:val="0"/>
              <w:autoSpaceDN w:val="0"/>
              <w:adjustRightInd w:val="0"/>
              <w:jc w:val="both"/>
            </w:pPr>
            <w:r>
              <w:t>Turizmo</w:t>
            </w:r>
            <w:r w:rsidR="00A33A48">
              <w:t xml:space="preserve"> diena</w:t>
            </w:r>
          </w:p>
        </w:tc>
        <w:tc>
          <w:tcPr>
            <w:tcW w:w="1980" w:type="dxa"/>
          </w:tcPr>
          <w:p w14:paraId="16E98981" w14:textId="77777777" w:rsidR="00A33A48" w:rsidRDefault="00CE2A96" w:rsidP="00D26829">
            <w:pPr>
              <w:tabs>
                <w:tab w:val="left" w:pos="720"/>
              </w:tabs>
              <w:autoSpaceDE w:val="0"/>
              <w:autoSpaceDN w:val="0"/>
              <w:adjustRightInd w:val="0"/>
              <w:jc w:val="both"/>
            </w:pPr>
            <w:r>
              <w:t>2021</w:t>
            </w:r>
            <w:r w:rsidR="00A33A48">
              <w:t>-06-09</w:t>
            </w:r>
          </w:p>
        </w:tc>
        <w:tc>
          <w:tcPr>
            <w:tcW w:w="2160" w:type="dxa"/>
          </w:tcPr>
          <w:p w14:paraId="184CE59E" w14:textId="77777777" w:rsidR="00CE2A96" w:rsidRDefault="00CE2A96" w:rsidP="009E26A5">
            <w:pPr>
              <w:tabs>
                <w:tab w:val="left" w:pos="720"/>
              </w:tabs>
              <w:autoSpaceDE w:val="0"/>
              <w:autoSpaceDN w:val="0"/>
              <w:adjustRightInd w:val="0"/>
            </w:pPr>
            <w:r>
              <w:t>R. Petrauskienė,</w:t>
            </w:r>
          </w:p>
          <w:p w14:paraId="5911AA60" w14:textId="77777777" w:rsidR="00A33A48" w:rsidRDefault="00A33A48" w:rsidP="009E26A5">
            <w:pPr>
              <w:tabs>
                <w:tab w:val="left" w:pos="720"/>
              </w:tabs>
              <w:autoSpaceDE w:val="0"/>
              <w:autoSpaceDN w:val="0"/>
              <w:adjustRightInd w:val="0"/>
            </w:pPr>
            <w:r>
              <w:t xml:space="preserve">R. Dainienė, </w:t>
            </w:r>
          </w:p>
          <w:p w14:paraId="15C205C3" w14:textId="77777777" w:rsidR="00A33A48" w:rsidRDefault="00A33A48" w:rsidP="009E26A5">
            <w:pPr>
              <w:tabs>
                <w:tab w:val="left" w:pos="720"/>
              </w:tabs>
              <w:autoSpaceDE w:val="0"/>
              <w:autoSpaceDN w:val="0"/>
              <w:adjustRightInd w:val="0"/>
            </w:pPr>
            <w:r>
              <w:t>L. Samulevičienė,</w:t>
            </w:r>
          </w:p>
          <w:p w14:paraId="4F63B7FF" w14:textId="77777777" w:rsidR="00A33A48" w:rsidRPr="004360F3" w:rsidRDefault="00A33A48" w:rsidP="009E26A5">
            <w:pPr>
              <w:tabs>
                <w:tab w:val="left" w:pos="720"/>
              </w:tabs>
              <w:autoSpaceDE w:val="0"/>
              <w:autoSpaceDN w:val="0"/>
              <w:adjustRightInd w:val="0"/>
            </w:pPr>
            <w:r>
              <w:t>V. Zinytė</w:t>
            </w:r>
          </w:p>
        </w:tc>
      </w:tr>
      <w:tr w:rsidR="00A33A48" w:rsidRPr="000E41E1" w14:paraId="3AB60A31" w14:textId="77777777" w:rsidTr="00D26829">
        <w:tc>
          <w:tcPr>
            <w:tcW w:w="648" w:type="dxa"/>
          </w:tcPr>
          <w:p w14:paraId="0CD0A03D" w14:textId="77777777" w:rsidR="00A33A48" w:rsidRPr="000E41E1" w:rsidRDefault="00A33A48" w:rsidP="008E275C">
            <w:pPr>
              <w:tabs>
                <w:tab w:val="left" w:pos="720"/>
              </w:tabs>
              <w:autoSpaceDE w:val="0"/>
              <w:autoSpaceDN w:val="0"/>
              <w:adjustRightInd w:val="0"/>
              <w:jc w:val="center"/>
            </w:pPr>
          </w:p>
        </w:tc>
        <w:tc>
          <w:tcPr>
            <w:tcW w:w="4680" w:type="dxa"/>
          </w:tcPr>
          <w:p w14:paraId="3A9FF7C9" w14:textId="77777777" w:rsidR="00A33A48" w:rsidRPr="00A33A48" w:rsidRDefault="00A33A48" w:rsidP="00D26829">
            <w:pPr>
              <w:tabs>
                <w:tab w:val="left" w:pos="720"/>
              </w:tabs>
              <w:autoSpaceDE w:val="0"/>
              <w:autoSpaceDN w:val="0"/>
              <w:adjustRightInd w:val="0"/>
              <w:jc w:val="both"/>
              <w:rPr>
                <w:b/>
              </w:rPr>
            </w:pPr>
            <w:r w:rsidRPr="00A33A48">
              <w:rPr>
                <w:b/>
              </w:rPr>
              <w:t>5 – 10 klasės</w:t>
            </w:r>
          </w:p>
        </w:tc>
        <w:tc>
          <w:tcPr>
            <w:tcW w:w="1980" w:type="dxa"/>
          </w:tcPr>
          <w:p w14:paraId="25F1B9A1" w14:textId="77777777" w:rsidR="00A33A48" w:rsidRPr="000E41E1" w:rsidRDefault="00A33A48" w:rsidP="00D26829">
            <w:pPr>
              <w:tabs>
                <w:tab w:val="left" w:pos="720"/>
              </w:tabs>
              <w:autoSpaceDE w:val="0"/>
              <w:autoSpaceDN w:val="0"/>
              <w:adjustRightInd w:val="0"/>
              <w:jc w:val="both"/>
              <w:rPr>
                <w:lang w:val="en-GB"/>
              </w:rPr>
            </w:pPr>
          </w:p>
        </w:tc>
        <w:tc>
          <w:tcPr>
            <w:tcW w:w="2160" w:type="dxa"/>
          </w:tcPr>
          <w:p w14:paraId="456B26A3" w14:textId="77777777" w:rsidR="00A33A48" w:rsidRPr="000E41E1" w:rsidRDefault="00A33A48" w:rsidP="004360F3">
            <w:pPr>
              <w:tabs>
                <w:tab w:val="left" w:pos="720"/>
              </w:tabs>
              <w:autoSpaceDE w:val="0"/>
              <w:autoSpaceDN w:val="0"/>
              <w:adjustRightInd w:val="0"/>
            </w:pPr>
          </w:p>
        </w:tc>
      </w:tr>
      <w:tr w:rsidR="00A33A48" w:rsidRPr="000E41E1" w14:paraId="4AFBD588" w14:textId="77777777" w:rsidTr="00D26829">
        <w:tc>
          <w:tcPr>
            <w:tcW w:w="648" w:type="dxa"/>
          </w:tcPr>
          <w:p w14:paraId="74B1BE82" w14:textId="77777777" w:rsidR="00A33A48" w:rsidRPr="000E41E1" w:rsidRDefault="00A33A48" w:rsidP="008E275C">
            <w:pPr>
              <w:tabs>
                <w:tab w:val="left" w:pos="720"/>
              </w:tabs>
              <w:autoSpaceDE w:val="0"/>
              <w:autoSpaceDN w:val="0"/>
              <w:adjustRightInd w:val="0"/>
              <w:jc w:val="center"/>
            </w:pPr>
            <w:r>
              <w:t>1</w:t>
            </w:r>
            <w:r w:rsidRPr="000E41E1">
              <w:t>.</w:t>
            </w:r>
          </w:p>
        </w:tc>
        <w:tc>
          <w:tcPr>
            <w:tcW w:w="4680" w:type="dxa"/>
          </w:tcPr>
          <w:p w14:paraId="61E670B8" w14:textId="77777777" w:rsidR="00A33A48" w:rsidRPr="000E41E1" w:rsidRDefault="00A33A48" w:rsidP="009E26A5">
            <w:pPr>
              <w:tabs>
                <w:tab w:val="left" w:pos="720"/>
              </w:tabs>
              <w:autoSpaceDE w:val="0"/>
              <w:autoSpaceDN w:val="0"/>
              <w:adjustRightInd w:val="0"/>
              <w:jc w:val="both"/>
            </w:pPr>
            <w:r w:rsidRPr="000E41E1">
              <w:t>Mokslo ir žinių diena</w:t>
            </w:r>
          </w:p>
        </w:tc>
        <w:tc>
          <w:tcPr>
            <w:tcW w:w="1980" w:type="dxa"/>
          </w:tcPr>
          <w:p w14:paraId="607F2779" w14:textId="77777777" w:rsidR="00A33A48" w:rsidRPr="000E41E1" w:rsidRDefault="00CE2A96" w:rsidP="009E26A5">
            <w:pPr>
              <w:tabs>
                <w:tab w:val="left" w:pos="720"/>
              </w:tabs>
              <w:autoSpaceDE w:val="0"/>
              <w:autoSpaceDN w:val="0"/>
              <w:adjustRightInd w:val="0"/>
              <w:jc w:val="both"/>
            </w:pPr>
            <w:r>
              <w:t>2020-09-01</w:t>
            </w:r>
          </w:p>
        </w:tc>
        <w:tc>
          <w:tcPr>
            <w:tcW w:w="2160" w:type="dxa"/>
          </w:tcPr>
          <w:p w14:paraId="091A24A0" w14:textId="77777777" w:rsidR="00A33A48" w:rsidRPr="003767D1" w:rsidRDefault="00CE2A96" w:rsidP="009E26A5">
            <w:pPr>
              <w:tabs>
                <w:tab w:val="left" w:pos="720"/>
              </w:tabs>
              <w:autoSpaceDE w:val="0"/>
              <w:autoSpaceDN w:val="0"/>
              <w:adjustRightInd w:val="0"/>
            </w:pPr>
            <w:r>
              <w:t>D. Brazdeikė</w:t>
            </w:r>
          </w:p>
        </w:tc>
      </w:tr>
      <w:tr w:rsidR="00A33A48" w:rsidRPr="000E41E1" w14:paraId="1588CDB1" w14:textId="77777777" w:rsidTr="00D26829">
        <w:tc>
          <w:tcPr>
            <w:tcW w:w="648" w:type="dxa"/>
          </w:tcPr>
          <w:p w14:paraId="3A3BA038" w14:textId="77777777" w:rsidR="00A33A48" w:rsidRDefault="00A33A48" w:rsidP="008E275C">
            <w:pPr>
              <w:tabs>
                <w:tab w:val="left" w:pos="720"/>
              </w:tabs>
              <w:autoSpaceDE w:val="0"/>
              <w:autoSpaceDN w:val="0"/>
              <w:adjustRightInd w:val="0"/>
              <w:jc w:val="center"/>
            </w:pPr>
            <w:r>
              <w:t>2.</w:t>
            </w:r>
          </w:p>
        </w:tc>
        <w:tc>
          <w:tcPr>
            <w:tcW w:w="4680" w:type="dxa"/>
          </w:tcPr>
          <w:p w14:paraId="1C7E47B5" w14:textId="77777777" w:rsidR="00A33A48" w:rsidRDefault="000018CB" w:rsidP="00D26829">
            <w:pPr>
              <w:tabs>
                <w:tab w:val="left" w:pos="720"/>
              </w:tabs>
              <w:autoSpaceDE w:val="0"/>
              <w:autoSpaceDN w:val="0"/>
              <w:adjustRightInd w:val="0"/>
              <w:jc w:val="both"/>
            </w:pPr>
            <w:r>
              <w:t>Pažintinis žygis Panemunės šile</w:t>
            </w:r>
          </w:p>
        </w:tc>
        <w:tc>
          <w:tcPr>
            <w:tcW w:w="1980" w:type="dxa"/>
          </w:tcPr>
          <w:p w14:paraId="3391A98B" w14:textId="77777777" w:rsidR="00A33A48" w:rsidRPr="000E41E1" w:rsidRDefault="000018CB" w:rsidP="00D26829">
            <w:pPr>
              <w:tabs>
                <w:tab w:val="left" w:pos="720"/>
              </w:tabs>
              <w:autoSpaceDE w:val="0"/>
              <w:autoSpaceDN w:val="0"/>
              <w:adjustRightInd w:val="0"/>
              <w:jc w:val="both"/>
            </w:pPr>
            <w:r>
              <w:t>2020-09-05</w:t>
            </w:r>
          </w:p>
        </w:tc>
        <w:tc>
          <w:tcPr>
            <w:tcW w:w="2160" w:type="dxa"/>
          </w:tcPr>
          <w:p w14:paraId="76221B93" w14:textId="77777777" w:rsidR="00A33A48" w:rsidRDefault="000018CB" w:rsidP="00C22B53">
            <w:pPr>
              <w:tabs>
                <w:tab w:val="left" w:pos="720"/>
              </w:tabs>
              <w:autoSpaceDE w:val="0"/>
              <w:autoSpaceDN w:val="0"/>
              <w:adjustRightInd w:val="0"/>
            </w:pPr>
            <w:r>
              <w:t>M. Jakštienė</w:t>
            </w:r>
          </w:p>
        </w:tc>
      </w:tr>
      <w:tr w:rsidR="00A33A48" w:rsidRPr="000E41E1" w14:paraId="149A3B46" w14:textId="77777777" w:rsidTr="00D26829">
        <w:tc>
          <w:tcPr>
            <w:tcW w:w="648" w:type="dxa"/>
          </w:tcPr>
          <w:p w14:paraId="3C47B95F" w14:textId="77777777" w:rsidR="00A33A48" w:rsidRDefault="00A33A48" w:rsidP="008E275C">
            <w:pPr>
              <w:tabs>
                <w:tab w:val="left" w:pos="720"/>
              </w:tabs>
              <w:autoSpaceDE w:val="0"/>
              <w:autoSpaceDN w:val="0"/>
              <w:adjustRightInd w:val="0"/>
              <w:jc w:val="center"/>
            </w:pPr>
            <w:r>
              <w:t>3.</w:t>
            </w:r>
          </w:p>
        </w:tc>
        <w:tc>
          <w:tcPr>
            <w:tcW w:w="4680" w:type="dxa"/>
          </w:tcPr>
          <w:p w14:paraId="269F4296" w14:textId="77777777" w:rsidR="00A33A48" w:rsidRDefault="00C22B53" w:rsidP="00D26829">
            <w:pPr>
              <w:tabs>
                <w:tab w:val="left" w:pos="720"/>
              </w:tabs>
              <w:autoSpaceDE w:val="0"/>
              <w:autoSpaceDN w:val="0"/>
              <w:adjustRightInd w:val="0"/>
              <w:jc w:val="both"/>
            </w:pPr>
            <w:r>
              <w:t>Menų diena</w:t>
            </w:r>
          </w:p>
          <w:p w14:paraId="46CA3C80" w14:textId="77777777" w:rsidR="00A33A48" w:rsidRDefault="00A33A48" w:rsidP="00D26829">
            <w:pPr>
              <w:tabs>
                <w:tab w:val="left" w:pos="720"/>
              </w:tabs>
              <w:autoSpaceDE w:val="0"/>
              <w:autoSpaceDN w:val="0"/>
              <w:adjustRightInd w:val="0"/>
              <w:jc w:val="both"/>
            </w:pPr>
          </w:p>
        </w:tc>
        <w:tc>
          <w:tcPr>
            <w:tcW w:w="1980" w:type="dxa"/>
          </w:tcPr>
          <w:p w14:paraId="577FC354" w14:textId="77777777" w:rsidR="00A33A48" w:rsidRPr="000E41E1" w:rsidRDefault="00CE2A96" w:rsidP="00D26829">
            <w:pPr>
              <w:tabs>
                <w:tab w:val="left" w:pos="720"/>
              </w:tabs>
              <w:autoSpaceDE w:val="0"/>
              <w:autoSpaceDN w:val="0"/>
              <w:adjustRightInd w:val="0"/>
              <w:jc w:val="both"/>
            </w:pPr>
            <w:r>
              <w:t>2020</w:t>
            </w:r>
            <w:r w:rsidR="00C22B53">
              <w:t>-12</w:t>
            </w:r>
            <w:r>
              <w:t>-22</w:t>
            </w:r>
          </w:p>
        </w:tc>
        <w:tc>
          <w:tcPr>
            <w:tcW w:w="2160" w:type="dxa"/>
          </w:tcPr>
          <w:p w14:paraId="5B755CA2" w14:textId="77777777" w:rsidR="00A33A48" w:rsidRDefault="00CE2A96" w:rsidP="00C22B53">
            <w:pPr>
              <w:tabs>
                <w:tab w:val="left" w:pos="720"/>
              </w:tabs>
              <w:autoSpaceDE w:val="0"/>
              <w:autoSpaceDN w:val="0"/>
              <w:adjustRightInd w:val="0"/>
            </w:pPr>
            <w:r>
              <w:t>D. Bra</w:t>
            </w:r>
            <w:r w:rsidR="00A4477D">
              <w:t>z</w:t>
            </w:r>
            <w:r>
              <w:t>deikė</w:t>
            </w:r>
            <w:r w:rsidR="00C22B53">
              <w:t>,</w:t>
            </w:r>
          </w:p>
          <w:p w14:paraId="406F9B01" w14:textId="77777777" w:rsidR="00C22B53" w:rsidRDefault="00C22B53" w:rsidP="00C22B53">
            <w:pPr>
              <w:tabs>
                <w:tab w:val="left" w:pos="720"/>
              </w:tabs>
              <w:autoSpaceDE w:val="0"/>
              <w:autoSpaceDN w:val="0"/>
              <w:adjustRightInd w:val="0"/>
            </w:pPr>
            <w:r>
              <w:t>D. Salestrinskaitė</w:t>
            </w:r>
          </w:p>
        </w:tc>
      </w:tr>
      <w:tr w:rsidR="00C22B53" w:rsidRPr="000E41E1" w14:paraId="33461555" w14:textId="77777777" w:rsidTr="00D26829">
        <w:tc>
          <w:tcPr>
            <w:tcW w:w="648" w:type="dxa"/>
          </w:tcPr>
          <w:p w14:paraId="7BE0B1F6" w14:textId="77777777" w:rsidR="00C22B53" w:rsidRDefault="00C22B53" w:rsidP="008E275C">
            <w:pPr>
              <w:tabs>
                <w:tab w:val="left" w:pos="720"/>
              </w:tabs>
              <w:autoSpaceDE w:val="0"/>
              <w:autoSpaceDN w:val="0"/>
              <w:adjustRightInd w:val="0"/>
              <w:jc w:val="center"/>
            </w:pPr>
            <w:r>
              <w:t>4.</w:t>
            </w:r>
          </w:p>
        </w:tc>
        <w:tc>
          <w:tcPr>
            <w:tcW w:w="4680" w:type="dxa"/>
          </w:tcPr>
          <w:p w14:paraId="761819C8" w14:textId="77777777" w:rsidR="00C22B53" w:rsidRDefault="00C22B53" w:rsidP="00D26829">
            <w:pPr>
              <w:tabs>
                <w:tab w:val="left" w:pos="720"/>
              </w:tabs>
              <w:autoSpaceDE w:val="0"/>
              <w:autoSpaceDN w:val="0"/>
              <w:adjustRightInd w:val="0"/>
              <w:jc w:val="both"/>
            </w:pPr>
            <w:r>
              <w:t>Karjeros diena</w:t>
            </w:r>
          </w:p>
        </w:tc>
        <w:tc>
          <w:tcPr>
            <w:tcW w:w="1980" w:type="dxa"/>
          </w:tcPr>
          <w:p w14:paraId="15A211C2" w14:textId="77777777" w:rsidR="00C22B53" w:rsidRDefault="00CE2A96" w:rsidP="00D26829">
            <w:pPr>
              <w:tabs>
                <w:tab w:val="left" w:pos="720"/>
              </w:tabs>
              <w:autoSpaceDE w:val="0"/>
              <w:autoSpaceDN w:val="0"/>
              <w:adjustRightInd w:val="0"/>
              <w:jc w:val="both"/>
            </w:pPr>
            <w:r>
              <w:t>2021-02-26</w:t>
            </w:r>
          </w:p>
        </w:tc>
        <w:tc>
          <w:tcPr>
            <w:tcW w:w="2160" w:type="dxa"/>
          </w:tcPr>
          <w:p w14:paraId="058FFBF3" w14:textId="77777777" w:rsidR="00C22B53" w:rsidRDefault="00C22B53" w:rsidP="00C22B53">
            <w:pPr>
              <w:tabs>
                <w:tab w:val="left" w:pos="720"/>
              </w:tabs>
              <w:autoSpaceDE w:val="0"/>
              <w:autoSpaceDN w:val="0"/>
              <w:adjustRightInd w:val="0"/>
            </w:pPr>
            <w:r>
              <w:t>G. Pranckevičienė,</w:t>
            </w:r>
          </w:p>
          <w:p w14:paraId="7FC13CCA" w14:textId="77777777" w:rsidR="00C22B53" w:rsidRDefault="00C22B53" w:rsidP="00C22B53">
            <w:pPr>
              <w:tabs>
                <w:tab w:val="left" w:pos="720"/>
              </w:tabs>
              <w:autoSpaceDE w:val="0"/>
              <w:autoSpaceDN w:val="0"/>
              <w:adjustRightInd w:val="0"/>
            </w:pPr>
            <w:r>
              <w:lastRenderedPageBreak/>
              <w:t>N. Jankauskaitė</w:t>
            </w:r>
          </w:p>
        </w:tc>
      </w:tr>
      <w:tr w:rsidR="00A33A48" w:rsidRPr="000E41E1" w14:paraId="23416F06" w14:textId="77777777" w:rsidTr="00D26829">
        <w:tc>
          <w:tcPr>
            <w:tcW w:w="648" w:type="dxa"/>
          </w:tcPr>
          <w:p w14:paraId="22AD32C6" w14:textId="77777777" w:rsidR="00A33A48" w:rsidRDefault="00CE2A96" w:rsidP="008E275C">
            <w:pPr>
              <w:tabs>
                <w:tab w:val="left" w:pos="720"/>
              </w:tabs>
              <w:autoSpaceDE w:val="0"/>
              <w:autoSpaceDN w:val="0"/>
              <w:adjustRightInd w:val="0"/>
              <w:jc w:val="center"/>
            </w:pPr>
            <w:r>
              <w:lastRenderedPageBreak/>
              <w:t>5</w:t>
            </w:r>
            <w:r w:rsidR="00A33A48">
              <w:t>.</w:t>
            </w:r>
          </w:p>
        </w:tc>
        <w:tc>
          <w:tcPr>
            <w:tcW w:w="4680" w:type="dxa"/>
          </w:tcPr>
          <w:p w14:paraId="6981A80D" w14:textId="77777777" w:rsidR="00A33A48" w:rsidRDefault="00A33A48" w:rsidP="00D26829">
            <w:pPr>
              <w:tabs>
                <w:tab w:val="left" w:pos="720"/>
              </w:tabs>
              <w:autoSpaceDE w:val="0"/>
              <w:autoSpaceDN w:val="0"/>
              <w:adjustRightInd w:val="0"/>
              <w:jc w:val="both"/>
            </w:pPr>
            <w:r>
              <w:rPr>
                <w:lang w:val="lt-LT"/>
              </w:rPr>
              <w:t>Patyriminio ugdymo diena (gamtos mokslų)</w:t>
            </w:r>
          </w:p>
        </w:tc>
        <w:tc>
          <w:tcPr>
            <w:tcW w:w="1980" w:type="dxa"/>
          </w:tcPr>
          <w:p w14:paraId="2E18D78F" w14:textId="77777777" w:rsidR="00A33A48" w:rsidRDefault="00CE2A96" w:rsidP="00D26829">
            <w:pPr>
              <w:tabs>
                <w:tab w:val="left" w:pos="720"/>
              </w:tabs>
              <w:autoSpaceDE w:val="0"/>
              <w:autoSpaceDN w:val="0"/>
              <w:adjustRightInd w:val="0"/>
              <w:jc w:val="both"/>
            </w:pPr>
            <w:r>
              <w:t>2021-04-24</w:t>
            </w:r>
          </w:p>
        </w:tc>
        <w:tc>
          <w:tcPr>
            <w:tcW w:w="2160" w:type="dxa"/>
          </w:tcPr>
          <w:p w14:paraId="0A1264D1" w14:textId="77777777" w:rsidR="00A33A48" w:rsidRDefault="00C22B53" w:rsidP="00F82A37">
            <w:pPr>
              <w:tabs>
                <w:tab w:val="left" w:pos="720"/>
              </w:tabs>
              <w:autoSpaceDE w:val="0"/>
              <w:autoSpaceDN w:val="0"/>
              <w:adjustRightInd w:val="0"/>
              <w:jc w:val="both"/>
            </w:pPr>
            <w:r>
              <w:t>M. Jakštienė,</w:t>
            </w:r>
          </w:p>
          <w:p w14:paraId="7EB24D8F" w14:textId="77777777" w:rsidR="00C22B53" w:rsidRDefault="00CE2A96" w:rsidP="00F82A37">
            <w:pPr>
              <w:tabs>
                <w:tab w:val="left" w:pos="720"/>
              </w:tabs>
              <w:autoSpaceDE w:val="0"/>
              <w:autoSpaceDN w:val="0"/>
              <w:adjustRightInd w:val="0"/>
              <w:jc w:val="both"/>
            </w:pPr>
            <w:r>
              <w:t>R. Matakienė,</w:t>
            </w:r>
          </w:p>
          <w:p w14:paraId="19566A87" w14:textId="77777777" w:rsidR="00CE2A96" w:rsidRDefault="00CE2A96" w:rsidP="00F82A37">
            <w:pPr>
              <w:tabs>
                <w:tab w:val="left" w:pos="720"/>
              </w:tabs>
              <w:autoSpaceDE w:val="0"/>
              <w:autoSpaceDN w:val="0"/>
              <w:adjustRightInd w:val="0"/>
              <w:jc w:val="both"/>
            </w:pPr>
            <w:r>
              <w:t>I. Trasykienė</w:t>
            </w:r>
          </w:p>
        </w:tc>
      </w:tr>
      <w:tr w:rsidR="00A33A48" w:rsidRPr="000E41E1" w14:paraId="1C1D1226" w14:textId="77777777" w:rsidTr="00D26829">
        <w:tc>
          <w:tcPr>
            <w:tcW w:w="648" w:type="dxa"/>
          </w:tcPr>
          <w:p w14:paraId="204CF294" w14:textId="77777777" w:rsidR="00A33A48" w:rsidRDefault="00CE2A96" w:rsidP="008E275C">
            <w:pPr>
              <w:tabs>
                <w:tab w:val="left" w:pos="720"/>
              </w:tabs>
              <w:autoSpaceDE w:val="0"/>
              <w:autoSpaceDN w:val="0"/>
              <w:adjustRightInd w:val="0"/>
              <w:jc w:val="center"/>
            </w:pPr>
            <w:r>
              <w:t>6</w:t>
            </w:r>
            <w:r w:rsidR="00A33A48">
              <w:t>.</w:t>
            </w:r>
          </w:p>
        </w:tc>
        <w:tc>
          <w:tcPr>
            <w:tcW w:w="4680" w:type="dxa"/>
          </w:tcPr>
          <w:p w14:paraId="4302D07D" w14:textId="77777777" w:rsidR="00A33A48" w:rsidRDefault="00A33A48" w:rsidP="00D26829">
            <w:pPr>
              <w:tabs>
                <w:tab w:val="left" w:pos="720"/>
              </w:tabs>
              <w:autoSpaceDE w:val="0"/>
              <w:autoSpaceDN w:val="0"/>
              <w:adjustRightInd w:val="0"/>
              <w:jc w:val="both"/>
            </w:pPr>
            <w:r>
              <w:t xml:space="preserve">Sveikatingumo diena </w:t>
            </w:r>
            <w:r>
              <w:rPr>
                <w:lang w:val="lt-LT"/>
              </w:rPr>
              <w:t>„</w:t>
            </w:r>
            <w:r w:rsidR="00C22B53">
              <w:t>Judu – sveikas</w:t>
            </w:r>
            <w:r>
              <w:t xml:space="preserve"> esu”</w:t>
            </w:r>
          </w:p>
        </w:tc>
        <w:tc>
          <w:tcPr>
            <w:tcW w:w="1980" w:type="dxa"/>
          </w:tcPr>
          <w:p w14:paraId="5E051224" w14:textId="77777777" w:rsidR="00A33A48" w:rsidRDefault="00CE2A96" w:rsidP="00C22B53">
            <w:pPr>
              <w:tabs>
                <w:tab w:val="left" w:pos="720"/>
              </w:tabs>
              <w:autoSpaceDE w:val="0"/>
              <w:autoSpaceDN w:val="0"/>
              <w:adjustRightInd w:val="0"/>
              <w:jc w:val="both"/>
            </w:pPr>
            <w:r>
              <w:t>2021</w:t>
            </w:r>
            <w:r w:rsidR="00A33A48">
              <w:t>-05-1</w:t>
            </w:r>
            <w:r>
              <w:t>5</w:t>
            </w:r>
          </w:p>
        </w:tc>
        <w:tc>
          <w:tcPr>
            <w:tcW w:w="2160" w:type="dxa"/>
          </w:tcPr>
          <w:p w14:paraId="0395DAE7" w14:textId="77777777" w:rsidR="00A33A48" w:rsidRDefault="00A33A48" w:rsidP="00D26829">
            <w:pPr>
              <w:tabs>
                <w:tab w:val="left" w:pos="720"/>
              </w:tabs>
              <w:autoSpaceDE w:val="0"/>
              <w:autoSpaceDN w:val="0"/>
              <w:adjustRightInd w:val="0"/>
              <w:jc w:val="both"/>
            </w:pPr>
            <w:r>
              <w:t>G. Pranckevičienė,</w:t>
            </w:r>
          </w:p>
          <w:p w14:paraId="26FB9202" w14:textId="77777777" w:rsidR="00A33A48" w:rsidRDefault="00C22B53" w:rsidP="00D26829">
            <w:pPr>
              <w:tabs>
                <w:tab w:val="left" w:pos="720"/>
              </w:tabs>
              <w:autoSpaceDE w:val="0"/>
              <w:autoSpaceDN w:val="0"/>
              <w:adjustRightInd w:val="0"/>
              <w:jc w:val="both"/>
            </w:pPr>
            <w:r>
              <w:t>M. Jakštienė</w:t>
            </w:r>
          </w:p>
        </w:tc>
      </w:tr>
      <w:tr w:rsidR="00A33A48" w:rsidRPr="000E41E1" w14:paraId="368ED7B2" w14:textId="77777777" w:rsidTr="00D26829">
        <w:tc>
          <w:tcPr>
            <w:tcW w:w="648" w:type="dxa"/>
          </w:tcPr>
          <w:p w14:paraId="224DF0DB" w14:textId="77777777" w:rsidR="00A33A48" w:rsidRDefault="00CE2A96" w:rsidP="008E275C">
            <w:pPr>
              <w:tabs>
                <w:tab w:val="left" w:pos="720"/>
              </w:tabs>
              <w:autoSpaceDE w:val="0"/>
              <w:autoSpaceDN w:val="0"/>
              <w:adjustRightInd w:val="0"/>
              <w:jc w:val="center"/>
            </w:pPr>
            <w:r>
              <w:t>7</w:t>
            </w:r>
            <w:r w:rsidR="00A33A48">
              <w:t>.</w:t>
            </w:r>
          </w:p>
        </w:tc>
        <w:tc>
          <w:tcPr>
            <w:tcW w:w="4680" w:type="dxa"/>
          </w:tcPr>
          <w:p w14:paraId="231DCC1D" w14:textId="77777777" w:rsidR="00A33A48" w:rsidRDefault="00CE2A96" w:rsidP="00D26829">
            <w:pPr>
              <w:tabs>
                <w:tab w:val="left" w:pos="720"/>
              </w:tabs>
              <w:autoSpaceDE w:val="0"/>
              <w:autoSpaceDN w:val="0"/>
              <w:adjustRightInd w:val="0"/>
              <w:jc w:val="both"/>
            </w:pPr>
            <w:r>
              <w:t>Turizmo</w:t>
            </w:r>
            <w:r w:rsidR="00C22B53">
              <w:t xml:space="preserve"> diena</w:t>
            </w:r>
          </w:p>
          <w:p w14:paraId="492C441C" w14:textId="77777777" w:rsidR="00A33A48" w:rsidRDefault="00A33A48" w:rsidP="00D26829">
            <w:pPr>
              <w:tabs>
                <w:tab w:val="left" w:pos="720"/>
              </w:tabs>
              <w:autoSpaceDE w:val="0"/>
              <w:autoSpaceDN w:val="0"/>
              <w:adjustRightInd w:val="0"/>
              <w:jc w:val="both"/>
            </w:pPr>
          </w:p>
        </w:tc>
        <w:tc>
          <w:tcPr>
            <w:tcW w:w="1980" w:type="dxa"/>
          </w:tcPr>
          <w:p w14:paraId="423DBC44" w14:textId="77777777" w:rsidR="00A33A48" w:rsidRDefault="00CE2A96" w:rsidP="00D26829">
            <w:pPr>
              <w:tabs>
                <w:tab w:val="left" w:pos="720"/>
              </w:tabs>
              <w:autoSpaceDE w:val="0"/>
              <w:autoSpaceDN w:val="0"/>
              <w:adjustRightInd w:val="0"/>
              <w:jc w:val="both"/>
            </w:pPr>
            <w:r>
              <w:t>2020-06-18</w:t>
            </w:r>
          </w:p>
        </w:tc>
        <w:tc>
          <w:tcPr>
            <w:tcW w:w="2160" w:type="dxa"/>
          </w:tcPr>
          <w:p w14:paraId="556C4B3A" w14:textId="77777777" w:rsidR="00A33A48" w:rsidRDefault="00A33A48" w:rsidP="00D26829">
            <w:pPr>
              <w:tabs>
                <w:tab w:val="left" w:pos="720"/>
              </w:tabs>
              <w:autoSpaceDE w:val="0"/>
              <w:autoSpaceDN w:val="0"/>
              <w:adjustRightInd w:val="0"/>
              <w:jc w:val="both"/>
            </w:pPr>
            <w:r>
              <w:t>Klasių vadovai</w:t>
            </w:r>
          </w:p>
        </w:tc>
      </w:tr>
    </w:tbl>
    <w:p w14:paraId="20F5A986" w14:textId="77777777" w:rsidR="00EA780E" w:rsidRPr="000E41E1" w:rsidRDefault="00EA780E" w:rsidP="00BF19DC">
      <w:pPr>
        <w:tabs>
          <w:tab w:val="left" w:pos="720"/>
        </w:tabs>
        <w:jc w:val="both"/>
        <w:rPr>
          <w:lang w:val="pt-BR"/>
        </w:rPr>
      </w:pPr>
      <w:r w:rsidRPr="000E41E1">
        <w:rPr>
          <w:b/>
          <w:lang w:val="pt-BR"/>
        </w:rPr>
        <w:t>Pastaba:</w:t>
      </w:r>
      <w:r w:rsidRPr="000E41E1">
        <w:rPr>
          <w:lang w:val="pt-BR"/>
        </w:rPr>
        <w:t xml:space="preserve"> datos ir atsakingi asmenys gali keistis dėl iš anksto negalimų numatyti aplinkybių.</w:t>
      </w:r>
    </w:p>
    <w:p w14:paraId="0B7535B3" w14:textId="77777777" w:rsidR="00EA780E" w:rsidRPr="000E41E1" w:rsidRDefault="004B73FA" w:rsidP="00EA780E">
      <w:pPr>
        <w:tabs>
          <w:tab w:val="left" w:pos="720"/>
        </w:tabs>
        <w:ind w:firstLine="1134"/>
        <w:jc w:val="both"/>
        <w:rPr>
          <w:lang w:val="pt-BR"/>
        </w:rPr>
      </w:pPr>
      <w:r>
        <w:t>13</w:t>
      </w:r>
      <w:r w:rsidR="00232384">
        <w:t xml:space="preserve">. </w:t>
      </w:r>
      <w:r w:rsidR="00232384" w:rsidRPr="001F455A">
        <w:t xml:space="preserve">Pagrindinė ugdymo proceso organizavimo forma – </w:t>
      </w:r>
      <w:r w:rsidR="00232384" w:rsidRPr="00162A24">
        <w:t>pamoka</w:t>
      </w:r>
      <w:r w:rsidR="00232384" w:rsidRPr="00162A24">
        <w:rPr>
          <w:lang w:eastAsia="lt-LT"/>
        </w:rPr>
        <w:t>.</w:t>
      </w:r>
    </w:p>
    <w:p w14:paraId="2A99DA76" w14:textId="77777777" w:rsidR="00C60076" w:rsidRDefault="004B73FA" w:rsidP="00EA780E">
      <w:pPr>
        <w:suppressAutoHyphens w:val="0"/>
        <w:autoSpaceDE w:val="0"/>
        <w:autoSpaceDN w:val="0"/>
        <w:adjustRightInd w:val="0"/>
        <w:ind w:firstLine="1134"/>
        <w:jc w:val="both"/>
        <w:rPr>
          <w:lang w:val="pt-BR"/>
        </w:rPr>
      </w:pPr>
      <w:r>
        <w:rPr>
          <w:lang w:val="pt-BR"/>
        </w:rPr>
        <w:t>14</w:t>
      </w:r>
      <w:r w:rsidR="00232384">
        <w:rPr>
          <w:lang w:val="pt-BR"/>
        </w:rPr>
        <w:t xml:space="preserve">. </w:t>
      </w:r>
      <w:r w:rsidR="005566CE">
        <w:rPr>
          <w:lang w:val="pt-BR"/>
        </w:rPr>
        <w:t>Ugdymas karantino, ekstremalios situacijos, ekstremalaus įvykio, keliančio pavojų mokinių sveikatai ir gyvybei, laikotarpiu (toliau – ypatingos aplinkybės) ar esant aplinkybėms mokykloje, dėl kurių ugdymo procesas negali būti organizuojamas kasdieniu mokymo proceso organizavimo būdu, gali būti koreguojamas arba laikinai stabdomas, arba organizuojamas nuotoliniu</w:t>
      </w:r>
      <w:r w:rsidR="00E64CDF">
        <w:rPr>
          <w:lang w:val="pt-BR"/>
        </w:rPr>
        <w:t xml:space="preserve"> mokymo proceso organizavimo būdu, atsižvelgiant į ypatingų aplinkybių ar aplinkybių mokykloje, dėl kurių ugdymo procesas negali būti organizuojamas kasdieniu mokymo proceso organizavimo būdu, pobūdį ir apimtis</w:t>
      </w:r>
      <w:r w:rsidR="00C60076">
        <w:rPr>
          <w:lang w:val="pt-BR"/>
        </w:rPr>
        <w:t>.</w:t>
      </w:r>
      <w:r w:rsidR="00E64CDF">
        <w:rPr>
          <w:lang w:val="pt-BR"/>
        </w:rPr>
        <w:t xml:space="preserve"> Ugdymo ornanizavimo tvarka, esant ypatingoms aplinkybėms mokykloje, dėl kurių ugdymo procesas negali būti organizuojamas kasdieniu mokymo proceso organizavimo būdu, nustatoma pagal</w:t>
      </w:r>
      <w:r w:rsidR="002F713F">
        <w:rPr>
          <w:lang w:val="pt-BR"/>
        </w:rPr>
        <w:t xml:space="preserve"> P</w:t>
      </w:r>
      <w:r w:rsidR="00E64CDF">
        <w:rPr>
          <w:lang w:val="pt-BR"/>
        </w:rPr>
        <w:t>radinio ugdymo programos BUP 6 priedą ir</w:t>
      </w:r>
      <w:r w:rsidR="002F713F">
        <w:rPr>
          <w:lang w:val="pt-BR"/>
        </w:rPr>
        <w:t xml:space="preserve">  P</w:t>
      </w:r>
      <w:r w:rsidR="00E64CDF">
        <w:rPr>
          <w:lang w:val="pt-BR"/>
        </w:rPr>
        <w:t>agrindinio ir vidurinio ugdymo programų BUP 7 priedą.</w:t>
      </w:r>
    </w:p>
    <w:p w14:paraId="6B5EB0D0" w14:textId="77777777" w:rsidR="00900794" w:rsidRDefault="00900794" w:rsidP="00E97935">
      <w:pPr>
        <w:tabs>
          <w:tab w:val="left" w:pos="720"/>
        </w:tabs>
        <w:ind w:firstLine="1134"/>
        <w:jc w:val="both"/>
        <w:rPr>
          <w:lang w:val="lt-LT"/>
        </w:rPr>
      </w:pPr>
    </w:p>
    <w:p w14:paraId="2AB21480" w14:textId="77777777" w:rsidR="00EA780E" w:rsidRPr="000E41E1" w:rsidRDefault="00EA780E" w:rsidP="00EA780E">
      <w:pPr>
        <w:tabs>
          <w:tab w:val="left" w:pos="720"/>
        </w:tabs>
        <w:ind w:firstLine="1134"/>
        <w:jc w:val="both"/>
        <w:rPr>
          <w:lang w:val="lt-LT"/>
        </w:rPr>
      </w:pPr>
    </w:p>
    <w:p w14:paraId="0CC92C93" w14:textId="77777777" w:rsidR="00843BB6" w:rsidRDefault="00351C52" w:rsidP="00B36A0E">
      <w:pPr>
        <w:pStyle w:val="Antrat2"/>
        <w:spacing w:before="0" w:after="0"/>
        <w:ind w:firstLine="1134"/>
        <w:jc w:val="center"/>
        <w:rPr>
          <w:rFonts w:ascii="Times New Roman" w:hAnsi="Times New Roman"/>
          <w:lang w:val="lt-LT"/>
        </w:rPr>
      </w:pPr>
      <w:bookmarkStart w:id="12" w:name="_Toc239061962"/>
      <w:bookmarkStart w:id="13" w:name="_Toc239062326"/>
      <w:bookmarkStart w:id="14" w:name="_Toc397605093"/>
      <w:bookmarkStart w:id="15" w:name="_Toc49255509"/>
      <w:r>
        <w:rPr>
          <w:rFonts w:ascii="Times New Roman" w:hAnsi="Times New Roman"/>
          <w:lang w:val="lt-LT"/>
        </w:rPr>
        <w:t>ANTRASIS SKIRSNI</w:t>
      </w:r>
      <w:r w:rsidR="00843BB6">
        <w:rPr>
          <w:rFonts w:ascii="Times New Roman" w:hAnsi="Times New Roman"/>
          <w:lang w:val="lt-LT"/>
        </w:rPr>
        <w:t>S</w:t>
      </w:r>
    </w:p>
    <w:p w14:paraId="1CBFAE1D" w14:textId="77777777" w:rsidR="00EA780E" w:rsidRPr="000E41E1" w:rsidRDefault="00B36A0E" w:rsidP="00B36A0E">
      <w:pPr>
        <w:pStyle w:val="Antrat2"/>
        <w:spacing w:before="0" w:after="0"/>
        <w:ind w:firstLine="1134"/>
        <w:jc w:val="center"/>
        <w:rPr>
          <w:rFonts w:ascii="Times New Roman" w:hAnsi="Times New Roman"/>
          <w:lang w:val="lt-LT"/>
        </w:rPr>
      </w:pPr>
      <w:r>
        <w:rPr>
          <w:rFonts w:ascii="Times New Roman" w:hAnsi="Times New Roman"/>
          <w:lang w:val="lt-LT"/>
        </w:rPr>
        <w:t xml:space="preserve"> </w:t>
      </w:r>
      <w:r w:rsidR="007B4B63">
        <w:rPr>
          <w:rFonts w:ascii="Times New Roman" w:hAnsi="Times New Roman"/>
          <w:lang w:val="lt-LT"/>
        </w:rPr>
        <w:t xml:space="preserve">MOKYKLOS </w:t>
      </w:r>
      <w:r w:rsidR="00EA780E" w:rsidRPr="000E41E1">
        <w:rPr>
          <w:rFonts w:ascii="Times New Roman" w:hAnsi="Times New Roman"/>
          <w:lang w:val="lt-LT"/>
        </w:rPr>
        <w:t xml:space="preserve">UGDYMO TURINIO </w:t>
      </w:r>
      <w:bookmarkEnd w:id="12"/>
      <w:bookmarkEnd w:id="13"/>
      <w:r w:rsidR="00EA780E" w:rsidRPr="000E41E1">
        <w:rPr>
          <w:rFonts w:ascii="Times New Roman" w:hAnsi="Times New Roman"/>
          <w:lang w:val="lt-LT"/>
        </w:rPr>
        <w:t>ĮGYVENDINIMAS</w:t>
      </w:r>
      <w:bookmarkEnd w:id="14"/>
      <w:r w:rsidR="007B4B63">
        <w:rPr>
          <w:rFonts w:ascii="Times New Roman" w:hAnsi="Times New Roman"/>
          <w:lang w:val="lt-LT"/>
        </w:rPr>
        <w:t>. MOKYKLOS UGDYMO PLANO RENGIMAS</w:t>
      </w:r>
      <w:bookmarkEnd w:id="15"/>
    </w:p>
    <w:p w14:paraId="0087568C" w14:textId="77777777" w:rsidR="00EA780E" w:rsidRDefault="00EA780E" w:rsidP="00AE236D">
      <w:pPr>
        <w:tabs>
          <w:tab w:val="left" w:pos="0"/>
          <w:tab w:val="left" w:pos="900"/>
        </w:tabs>
        <w:ind w:firstLine="1134"/>
        <w:jc w:val="center"/>
        <w:rPr>
          <w:lang w:val="lt-LT"/>
        </w:rPr>
      </w:pPr>
    </w:p>
    <w:p w14:paraId="630FDB53" w14:textId="77777777" w:rsidR="00EA780E" w:rsidRPr="000E41E1" w:rsidRDefault="00897C9B" w:rsidP="00EA780E">
      <w:pPr>
        <w:ind w:firstLine="1134"/>
        <w:jc w:val="both"/>
        <w:rPr>
          <w:lang w:val="lt-LT"/>
        </w:rPr>
      </w:pPr>
      <w:r>
        <w:rPr>
          <w:lang w:val="lt-LT"/>
        </w:rPr>
        <w:t xml:space="preserve"> 15</w:t>
      </w:r>
      <w:r w:rsidR="00EA780E" w:rsidRPr="000E41E1">
        <w:rPr>
          <w:lang w:val="lt-LT"/>
        </w:rPr>
        <w:t>. Mokyklos ugdymo turinys formuojamas pag</w:t>
      </w:r>
      <w:r w:rsidR="00EA780E">
        <w:rPr>
          <w:lang w:val="lt-LT"/>
        </w:rPr>
        <w:t xml:space="preserve">al mokyklos </w:t>
      </w:r>
      <w:r w:rsidR="00D2182C">
        <w:rPr>
          <w:lang w:val="lt-LT"/>
        </w:rPr>
        <w:t>tikslus (</w:t>
      </w:r>
      <w:r w:rsidR="00C54742" w:rsidRPr="00C54742">
        <w:rPr>
          <w:lang w:val="lt-LT"/>
        </w:rPr>
        <w:t>siekti geresnių mokinių pasiekimų, užtikrinant kokybišką ugdymo procesą</w:t>
      </w:r>
      <w:r w:rsidR="00D2182C" w:rsidRPr="00C54742">
        <w:rPr>
          <w:lang w:val="lt-LT"/>
        </w:rPr>
        <w:t>)</w:t>
      </w:r>
      <w:r w:rsidR="00EA780E" w:rsidRPr="008E46BE">
        <w:rPr>
          <w:lang w:val="lt-LT"/>
        </w:rPr>
        <w:t xml:space="preserve"> </w:t>
      </w:r>
      <w:r w:rsidR="00EA780E">
        <w:rPr>
          <w:lang w:val="lt-LT"/>
        </w:rPr>
        <w:t xml:space="preserve">bei </w:t>
      </w:r>
      <w:r w:rsidR="00EA780E" w:rsidRPr="000E41E1">
        <w:rPr>
          <w:lang w:val="lt-LT"/>
        </w:rPr>
        <w:t xml:space="preserve"> konkrečius ugdymo(si) poreikius.</w:t>
      </w:r>
    </w:p>
    <w:p w14:paraId="725DEE45" w14:textId="77777777" w:rsidR="00EA780E" w:rsidRPr="000E41E1" w:rsidRDefault="00EA780E" w:rsidP="00EA780E">
      <w:pPr>
        <w:suppressAutoHyphens w:val="0"/>
        <w:ind w:firstLine="567"/>
        <w:jc w:val="both"/>
        <w:rPr>
          <w:rFonts w:eastAsia="Calibri"/>
          <w:lang w:val="lt-LT" w:eastAsia="en-US"/>
        </w:rPr>
      </w:pPr>
      <w:r w:rsidRPr="000E41E1">
        <w:rPr>
          <w:rFonts w:eastAsia="Calibri"/>
          <w:lang w:val="lt-LT" w:eastAsia="en-US"/>
        </w:rPr>
        <w:t xml:space="preserve">       </w:t>
      </w:r>
      <w:r w:rsidR="00897C9B">
        <w:rPr>
          <w:rFonts w:eastAsia="Calibri"/>
          <w:lang w:val="lt-LT" w:eastAsia="en-US"/>
        </w:rPr>
        <w:t xml:space="preserve">   16</w:t>
      </w:r>
      <w:r w:rsidRPr="000E41E1">
        <w:rPr>
          <w:rFonts w:eastAsia="Calibri"/>
          <w:lang w:val="lt-LT" w:eastAsia="en-US"/>
        </w:rPr>
        <w:t xml:space="preserve">. Mokyklos ugdymo turinys formuojamas ir įgyvendinamas vadovaujantis </w:t>
      </w:r>
      <w:r w:rsidR="00006567" w:rsidRPr="006A55BA">
        <w:rPr>
          <w:bCs/>
          <w:shd w:val="clear" w:color="auto" w:fill="FFFFFF" w:themeFill="background1"/>
          <w:lang w:val="lt-LT"/>
        </w:rPr>
        <w:t xml:space="preserve">Pradinio, pagrindinio ugdymo programų aprašu, patvirtintu Lietuvos Respublikos švietimo ir mokslo ministro 2015 m. gruodžio 21 d. įsakymu Nr. </w:t>
      </w:r>
      <w:r w:rsidR="00006567" w:rsidRPr="007F285A">
        <w:rPr>
          <w:bCs/>
          <w:shd w:val="clear" w:color="auto" w:fill="FFFFFF" w:themeFill="background1"/>
        </w:rPr>
        <w:t>V-1309</w:t>
      </w:r>
      <w:r w:rsidR="00006567">
        <w:rPr>
          <w:bCs/>
          <w:shd w:val="clear" w:color="auto" w:fill="FFFFFF" w:themeFill="background1"/>
        </w:rPr>
        <w:t xml:space="preserve">, </w:t>
      </w:r>
      <w:r w:rsidRPr="00006567">
        <w:rPr>
          <w:rFonts w:eastAsia="Calibri"/>
          <w:lang w:val="lt-LT" w:eastAsia="en-US"/>
        </w:rPr>
        <w:t>Pradinio ir pagrindinio ugdymo bendrosiomis programomis, patvirtintomis Lietuvos Respublikos švietimo ir mokslo ministro 2008 m. rugpjūčio 26 d. įsakymu Nr. ISAK-2433 (toliau – Pagrindin</w:t>
      </w:r>
      <w:r w:rsidR="001119D3">
        <w:rPr>
          <w:rFonts w:eastAsia="Calibri"/>
          <w:lang w:val="lt-LT" w:eastAsia="en-US"/>
        </w:rPr>
        <w:t>io ugdymo bendrosios programos)</w:t>
      </w:r>
      <w:r w:rsidR="006D5ADA">
        <w:rPr>
          <w:rFonts w:eastAsia="Calibri"/>
          <w:lang w:val="lt-LT" w:eastAsia="en-US"/>
        </w:rPr>
        <w:t>,</w:t>
      </w:r>
      <w:r w:rsidR="001119D3">
        <w:rPr>
          <w:rFonts w:eastAsia="Calibri"/>
          <w:lang w:val="lt-LT" w:eastAsia="en-US"/>
        </w:rPr>
        <w:t xml:space="preserve"> </w:t>
      </w:r>
      <w:r w:rsidRPr="000E41E1">
        <w:rPr>
          <w:rFonts w:eastAsia="Calibri"/>
          <w:lang w:val="lt-LT" w:eastAsia="en-US"/>
        </w:rPr>
        <w:t>Bendraisiais ugdymo planais, Mokymosi pagal formaliojo švietimo programas (išskyrus aukštojo mokslo studijų programas) formų ir mokymo organizavimo tvarkos aprašu, patvirtintu Lietuvos Respublikos švietimo ir mokslo ministro 2012 m. birželio 28 d. įsakymu Nr. V-1049</w:t>
      </w:r>
      <w:r w:rsidR="00AE236D">
        <w:rPr>
          <w:rFonts w:eastAsia="Calibri"/>
          <w:lang w:val="lt-LT" w:eastAsia="en-US"/>
        </w:rPr>
        <w:t xml:space="preserve">, </w:t>
      </w:r>
      <w:r w:rsidR="00232384">
        <w:rPr>
          <w:rFonts w:eastAsia="Calibri"/>
          <w:lang w:val="lt-LT" w:eastAsia="en-US"/>
        </w:rPr>
        <w:t xml:space="preserve">Geros mokyklos koncepcija, </w:t>
      </w:r>
      <w:r w:rsidR="00232384" w:rsidRPr="007F285A">
        <w:rPr>
          <w:bCs/>
          <w:shd w:val="clear" w:color="auto" w:fill="FFFFFF" w:themeFill="background1"/>
        </w:rPr>
        <w:t>patvirtinta Lietuvos Respublikos švietimo ir mokslo ministro 2015 m. gruodžio 21 d. įsakymu Nr. V-1308</w:t>
      </w:r>
      <w:r w:rsidR="00AE236D">
        <w:rPr>
          <w:bCs/>
          <w:shd w:val="clear" w:color="auto" w:fill="FFFFFF" w:themeFill="background1"/>
        </w:rPr>
        <w:t>,</w:t>
      </w:r>
      <w:r w:rsidR="00232384" w:rsidRPr="007F285A">
        <w:rPr>
          <w:bCs/>
          <w:shd w:val="clear" w:color="auto" w:fill="FFFFFF" w:themeFill="background1"/>
        </w:rPr>
        <w:t xml:space="preserve"> </w:t>
      </w:r>
      <w:r w:rsidRPr="000E41E1">
        <w:rPr>
          <w:rFonts w:eastAsia="Calibri"/>
          <w:lang w:val="lt-LT" w:eastAsia="en-US"/>
        </w:rPr>
        <w:t>ir atsižvelgiant į mokyklai skirtas mokymo lėšas.</w:t>
      </w:r>
    </w:p>
    <w:p w14:paraId="188AC0AF" w14:textId="77777777" w:rsidR="00EA780E" w:rsidRPr="000E41E1" w:rsidRDefault="00897C9B" w:rsidP="00EA780E">
      <w:pPr>
        <w:pStyle w:val="Betarp"/>
        <w:jc w:val="both"/>
        <w:rPr>
          <w:rFonts w:ascii="Times New Roman" w:hAnsi="Times New Roman"/>
          <w:sz w:val="24"/>
          <w:szCs w:val="24"/>
        </w:rPr>
      </w:pPr>
      <w:r>
        <w:rPr>
          <w:rFonts w:ascii="Times New Roman" w:hAnsi="Times New Roman"/>
          <w:sz w:val="24"/>
          <w:szCs w:val="24"/>
        </w:rPr>
        <w:t xml:space="preserve">                   17</w:t>
      </w:r>
      <w:r w:rsidR="00EA780E">
        <w:rPr>
          <w:rFonts w:ascii="Times New Roman" w:hAnsi="Times New Roman"/>
          <w:sz w:val="24"/>
          <w:szCs w:val="24"/>
        </w:rPr>
        <w:t xml:space="preserve">. </w:t>
      </w:r>
      <w:r w:rsidR="00EA780E" w:rsidRPr="000E41E1">
        <w:rPr>
          <w:rFonts w:ascii="Times New Roman" w:hAnsi="Times New Roman"/>
          <w:sz w:val="24"/>
          <w:szCs w:val="24"/>
        </w:rPr>
        <w:t>Formuojant mokyklos ugdymo turinį ir rengiant mokyklos u</w:t>
      </w:r>
      <w:r w:rsidR="006C1B26">
        <w:rPr>
          <w:rFonts w:ascii="Times New Roman" w:hAnsi="Times New Roman"/>
          <w:sz w:val="24"/>
          <w:szCs w:val="24"/>
        </w:rPr>
        <w:t xml:space="preserve">gdymo planą remiamasi švietimo </w:t>
      </w:r>
      <w:r w:rsidR="00EA780E" w:rsidRPr="000E41E1">
        <w:rPr>
          <w:rFonts w:ascii="Times New Roman" w:hAnsi="Times New Roman"/>
          <w:sz w:val="24"/>
          <w:szCs w:val="24"/>
        </w:rPr>
        <w:t xml:space="preserve">stebėsenos, mokinių pasiekimų ir pažangos vertinimo ugdymo procese </w:t>
      </w:r>
      <w:r w:rsidR="00DB6623">
        <w:rPr>
          <w:rFonts w:ascii="Times New Roman" w:hAnsi="Times New Roman"/>
          <w:sz w:val="24"/>
          <w:szCs w:val="24"/>
        </w:rPr>
        <w:t xml:space="preserve">duomenimis ir </w:t>
      </w:r>
      <w:r w:rsidR="00EA780E" w:rsidRPr="000E41E1">
        <w:rPr>
          <w:rFonts w:ascii="Times New Roman" w:hAnsi="Times New Roman"/>
          <w:sz w:val="24"/>
          <w:szCs w:val="24"/>
        </w:rPr>
        <w:t xml:space="preserve">informacija, </w:t>
      </w:r>
      <w:r w:rsidR="00DB6623">
        <w:rPr>
          <w:rFonts w:ascii="Times New Roman" w:hAnsi="Times New Roman"/>
          <w:sz w:val="24"/>
          <w:szCs w:val="24"/>
        </w:rPr>
        <w:t>nacionalinių mokinių pasiekimų patikrinimo rezultatais</w:t>
      </w:r>
      <w:r w:rsidR="00EA780E" w:rsidRPr="000E41E1">
        <w:rPr>
          <w:rFonts w:ascii="Times New Roman" w:hAnsi="Times New Roman"/>
          <w:sz w:val="24"/>
          <w:szCs w:val="24"/>
        </w:rPr>
        <w:t xml:space="preserve">, mokyklos veiklos įsivertinimo duomenimis. </w:t>
      </w:r>
    </w:p>
    <w:p w14:paraId="1E0EB78B" w14:textId="77777777" w:rsidR="00EA780E" w:rsidRPr="000E41E1" w:rsidRDefault="00897C9B" w:rsidP="00EA780E">
      <w:pPr>
        <w:jc w:val="both"/>
        <w:rPr>
          <w:lang w:val="lt-LT"/>
        </w:rPr>
      </w:pPr>
      <w:r>
        <w:rPr>
          <w:lang w:val="lt-LT"/>
        </w:rPr>
        <w:t xml:space="preserve">                    18</w:t>
      </w:r>
      <w:r w:rsidR="00EA780E" w:rsidRPr="000E41E1">
        <w:rPr>
          <w:lang w:val="lt-LT"/>
        </w:rPr>
        <w:t>. Dalyko turinys pateikiamas vieneriems mokslo metams ir pamokų skaičius ugd</w:t>
      </w:r>
      <w:r w:rsidR="00DD44FF">
        <w:rPr>
          <w:lang w:val="lt-LT"/>
        </w:rPr>
        <w:t>ymo planuose taip pat nurodomas</w:t>
      </w:r>
      <w:r w:rsidR="00EA780E" w:rsidRPr="000E41E1">
        <w:rPr>
          <w:lang w:val="lt-LT"/>
        </w:rPr>
        <w:t xml:space="preserve"> vieneriems </w:t>
      </w:r>
      <w:r w:rsidR="00EA780E">
        <w:rPr>
          <w:lang w:val="lt-LT"/>
        </w:rPr>
        <w:t xml:space="preserve">mokslo metams. </w:t>
      </w:r>
    </w:p>
    <w:p w14:paraId="35A40B4A" w14:textId="77777777" w:rsidR="00EA780E" w:rsidRPr="00506B92" w:rsidRDefault="00506B92" w:rsidP="00506B92">
      <w:pPr>
        <w:suppressAutoHyphens w:val="0"/>
        <w:ind w:firstLine="567"/>
        <w:jc w:val="both"/>
        <w:rPr>
          <w:rFonts w:eastAsia="Calibri"/>
          <w:lang w:val="lt-LT" w:eastAsia="en-US"/>
        </w:rPr>
      </w:pPr>
      <w:r>
        <w:rPr>
          <w:rFonts w:eastAsia="Calibri"/>
          <w:lang w:val="lt-LT" w:eastAsia="en-US"/>
        </w:rPr>
        <w:t xml:space="preserve">          </w:t>
      </w:r>
      <w:r w:rsidR="00897C9B">
        <w:rPr>
          <w:lang w:val="lt-LT"/>
        </w:rPr>
        <w:t>19</w:t>
      </w:r>
      <w:r w:rsidR="00EA780E" w:rsidRPr="000E41E1">
        <w:rPr>
          <w:lang w:val="lt-LT"/>
        </w:rPr>
        <w:t>. M</w:t>
      </w:r>
      <w:r w:rsidR="00541545">
        <w:rPr>
          <w:lang w:val="lt-LT"/>
        </w:rPr>
        <w:t>okykla, atsiradus Ugdymo plan</w:t>
      </w:r>
      <w:r w:rsidR="00EA780E" w:rsidRPr="000E41E1">
        <w:rPr>
          <w:lang w:val="lt-LT"/>
        </w:rPr>
        <w:t>e nenumatytiems atvejams ugdymo proceso metu, gali</w:t>
      </w:r>
      <w:r w:rsidR="00541545">
        <w:rPr>
          <w:lang w:val="lt-LT"/>
        </w:rPr>
        <w:t xml:space="preserve"> koreguoti mokyklos Ugdymo plano</w:t>
      </w:r>
      <w:r w:rsidR="00EA780E" w:rsidRPr="000E41E1">
        <w:rPr>
          <w:lang w:val="lt-LT"/>
        </w:rPr>
        <w:t xml:space="preserve"> įgyvendinimą priklausomai nuo mokymo lėšų, išlaikydama minimalų pamokų skaičių dalykų programoms įgyvendinti ir minimalų privalomų pamokų skaičių mokiniui.</w:t>
      </w:r>
    </w:p>
    <w:p w14:paraId="7151EDC5" w14:textId="77777777" w:rsidR="00EA780E" w:rsidRPr="000E41E1" w:rsidRDefault="00897C9B" w:rsidP="00EA780E">
      <w:pPr>
        <w:tabs>
          <w:tab w:val="left" w:pos="0"/>
          <w:tab w:val="left" w:pos="900"/>
        </w:tabs>
        <w:ind w:firstLine="1134"/>
        <w:jc w:val="both"/>
        <w:rPr>
          <w:lang w:val="lt-LT"/>
        </w:rPr>
      </w:pPr>
      <w:r>
        <w:rPr>
          <w:lang w:val="lt-LT"/>
        </w:rPr>
        <w:t>20</w:t>
      </w:r>
      <w:r w:rsidR="00EA780E" w:rsidRPr="000E41E1">
        <w:rPr>
          <w:lang w:val="lt-LT"/>
        </w:rPr>
        <w:t xml:space="preserve">. Mokytojams susitarus </w:t>
      </w:r>
      <w:r w:rsidR="00815DE3" w:rsidRPr="00C54742">
        <w:rPr>
          <w:lang w:val="lt-LT"/>
        </w:rPr>
        <w:t>(</w:t>
      </w:r>
      <w:r w:rsidR="00DD44FF" w:rsidRPr="00C54742">
        <w:rPr>
          <w:lang w:val="lt-LT"/>
        </w:rPr>
        <w:t>2020</w:t>
      </w:r>
      <w:r w:rsidR="00EA780E" w:rsidRPr="00C54742">
        <w:rPr>
          <w:lang w:val="lt-LT"/>
        </w:rPr>
        <w:t xml:space="preserve"> m</w:t>
      </w:r>
      <w:r w:rsidR="004C57BE" w:rsidRPr="00C54742">
        <w:rPr>
          <w:lang w:val="lt-LT"/>
        </w:rPr>
        <w:t>. birželio 19</w:t>
      </w:r>
      <w:r w:rsidR="00AE236D" w:rsidRPr="00C54742">
        <w:rPr>
          <w:lang w:val="lt-LT"/>
        </w:rPr>
        <w:t xml:space="preserve"> d. mokytojų tarybos posėdžio</w:t>
      </w:r>
      <w:r w:rsidR="00815DE3" w:rsidRPr="00C54742">
        <w:rPr>
          <w:lang w:val="lt-LT"/>
        </w:rPr>
        <w:t xml:space="preserve"> </w:t>
      </w:r>
      <w:r w:rsidR="00EA780E" w:rsidRPr="00C54742">
        <w:rPr>
          <w:lang w:val="lt-LT"/>
        </w:rPr>
        <w:t xml:space="preserve">protokolas Nr. </w:t>
      </w:r>
      <w:r w:rsidR="00C54742" w:rsidRPr="00C54742">
        <w:rPr>
          <w:lang w:val="lt-LT"/>
        </w:rPr>
        <w:t>LS – 11</w:t>
      </w:r>
      <w:r w:rsidR="00EA780E" w:rsidRPr="00520534">
        <w:rPr>
          <w:lang w:val="lt-LT"/>
        </w:rPr>
        <w:t xml:space="preserve">), </w:t>
      </w:r>
      <w:r w:rsidR="00EA780E" w:rsidRPr="000E41E1">
        <w:rPr>
          <w:lang w:val="lt-LT"/>
        </w:rPr>
        <w:t>ugdymo turinys planuojamas vadovaujantis demokratiškumo, subsidiarumo, prieinamumo, bendradarbiavimo  principais:</w:t>
      </w:r>
    </w:p>
    <w:p w14:paraId="6F1BA13D" w14:textId="77777777" w:rsidR="00EA780E" w:rsidRPr="000E41E1" w:rsidRDefault="00897C9B" w:rsidP="00EA780E">
      <w:pPr>
        <w:ind w:firstLine="1134"/>
        <w:jc w:val="both"/>
        <w:rPr>
          <w:lang w:val="pt-BR"/>
        </w:rPr>
      </w:pPr>
      <w:r>
        <w:rPr>
          <w:lang w:val="pt-BR"/>
        </w:rPr>
        <w:lastRenderedPageBreak/>
        <w:t>20</w:t>
      </w:r>
      <w:r w:rsidR="00EA780E" w:rsidRPr="000E41E1">
        <w:rPr>
          <w:lang w:val="pt-BR"/>
        </w:rPr>
        <w:t>.1. 1–10 klasių privalomųjų dalykų ilgalai</w:t>
      </w:r>
      <w:r w:rsidR="00EA780E">
        <w:rPr>
          <w:lang w:val="pt-BR"/>
        </w:rPr>
        <w:t>kiai planai, neformaliojo švietimo</w:t>
      </w:r>
      <w:r w:rsidR="00EA780E" w:rsidRPr="000E41E1">
        <w:rPr>
          <w:lang w:val="pt-BR"/>
        </w:rPr>
        <w:t xml:space="preserve"> programos, pasirenkamųjų dalykų, dalykų modulių programos planuojamos vieneriems metams;</w:t>
      </w:r>
    </w:p>
    <w:p w14:paraId="120598F9" w14:textId="77777777" w:rsidR="00EA780E" w:rsidRPr="000E41E1" w:rsidRDefault="00897C9B" w:rsidP="00EA780E">
      <w:pPr>
        <w:ind w:firstLine="1134"/>
        <w:jc w:val="both"/>
        <w:rPr>
          <w:lang w:val="pt-BR"/>
        </w:rPr>
      </w:pPr>
      <w:r>
        <w:rPr>
          <w:lang w:val="pt-BR"/>
        </w:rPr>
        <w:t>20</w:t>
      </w:r>
      <w:r w:rsidR="00EA780E" w:rsidRPr="000E41E1">
        <w:rPr>
          <w:lang w:val="pt-BR"/>
        </w:rPr>
        <w:t>.2. privalomųjų dalykų ilgalaikiai planai</w:t>
      </w:r>
      <w:r w:rsidR="006C1B26">
        <w:rPr>
          <w:lang w:val="pt-BR"/>
        </w:rPr>
        <w:t xml:space="preserve"> iki </w:t>
      </w:r>
      <w:r w:rsidR="00506B92">
        <w:rPr>
          <w:lang w:val="pt-BR"/>
        </w:rPr>
        <w:t>rugpjūčio 31</w:t>
      </w:r>
      <w:r w:rsidR="00EA780E" w:rsidRPr="00850697">
        <w:rPr>
          <w:lang w:val="pt-BR"/>
        </w:rPr>
        <w:t xml:space="preserve"> d.</w:t>
      </w:r>
      <w:r w:rsidR="00EA780E" w:rsidRPr="0080103F">
        <w:rPr>
          <w:color w:val="FF0000"/>
          <w:lang w:val="pt-BR"/>
        </w:rPr>
        <w:t xml:space="preserve"> </w:t>
      </w:r>
      <w:r w:rsidR="00EA780E" w:rsidRPr="000E41E1">
        <w:rPr>
          <w:lang w:val="pt-BR"/>
        </w:rPr>
        <w:t>suderinami dalykų metodinėse grupėse ir teikiami suderinti dalykus kuruojantiems vadovams;</w:t>
      </w:r>
    </w:p>
    <w:p w14:paraId="7BCA4D03" w14:textId="77777777" w:rsidR="00EA780E" w:rsidRPr="000E41E1" w:rsidRDefault="00897C9B" w:rsidP="00EA780E">
      <w:pPr>
        <w:ind w:firstLine="1134"/>
        <w:jc w:val="both"/>
        <w:rPr>
          <w:lang w:val="pt-BR"/>
        </w:rPr>
      </w:pPr>
      <w:r>
        <w:rPr>
          <w:lang w:val="pt-BR"/>
        </w:rPr>
        <w:t>20</w:t>
      </w:r>
      <w:r w:rsidR="00EA780E" w:rsidRPr="000E41E1">
        <w:rPr>
          <w:lang w:val="pt-BR"/>
        </w:rPr>
        <w:t>.3.</w:t>
      </w:r>
      <w:r w:rsidR="00EA780E" w:rsidRPr="000E41E1">
        <w:rPr>
          <w:b/>
          <w:lang w:val="pt-BR"/>
        </w:rPr>
        <w:t xml:space="preserve"> </w:t>
      </w:r>
      <w:r w:rsidR="00EA780E">
        <w:rPr>
          <w:lang w:val="pt-BR"/>
        </w:rPr>
        <w:t>neformaliojo švietimo</w:t>
      </w:r>
      <w:r w:rsidR="00EA780E" w:rsidRPr="000E41E1">
        <w:rPr>
          <w:lang w:val="pt-BR"/>
        </w:rPr>
        <w:t xml:space="preserve">, pasirenkamųjų dalykų, dalykų modulių programas </w:t>
      </w:r>
      <w:r w:rsidR="006C1B26">
        <w:rPr>
          <w:lang w:val="pt-BR"/>
        </w:rPr>
        <w:t xml:space="preserve">iki </w:t>
      </w:r>
      <w:r w:rsidR="00506B92">
        <w:rPr>
          <w:lang w:val="pt-BR"/>
        </w:rPr>
        <w:t>rugpjūčio 31</w:t>
      </w:r>
      <w:r w:rsidR="00EA780E" w:rsidRPr="00850697">
        <w:rPr>
          <w:lang w:val="pt-BR"/>
        </w:rPr>
        <w:t xml:space="preserve"> d</w:t>
      </w:r>
      <w:r w:rsidR="00EA780E" w:rsidRPr="000E41E1">
        <w:rPr>
          <w:lang w:val="pt-BR"/>
        </w:rPr>
        <w:t>. mokytojai suderina dalykų metodinėse grupėse, su kuruojančiais vadovais ir teikia tvirtinti direktoriui;</w:t>
      </w:r>
    </w:p>
    <w:p w14:paraId="1AF97403" w14:textId="77777777" w:rsidR="00EA780E" w:rsidRPr="000E41E1" w:rsidRDefault="00897C9B" w:rsidP="00EA780E">
      <w:pPr>
        <w:ind w:firstLine="1134"/>
        <w:jc w:val="both"/>
        <w:rPr>
          <w:lang w:val="pt-BR"/>
        </w:rPr>
      </w:pPr>
      <w:r>
        <w:rPr>
          <w:lang w:val="pt-BR"/>
        </w:rPr>
        <w:t>20</w:t>
      </w:r>
      <w:r w:rsidR="00EA780E" w:rsidRPr="000E41E1">
        <w:rPr>
          <w:lang w:val="pt-BR"/>
        </w:rPr>
        <w:t xml:space="preserve">.4. programas specialiųjų ugdymosi poreikių turintiems mokiniams pagal vaiko gerovės komisijos ir pedagoginės psichologinės tarnybos rekomendacijas mokytojai rengia  </w:t>
      </w:r>
      <w:r w:rsidR="00EA780E" w:rsidRPr="00C103A3">
        <w:rPr>
          <w:lang w:val="pt-BR"/>
        </w:rPr>
        <w:t>pusmečiams</w:t>
      </w:r>
      <w:r w:rsidR="00EA780E" w:rsidRPr="000E41E1">
        <w:rPr>
          <w:lang w:val="pt-BR"/>
        </w:rPr>
        <w:t>, suderina mokyklos vaiko gerovės komisijoje ir teikia tvirtint</w:t>
      </w:r>
      <w:r w:rsidR="006C1B26">
        <w:rPr>
          <w:lang w:val="pt-BR"/>
        </w:rPr>
        <w:t>i direktoriui iki</w:t>
      </w:r>
      <w:r w:rsidR="00DD44FF">
        <w:rPr>
          <w:lang w:val="pt-BR"/>
        </w:rPr>
        <w:t xml:space="preserve"> rugsėjo 15</w:t>
      </w:r>
      <w:r w:rsidR="00EA780E" w:rsidRPr="000E41E1">
        <w:rPr>
          <w:lang w:val="pt-BR"/>
        </w:rPr>
        <w:t xml:space="preserve">  d. Atvykus naujiems mokiniams, kurie turi specialiųjų ugdymosi poreikių, reikiamos programos parengiamos per 10 kalendorinių dienų, suderinamos mokyklos vaiko gerovės komisijoje ir teikiamos tvirtinti direktoriui;</w:t>
      </w:r>
    </w:p>
    <w:p w14:paraId="6EE45DBF" w14:textId="77777777" w:rsidR="00EA780E" w:rsidRPr="000E41E1" w:rsidRDefault="00897C9B" w:rsidP="00EA780E">
      <w:pPr>
        <w:ind w:firstLine="1134"/>
        <w:jc w:val="both"/>
        <w:rPr>
          <w:lang w:val="pt-BR"/>
        </w:rPr>
      </w:pPr>
      <w:r>
        <w:rPr>
          <w:lang w:val="pt-BR"/>
        </w:rPr>
        <w:t>20</w:t>
      </w:r>
      <w:r w:rsidR="00EA780E">
        <w:rPr>
          <w:lang w:val="pt-BR"/>
        </w:rPr>
        <w:t xml:space="preserve">.5. </w:t>
      </w:r>
      <w:r w:rsidR="00EA780E" w:rsidRPr="000E41E1">
        <w:rPr>
          <w:lang w:val="pt-BR"/>
        </w:rPr>
        <w:t>specialiųjų poreikių mokiniams</w:t>
      </w:r>
      <w:r w:rsidR="00EA780E">
        <w:rPr>
          <w:lang w:val="pt-BR"/>
        </w:rPr>
        <w:t xml:space="preserve"> į mokyklą atvykus</w:t>
      </w:r>
      <w:r w:rsidR="00EA780E" w:rsidRPr="000E41E1">
        <w:rPr>
          <w:lang w:val="pt-BR"/>
        </w:rPr>
        <w:t xml:space="preserve"> jau prasidėjus mokslo metams, specialių</w:t>
      </w:r>
      <w:r w:rsidR="00EA780E">
        <w:rPr>
          <w:lang w:val="pt-BR"/>
        </w:rPr>
        <w:t>jų poreikių mokinių sąrašas tikslinama</w:t>
      </w:r>
      <w:r w:rsidR="00EA780E" w:rsidRPr="000E41E1">
        <w:rPr>
          <w:lang w:val="pt-BR"/>
        </w:rPr>
        <w:t>s</w:t>
      </w:r>
      <w:r w:rsidR="00EA780E">
        <w:rPr>
          <w:lang w:val="pt-BR"/>
        </w:rPr>
        <w:t>, rengiamos p</w:t>
      </w:r>
      <w:r w:rsidR="00FA7D4F">
        <w:rPr>
          <w:lang w:val="pt-BR"/>
        </w:rPr>
        <w:t xml:space="preserve">rogramos ir tvirtinamos pagal </w:t>
      </w:r>
      <w:r w:rsidR="00843BB6">
        <w:rPr>
          <w:lang w:val="pt-BR"/>
        </w:rPr>
        <w:t>20</w:t>
      </w:r>
      <w:r w:rsidR="00EA780E" w:rsidRPr="00B661F9">
        <w:rPr>
          <w:lang w:val="pt-BR"/>
        </w:rPr>
        <w:t>.4.</w:t>
      </w:r>
      <w:r w:rsidR="00EA780E" w:rsidRPr="007968FA">
        <w:rPr>
          <w:color w:val="FF0000"/>
          <w:lang w:val="pt-BR"/>
        </w:rPr>
        <w:t xml:space="preserve"> </w:t>
      </w:r>
      <w:r w:rsidR="00EA780E" w:rsidRPr="000E41E1">
        <w:rPr>
          <w:lang w:val="pt-BR"/>
        </w:rPr>
        <w:t>punkte nustatytą tvarką;</w:t>
      </w:r>
    </w:p>
    <w:p w14:paraId="49ED4D3D" w14:textId="77777777" w:rsidR="00EA780E" w:rsidRPr="000E41E1" w:rsidRDefault="00897C9B" w:rsidP="00EA780E">
      <w:pPr>
        <w:tabs>
          <w:tab w:val="left" w:pos="720"/>
        </w:tabs>
        <w:ind w:firstLine="1134"/>
        <w:jc w:val="both"/>
        <w:rPr>
          <w:lang w:val="lt-LT"/>
        </w:rPr>
      </w:pPr>
      <w:r>
        <w:rPr>
          <w:lang w:val="lt-LT"/>
        </w:rPr>
        <w:t>20</w:t>
      </w:r>
      <w:r w:rsidR="00EA780E" w:rsidRPr="000E41E1">
        <w:rPr>
          <w:lang w:val="lt-LT"/>
        </w:rPr>
        <w:t>.6. planuodami ugdymo turinį mokytojai ilgalaikiuose ir trumpalaikiuose planuose</w:t>
      </w:r>
      <w:r w:rsidR="00EA780E">
        <w:rPr>
          <w:lang w:val="lt-LT"/>
        </w:rPr>
        <w:t xml:space="preserve"> planuoja ir mokinių pažangos bei</w:t>
      </w:r>
      <w:r w:rsidR="00EA780E" w:rsidRPr="000E41E1">
        <w:rPr>
          <w:lang w:val="lt-LT"/>
        </w:rPr>
        <w:t xml:space="preserve"> pasiekimų </w:t>
      </w:r>
      <w:r w:rsidR="00AE00BD">
        <w:rPr>
          <w:lang w:val="lt-LT"/>
        </w:rPr>
        <w:t>vertinimą, jį sieja su mokymo(</w:t>
      </w:r>
      <w:r w:rsidR="00EA780E" w:rsidRPr="000E41E1">
        <w:rPr>
          <w:lang w:val="lt-LT"/>
        </w:rPr>
        <w:t>si) tikslais, atsižvelgdami į mokinių mokymosi patirtį ir gebėjimus;</w:t>
      </w:r>
    </w:p>
    <w:p w14:paraId="2FB909E2" w14:textId="77777777" w:rsidR="00EA780E" w:rsidRPr="000E41E1" w:rsidRDefault="00897C9B" w:rsidP="00EA780E">
      <w:pPr>
        <w:tabs>
          <w:tab w:val="left" w:pos="720"/>
        </w:tabs>
        <w:ind w:firstLine="1134"/>
        <w:jc w:val="both"/>
        <w:rPr>
          <w:lang w:val="pt-BR"/>
        </w:rPr>
      </w:pPr>
      <w:r>
        <w:rPr>
          <w:lang w:val="lt-LT"/>
        </w:rPr>
        <w:t>20</w:t>
      </w:r>
      <w:r w:rsidR="00EA780E" w:rsidRPr="000E41E1">
        <w:rPr>
          <w:lang w:val="lt-LT"/>
        </w:rPr>
        <w:t xml:space="preserve">.7. </w:t>
      </w:r>
      <w:r w:rsidR="00EA780E" w:rsidRPr="000E41E1">
        <w:rPr>
          <w:lang w:val="pt-BR"/>
        </w:rPr>
        <w:t>vertinimo metodus mokytojai derina tarp savęs, aptaria su mokiniais ir jų tėvais (globėjais, rūpintojais).</w:t>
      </w:r>
    </w:p>
    <w:p w14:paraId="68BCEC14" w14:textId="77777777" w:rsidR="00EA780E" w:rsidRPr="000E41E1" w:rsidRDefault="00897C9B" w:rsidP="00EA780E">
      <w:pPr>
        <w:ind w:firstLine="1134"/>
        <w:jc w:val="both"/>
        <w:rPr>
          <w:lang w:val="lt-LT"/>
        </w:rPr>
      </w:pPr>
      <w:r>
        <w:rPr>
          <w:lang w:val="lt-LT"/>
        </w:rPr>
        <w:t>21</w:t>
      </w:r>
      <w:r w:rsidR="00EA780E" w:rsidRPr="000E41E1">
        <w:rPr>
          <w:lang w:val="lt-LT"/>
        </w:rPr>
        <w:t>.</w:t>
      </w:r>
      <w:r w:rsidR="00EA780E">
        <w:rPr>
          <w:lang w:val="lt-LT"/>
        </w:rPr>
        <w:t xml:space="preserve"> Mokytojų </w:t>
      </w:r>
      <w:r w:rsidR="00C103A3">
        <w:rPr>
          <w:lang w:val="lt-LT"/>
        </w:rPr>
        <w:t>tarybos posėdyje (</w:t>
      </w:r>
      <w:r w:rsidR="00DD44FF" w:rsidRPr="00C54742">
        <w:rPr>
          <w:lang w:val="lt-LT"/>
        </w:rPr>
        <w:t>2020</w:t>
      </w:r>
      <w:r w:rsidR="00EA780E" w:rsidRPr="00C54742">
        <w:rPr>
          <w:lang w:val="lt-LT"/>
        </w:rPr>
        <w:t xml:space="preserve"> m. birž</w:t>
      </w:r>
      <w:r w:rsidR="004C57BE" w:rsidRPr="00C54742">
        <w:rPr>
          <w:lang w:val="lt-LT"/>
        </w:rPr>
        <w:t>elio 19</w:t>
      </w:r>
      <w:r w:rsidR="00EA780E" w:rsidRPr="00C54742">
        <w:rPr>
          <w:lang w:val="lt-LT"/>
        </w:rPr>
        <w:t xml:space="preserve"> d. protokolo Nr. </w:t>
      </w:r>
      <w:r w:rsidR="00C54742" w:rsidRPr="00C54742">
        <w:rPr>
          <w:lang w:val="lt-LT"/>
        </w:rPr>
        <w:t>LS – 11</w:t>
      </w:r>
      <w:r w:rsidR="00EA780E" w:rsidRPr="00C54742">
        <w:rPr>
          <w:lang w:val="lt-LT"/>
        </w:rPr>
        <w:t>)</w:t>
      </w:r>
      <w:r w:rsidR="00EA780E" w:rsidRPr="00984234">
        <w:rPr>
          <w:lang w:val="lt-LT"/>
        </w:rPr>
        <w:t xml:space="preserve"> </w:t>
      </w:r>
      <w:r w:rsidR="00EA780E" w:rsidRPr="000E41E1">
        <w:rPr>
          <w:lang w:val="lt-LT"/>
        </w:rPr>
        <w:t>priimti susitarimai dėl  mokyklos ugdymo turinio įgyvendinimo:</w:t>
      </w:r>
    </w:p>
    <w:p w14:paraId="32B9B852" w14:textId="77777777" w:rsidR="00EA780E" w:rsidRPr="000E41E1" w:rsidRDefault="00897C9B" w:rsidP="00EA780E">
      <w:pPr>
        <w:ind w:firstLine="1134"/>
        <w:rPr>
          <w:lang w:val="lt-LT"/>
        </w:rPr>
      </w:pPr>
      <w:r>
        <w:rPr>
          <w:lang w:val="lt-LT"/>
        </w:rPr>
        <w:t>21</w:t>
      </w:r>
      <w:r w:rsidR="00EA780E" w:rsidRPr="000E41E1">
        <w:rPr>
          <w:lang w:val="lt-LT"/>
        </w:rPr>
        <w:t>.1. mokyklos ugdymo pl</w:t>
      </w:r>
      <w:r w:rsidR="00EA780E">
        <w:rPr>
          <w:lang w:val="lt-LT"/>
        </w:rPr>
        <w:t>ano</w:t>
      </w:r>
      <w:r w:rsidR="00EA780E" w:rsidRPr="000E41E1">
        <w:rPr>
          <w:lang w:val="lt-LT"/>
        </w:rPr>
        <w:t xml:space="preserve"> tikslų, nuostatų, principų;</w:t>
      </w:r>
    </w:p>
    <w:p w14:paraId="19E101B3" w14:textId="77777777" w:rsidR="00EA780E" w:rsidRPr="000E41E1" w:rsidRDefault="00897C9B" w:rsidP="00EA780E">
      <w:pPr>
        <w:ind w:firstLine="1134"/>
        <w:rPr>
          <w:lang w:val="lt-LT"/>
        </w:rPr>
      </w:pPr>
      <w:r>
        <w:rPr>
          <w:lang w:val="lt-LT"/>
        </w:rPr>
        <w:t>21</w:t>
      </w:r>
      <w:r w:rsidR="00EA780E" w:rsidRPr="000E41E1">
        <w:rPr>
          <w:lang w:val="lt-LT"/>
        </w:rPr>
        <w:t>.2. mokykloje vykdomų ugdymo programų ir jų įgyvendinimo;</w:t>
      </w:r>
    </w:p>
    <w:p w14:paraId="680AF6AF" w14:textId="77777777" w:rsidR="00EA780E" w:rsidRPr="000E41E1" w:rsidRDefault="00897C9B" w:rsidP="00EA780E">
      <w:pPr>
        <w:tabs>
          <w:tab w:val="left" w:pos="720"/>
        </w:tabs>
        <w:ind w:firstLine="1134"/>
        <w:jc w:val="both"/>
        <w:rPr>
          <w:lang w:val="pt-BR"/>
        </w:rPr>
      </w:pPr>
      <w:r>
        <w:rPr>
          <w:lang w:val="pt-BR"/>
        </w:rPr>
        <w:t>21</w:t>
      </w:r>
      <w:r w:rsidR="00EA780E" w:rsidRPr="000E41E1">
        <w:rPr>
          <w:lang w:val="pt-BR"/>
        </w:rPr>
        <w:t>.3. dalykų mokymui skiriamų pamokų skaičiaus;</w:t>
      </w:r>
    </w:p>
    <w:p w14:paraId="07A67C6E" w14:textId="77777777" w:rsidR="00EA780E" w:rsidRPr="000E41E1" w:rsidRDefault="00897C9B" w:rsidP="00EA780E">
      <w:pPr>
        <w:ind w:left="414" w:firstLine="720"/>
      </w:pPr>
      <w:r>
        <w:t>21</w:t>
      </w:r>
      <w:r w:rsidR="00EA780E" w:rsidRPr="000E41E1">
        <w:t>.4. reikalavimų mokinio individualiam ugdymo planui sudaryti;</w:t>
      </w:r>
    </w:p>
    <w:p w14:paraId="19004E2C"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.5. ugdymo turinio integravimo nuostatų;</w:t>
      </w:r>
    </w:p>
    <w:p w14:paraId="3BC3A907" w14:textId="77777777" w:rsidR="00EA780E" w:rsidRPr="000E41E1" w:rsidRDefault="00897C9B" w:rsidP="00EA780E">
      <w:pPr>
        <w:tabs>
          <w:tab w:val="left" w:pos="720"/>
        </w:tabs>
        <w:ind w:firstLine="1134"/>
        <w:jc w:val="both"/>
        <w:rPr>
          <w:lang w:val="lt-LT"/>
        </w:rPr>
      </w:pPr>
      <w:r>
        <w:rPr>
          <w:lang w:val="lt-LT"/>
        </w:rPr>
        <w:t>21</w:t>
      </w:r>
      <w:r w:rsidR="00EA780E">
        <w:rPr>
          <w:lang w:val="lt-LT"/>
        </w:rPr>
        <w:t>.6. mokinio pasiekimų bei</w:t>
      </w:r>
      <w:r w:rsidR="00EA780E" w:rsidRPr="000E41E1">
        <w:rPr>
          <w:lang w:val="lt-LT"/>
        </w:rPr>
        <w:t xml:space="preserve"> pažangos vertinimo būdų ir laikotarpių;</w:t>
      </w:r>
    </w:p>
    <w:p w14:paraId="5C38507A"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.7. siūlomų pasirinkti dalykų, dalykų modulių;</w:t>
      </w:r>
    </w:p>
    <w:p w14:paraId="7774377A"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.8. laikinųjų grupių sudarymo;</w:t>
      </w:r>
    </w:p>
    <w:p w14:paraId="40813762"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.9. švietimo pagalbos teikimo;</w:t>
      </w:r>
    </w:p>
    <w:p w14:paraId="38369261"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.10. sprendimų, numatomų mokinių pasiekimams gerinti</w:t>
      </w:r>
      <w:r w:rsidR="00926E6E">
        <w:rPr>
          <w:lang w:val="lt-LT"/>
        </w:rPr>
        <w:t xml:space="preserve"> (ypač tiems, kurie nepasiekia patenkinamojo lygio)</w:t>
      </w:r>
      <w:r w:rsidR="00EA780E" w:rsidRPr="000E41E1">
        <w:rPr>
          <w:lang w:val="lt-LT"/>
        </w:rPr>
        <w:t>, konsultacijų mokymosi pagalbai teikti;</w:t>
      </w:r>
    </w:p>
    <w:p w14:paraId="209A5CAC"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.11. dalykų mokymo intensyvinimo;</w:t>
      </w:r>
    </w:p>
    <w:p w14:paraId="5CE1E642"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.12. socialinės</w:t>
      </w:r>
      <w:r w:rsidR="00C103A3">
        <w:rPr>
          <w:lang w:val="lt-LT"/>
        </w:rPr>
        <w:t xml:space="preserve"> – pilietinės</w:t>
      </w:r>
      <w:r w:rsidR="00EA780E" w:rsidRPr="000E41E1">
        <w:rPr>
          <w:lang w:val="lt-LT"/>
        </w:rPr>
        <w:t xml:space="preserve"> veiklos organizavimo pagrindinio ugdymo programoje;</w:t>
      </w:r>
    </w:p>
    <w:p w14:paraId="614B5F85" w14:textId="77777777" w:rsidR="00EA780E" w:rsidRPr="000E41E1" w:rsidRDefault="00897C9B" w:rsidP="00EA780E">
      <w:pPr>
        <w:tabs>
          <w:tab w:val="left" w:pos="720"/>
        </w:tabs>
        <w:ind w:firstLine="1134"/>
        <w:jc w:val="both"/>
        <w:rPr>
          <w:lang w:val="lt-LT"/>
        </w:rPr>
      </w:pPr>
      <w:r>
        <w:rPr>
          <w:lang w:val="lt-LT"/>
        </w:rPr>
        <w:t>21</w:t>
      </w:r>
      <w:r w:rsidR="00926E6E">
        <w:rPr>
          <w:lang w:val="lt-LT"/>
        </w:rPr>
        <w:t xml:space="preserve">.13. pažintinės, </w:t>
      </w:r>
      <w:r w:rsidR="00EA780E" w:rsidRPr="000E41E1">
        <w:rPr>
          <w:lang w:val="lt-LT"/>
        </w:rPr>
        <w:t>kultūrinė</w:t>
      </w:r>
      <w:r w:rsidR="00EA780E">
        <w:rPr>
          <w:lang w:val="lt-LT"/>
        </w:rPr>
        <w:t>s</w:t>
      </w:r>
      <w:r w:rsidR="00926E6E">
        <w:rPr>
          <w:lang w:val="lt-LT"/>
        </w:rPr>
        <w:t>, meninės, sportinės, projektinės</w:t>
      </w:r>
      <w:r w:rsidR="00EA780E">
        <w:rPr>
          <w:lang w:val="lt-LT"/>
        </w:rPr>
        <w:t xml:space="preserve"> veiklos organizavimo</w:t>
      </w:r>
      <w:r w:rsidR="00EA780E" w:rsidRPr="000E41E1">
        <w:rPr>
          <w:lang w:val="lt-LT"/>
        </w:rPr>
        <w:t>;</w:t>
      </w:r>
    </w:p>
    <w:p w14:paraId="239C6096"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.14. mokymosi sąlygų sudarymo mokiniams mokytis ne tik klasėje, bet ir įvairiose aplinkose; mokymo ir mokymosi išteklių panaudojimo;</w:t>
      </w:r>
    </w:p>
    <w:p w14:paraId="41322A37"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.15. neformaliojo vaikų švietimo veiklos organizavimo;</w:t>
      </w:r>
    </w:p>
    <w:p w14:paraId="3C8A6403"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.16. ugdymo karjerai, sveikatos ugdymo organizavimo;</w:t>
      </w:r>
    </w:p>
    <w:p w14:paraId="242B8D60"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.17. reikalavimų mokinių elgesiui;</w:t>
      </w:r>
    </w:p>
    <w:p w14:paraId="35DB5DE3"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.18. pamokų, skiriamų mokinių ugdymo poreikiams tenkinti, panaudojimo;</w:t>
      </w:r>
    </w:p>
    <w:p w14:paraId="3BADA847"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.19. bendradarbiavimo su mokinių tėvais (globėjais, rūpintojais) tikslų ir būdų;</w:t>
      </w:r>
    </w:p>
    <w:p w14:paraId="101D8B54" w14:textId="77777777" w:rsidR="00EA780E" w:rsidRPr="000E41E1" w:rsidRDefault="00897C9B" w:rsidP="00EA780E">
      <w:pPr>
        <w:tabs>
          <w:tab w:val="left" w:pos="720"/>
        </w:tabs>
        <w:ind w:firstLine="1134"/>
        <w:jc w:val="both"/>
        <w:rPr>
          <w:lang w:val="lt-LT"/>
        </w:rPr>
      </w:pPr>
      <w:r>
        <w:rPr>
          <w:lang w:val="lt-LT"/>
        </w:rPr>
        <w:t>21</w:t>
      </w:r>
      <w:r w:rsidR="00EA780E" w:rsidRPr="000E41E1">
        <w:rPr>
          <w:lang w:val="lt-LT"/>
        </w:rPr>
        <w:t>.20. bendradarbiavimo su įstaigomis, įmonėmis ar asociacijomis ir kt.;</w:t>
      </w:r>
    </w:p>
    <w:p w14:paraId="5876DFB2" w14:textId="77777777" w:rsidR="00EA780E" w:rsidRDefault="00897C9B" w:rsidP="00EA780E">
      <w:pPr>
        <w:tabs>
          <w:tab w:val="left" w:pos="720"/>
        </w:tabs>
        <w:ind w:firstLine="1134"/>
        <w:jc w:val="both"/>
        <w:rPr>
          <w:lang w:val="lt-LT"/>
        </w:rPr>
      </w:pPr>
      <w:r>
        <w:rPr>
          <w:lang w:val="lt-LT"/>
        </w:rPr>
        <w:t>21</w:t>
      </w:r>
      <w:r w:rsidR="00B954A2">
        <w:rPr>
          <w:lang w:val="lt-LT"/>
        </w:rPr>
        <w:t>.21. bendrų</w:t>
      </w:r>
      <w:r w:rsidR="00EA780E" w:rsidRPr="000E41E1">
        <w:rPr>
          <w:lang w:val="lt-LT"/>
        </w:rPr>
        <w:t xml:space="preserve"> kalb</w:t>
      </w:r>
      <w:r w:rsidR="00926E6E">
        <w:rPr>
          <w:lang w:val="lt-LT"/>
        </w:rPr>
        <w:t>os ugdymo reikalavimų mokykloje;</w:t>
      </w:r>
    </w:p>
    <w:p w14:paraId="637082C2" w14:textId="77777777" w:rsidR="00926E6E" w:rsidRDefault="00897C9B" w:rsidP="00EA780E">
      <w:pPr>
        <w:tabs>
          <w:tab w:val="left" w:pos="720"/>
        </w:tabs>
        <w:ind w:firstLine="1134"/>
        <w:jc w:val="both"/>
        <w:rPr>
          <w:lang w:val="lt-LT"/>
        </w:rPr>
      </w:pPr>
      <w:r>
        <w:rPr>
          <w:lang w:val="lt-LT"/>
        </w:rPr>
        <w:t>21</w:t>
      </w:r>
      <w:r w:rsidR="00926E6E">
        <w:rPr>
          <w:lang w:val="lt-LT"/>
        </w:rPr>
        <w:t>.22 skaitymo, rašymo, kalbėjimo, skaičiavimo ir skaitmeninių gebėjimų ugdymo per visų dalykų pamokas;</w:t>
      </w:r>
    </w:p>
    <w:p w14:paraId="6E55372C" w14:textId="77777777" w:rsidR="00CB3140" w:rsidRDefault="00897C9B" w:rsidP="00EA780E">
      <w:pPr>
        <w:tabs>
          <w:tab w:val="left" w:pos="720"/>
        </w:tabs>
        <w:ind w:firstLine="1134"/>
        <w:jc w:val="both"/>
        <w:rPr>
          <w:lang w:val="lt-LT"/>
        </w:rPr>
      </w:pPr>
      <w:r>
        <w:rPr>
          <w:lang w:val="lt-LT"/>
        </w:rPr>
        <w:t>21</w:t>
      </w:r>
      <w:r w:rsidR="00CB3140">
        <w:rPr>
          <w:lang w:val="lt-LT"/>
        </w:rPr>
        <w:t xml:space="preserve">.23 </w:t>
      </w:r>
      <w:r w:rsidR="00CB3140" w:rsidRPr="007F285A">
        <w:t>nuoseklios ir ilgalaikės socialines emocines kompetencijas ugdančios prevencinės programos pasirinkimo</w:t>
      </w:r>
      <w:r w:rsidR="00CB3140">
        <w:t>.</w:t>
      </w:r>
    </w:p>
    <w:p w14:paraId="56328600" w14:textId="77777777" w:rsidR="00116146" w:rsidRDefault="00897C9B" w:rsidP="00E97935">
      <w:pPr>
        <w:ind w:firstLine="720"/>
        <w:jc w:val="both"/>
        <w:rPr>
          <w:lang w:val="lt-LT"/>
        </w:rPr>
      </w:pPr>
      <w:r>
        <w:rPr>
          <w:lang w:val="lt-LT"/>
        </w:rPr>
        <w:lastRenderedPageBreak/>
        <w:t xml:space="preserve">      22</w:t>
      </w:r>
      <w:r w:rsidR="00EA780E" w:rsidRPr="000E41E1">
        <w:rPr>
          <w:lang w:val="lt-LT"/>
        </w:rPr>
        <w:t>. Mokyklos ugdymo plano projektas derinamas su mokyklos taryba, taip pat su Jonavos rajono savivaldybės administracijos švietimo, kultūros ir sporto skyriumi. Mokyklos ugdymo planą mokyklos vadovas tvirtina iki ugdymo proceso pradžios.</w:t>
      </w:r>
    </w:p>
    <w:p w14:paraId="6B4B80F1" w14:textId="77777777" w:rsidR="00DB196E" w:rsidRPr="000E41E1" w:rsidRDefault="00DB196E" w:rsidP="00EA780E">
      <w:pPr>
        <w:ind w:firstLine="720"/>
        <w:jc w:val="both"/>
        <w:rPr>
          <w:lang w:val="lt-LT"/>
        </w:rPr>
      </w:pPr>
    </w:p>
    <w:p w14:paraId="4A9EA0AD" w14:textId="77777777" w:rsidR="00843BB6" w:rsidRDefault="00116146" w:rsidP="00B36A0E">
      <w:pPr>
        <w:pStyle w:val="Antrat2"/>
        <w:spacing w:before="0" w:after="0"/>
        <w:jc w:val="center"/>
        <w:rPr>
          <w:rFonts w:ascii="Times New Roman" w:hAnsi="Times New Roman"/>
          <w:lang w:val="lt-LT"/>
        </w:rPr>
      </w:pPr>
      <w:bookmarkStart w:id="16" w:name="_Toc397605094"/>
      <w:bookmarkStart w:id="17" w:name="_Toc49255510"/>
      <w:bookmarkStart w:id="18" w:name="_Toc239061969"/>
      <w:bookmarkStart w:id="19" w:name="_Toc239062333"/>
      <w:r>
        <w:rPr>
          <w:rFonts w:ascii="Times New Roman" w:hAnsi="Times New Roman"/>
          <w:lang w:val="lt-LT"/>
        </w:rPr>
        <w:t>TREČIASIS SKIRSNIS</w:t>
      </w:r>
      <w:bookmarkEnd w:id="16"/>
    </w:p>
    <w:p w14:paraId="4286E1E4" w14:textId="77777777" w:rsidR="00EA780E" w:rsidRDefault="00B36A0E" w:rsidP="00B36A0E">
      <w:pPr>
        <w:pStyle w:val="Antrat2"/>
        <w:spacing w:before="0" w:after="0"/>
        <w:jc w:val="center"/>
        <w:rPr>
          <w:rFonts w:ascii="Times New Roman" w:hAnsi="Times New Roman"/>
          <w:lang w:val="lt-LT"/>
        </w:rPr>
      </w:pPr>
      <w:r>
        <w:rPr>
          <w:rFonts w:ascii="Times New Roman" w:hAnsi="Times New Roman"/>
          <w:lang w:val="lt-LT"/>
        </w:rPr>
        <w:t xml:space="preserve"> </w:t>
      </w:r>
      <w:r w:rsidR="00752BCF">
        <w:rPr>
          <w:rFonts w:ascii="Times New Roman" w:hAnsi="Times New Roman"/>
          <w:lang w:val="lt-LT"/>
        </w:rPr>
        <w:t>MOKINIO GEROVĖS UŽTIKRINIMAS IR SVEIKATOS UGDYMAS MOKYKLOJE</w:t>
      </w:r>
      <w:bookmarkEnd w:id="17"/>
    </w:p>
    <w:p w14:paraId="4B94C7E3" w14:textId="77777777" w:rsidR="00FD551C" w:rsidRPr="00752BCF" w:rsidRDefault="00FD551C" w:rsidP="00752BCF">
      <w:pPr>
        <w:rPr>
          <w:lang w:val="lt-LT"/>
        </w:rPr>
      </w:pPr>
    </w:p>
    <w:p w14:paraId="25C52410" w14:textId="77777777" w:rsidR="00752BCF" w:rsidRPr="00DB196E" w:rsidRDefault="00897C9B" w:rsidP="00752BCF">
      <w:pPr>
        <w:ind w:firstLine="1134"/>
        <w:jc w:val="both"/>
        <w:rPr>
          <w:lang w:val="lt-LT"/>
        </w:rPr>
      </w:pPr>
      <w:r>
        <w:rPr>
          <w:lang w:val="lt-LT"/>
        </w:rPr>
        <w:t>23</w:t>
      </w:r>
      <w:r w:rsidR="00752BCF" w:rsidRPr="00DB196E">
        <w:rPr>
          <w:lang w:val="lt-LT"/>
        </w:rPr>
        <w:t xml:space="preserve">. Mokykla, įgyvendindama pradinio ir pagrindinio  ugdymo programas: </w:t>
      </w:r>
    </w:p>
    <w:p w14:paraId="17053010" w14:textId="77777777" w:rsidR="00752BCF" w:rsidRPr="00DB196E" w:rsidRDefault="00897C9B" w:rsidP="00752BCF">
      <w:pPr>
        <w:ind w:firstLine="1134"/>
        <w:jc w:val="both"/>
        <w:rPr>
          <w:lang w:val="lt-LT"/>
        </w:rPr>
      </w:pPr>
      <w:r>
        <w:rPr>
          <w:lang w:val="lt-LT"/>
        </w:rPr>
        <w:t>23</w:t>
      </w:r>
      <w:r w:rsidR="00752BCF" w:rsidRPr="00DB196E">
        <w:rPr>
          <w:lang w:val="lt-LT"/>
        </w:rPr>
        <w:t>.1. vadovaujasi Li</w:t>
      </w:r>
      <w:r w:rsidR="00752BCF">
        <w:rPr>
          <w:lang w:val="lt-LT"/>
        </w:rPr>
        <w:t>etuvos higienos norma HN 21:2017</w:t>
      </w:r>
      <w:r w:rsidR="00752BCF" w:rsidRPr="00DB196E">
        <w:rPr>
          <w:lang w:val="lt-LT"/>
        </w:rPr>
        <w:t xml:space="preserve"> „Mokykla, vykdanti bendrojo ugdymo programas. Bendrieji sveikatos ir saugos reikalavimai“, patvirtinta Lietuvos Respublikos sveikatos apsaugos ministro 2011 m. rugpjūčio 10 d. įsakymu Nr. V-773 „Dėl Lie</w:t>
      </w:r>
      <w:r w:rsidR="00752BCF">
        <w:rPr>
          <w:lang w:val="lt-LT"/>
        </w:rPr>
        <w:t>tuvos higienos normos HN 21:2017</w:t>
      </w:r>
      <w:r w:rsidR="00752BCF" w:rsidRPr="00DB196E">
        <w:rPr>
          <w:lang w:val="lt-LT"/>
        </w:rPr>
        <w:t xml:space="preserve">. Mokykla, vykdanti bendrojo ugdymo programas. Bendrieji sveikatos saugos reikalavimai“ (toliau – Higienos norma); </w:t>
      </w:r>
    </w:p>
    <w:p w14:paraId="3D119CC5" w14:textId="77777777" w:rsidR="00752BCF" w:rsidRPr="00DB196E" w:rsidRDefault="00897C9B" w:rsidP="00752BCF">
      <w:pPr>
        <w:ind w:firstLine="1134"/>
        <w:jc w:val="both"/>
        <w:rPr>
          <w:lang w:val="lt-LT"/>
        </w:rPr>
      </w:pPr>
      <w:r>
        <w:rPr>
          <w:lang w:val="lt-LT"/>
        </w:rPr>
        <w:t>23</w:t>
      </w:r>
      <w:r w:rsidR="00752BCF" w:rsidRPr="00DB196E">
        <w:rPr>
          <w:lang w:val="lt-LT"/>
        </w:rPr>
        <w:t xml:space="preserve">.2. sudaro sąlygas mokiniui mokytis pagarba vienas kitam tarp mokinių, mokinių ir mokytojų, kitų mokyklos darbuotojų grįstoje, psichologiškai, dvasiškai ir fiziškai sveikoje ir saugioje aplinkoje, laiku pastebi ir nedelsdama sustabdo patyčių ir smurto apraiškas, užtikrina higienos reikalavimų neviršijantį mokymosi krūvį; </w:t>
      </w:r>
    </w:p>
    <w:p w14:paraId="67B80BEE" w14:textId="77777777" w:rsidR="00752BCF" w:rsidRPr="00DB196E" w:rsidRDefault="00897C9B" w:rsidP="00752BCF">
      <w:pPr>
        <w:ind w:firstLine="1134"/>
        <w:jc w:val="both"/>
        <w:rPr>
          <w:lang w:val="lt-LT"/>
        </w:rPr>
      </w:pPr>
      <w:r>
        <w:rPr>
          <w:lang w:val="lt-LT"/>
        </w:rPr>
        <w:t>23</w:t>
      </w:r>
      <w:r w:rsidR="00752BCF" w:rsidRPr="00DB196E">
        <w:rPr>
          <w:lang w:val="lt-LT"/>
        </w:rPr>
        <w:t xml:space="preserve">.3. sudaro sąlygas mokiniui ugdytis bendrąsias kompetencijas, aktyviai veikti, tyrinėti, bendrauti ir bendradarbiauti įvairiose veiklose ir fizinėse bei virtualiose aplinkose, dalį formaliojo  ir neformaliojo švietimo veiklų organizuodama už mokyklos ribų (gamtoje, muziejuose, įvairiose įstaigose ir pan.). </w:t>
      </w:r>
    </w:p>
    <w:p w14:paraId="1AAE858D" w14:textId="77777777" w:rsidR="003B7004" w:rsidRDefault="00897C9B" w:rsidP="00752BCF">
      <w:pPr>
        <w:ind w:firstLine="1134"/>
        <w:jc w:val="both"/>
        <w:rPr>
          <w:lang w:val="lt-LT"/>
        </w:rPr>
      </w:pPr>
      <w:r>
        <w:rPr>
          <w:lang w:val="lt-LT"/>
        </w:rPr>
        <w:t>24</w:t>
      </w:r>
      <w:r w:rsidR="00752BCF" w:rsidRPr="00DB196E">
        <w:rPr>
          <w:lang w:val="lt-LT"/>
        </w:rPr>
        <w:t xml:space="preserve">. Į mokyklos ugdymo turinį integruojama </w:t>
      </w:r>
      <w:r w:rsidR="003B7004" w:rsidRPr="006A55BA">
        <w:rPr>
          <w:lang w:val="lt-LT"/>
        </w:rPr>
        <w:t xml:space="preserve">Sveikatos ir lytiškumo ugdymo bei rengimo šeimai bendroji programa, patvirtinta Lietuvos Respublikos švietimo ir mokslo ministro 2016 m. spalio 25 d. įsakymu Nr. </w:t>
      </w:r>
      <w:r w:rsidR="003B7004">
        <w:t>V-941</w:t>
      </w:r>
      <w:r w:rsidR="003B7004">
        <w:rPr>
          <w:lang w:val="lt-LT"/>
        </w:rPr>
        <w:t xml:space="preserve"> </w:t>
      </w:r>
      <w:r w:rsidR="003B7004">
        <w:t>„Dėl Sveikatos ir lytiškumo ugdymo bei rengimo šeimai programos patvirtinimo“ (toliau – sveikatos programa).</w:t>
      </w:r>
      <w:r w:rsidR="003B7004">
        <w:rPr>
          <w:lang w:val="lt-LT"/>
        </w:rPr>
        <w:t xml:space="preserve"> </w:t>
      </w:r>
      <w:r w:rsidR="00752BCF" w:rsidRPr="00DB196E">
        <w:rPr>
          <w:lang w:val="lt-LT"/>
        </w:rPr>
        <w:t>Ši programa įgyvendinama integruojant į kitų mokomųjų dalykų turinį, neformaliojo švietimo veiklas.</w:t>
      </w:r>
    </w:p>
    <w:p w14:paraId="34462EC4" w14:textId="77777777" w:rsidR="00752BCF" w:rsidRPr="006A55BA" w:rsidRDefault="00897C9B" w:rsidP="00DD44FF">
      <w:pPr>
        <w:ind w:firstLine="1134"/>
        <w:jc w:val="both"/>
        <w:rPr>
          <w:lang w:val="lt-LT"/>
        </w:rPr>
      </w:pPr>
      <w:r>
        <w:rPr>
          <w:lang w:val="lt-LT"/>
        </w:rPr>
        <w:t>25</w:t>
      </w:r>
      <w:r w:rsidR="003B7004">
        <w:rPr>
          <w:lang w:val="lt-LT"/>
        </w:rPr>
        <w:t xml:space="preserve">. </w:t>
      </w:r>
      <w:r w:rsidR="00752BCF" w:rsidRPr="00DB196E">
        <w:rPr>
          <w:lang w:val="lt-LT"/>
        </w:rPr>
        <w:t xml:space="preserve"> </w:t>
      </w:r>
      <w:r w:rsidR="003B7004" w:rsidRPr="006A55BA">
        <w:rPr>
          <w:lang w:val="lt-LT"/>
        </w:rPr>
        <w:t>Mokykla, įgyvendindama mokyklos ugdymo turinį, organizuoja kryptingas sveikos gyvensenos stiprinimo ir prevencines veiklas, p</w:t>
      </w:r>
      <w:r w:rsidR="00FF1FA5" w:rsidRPr="006A55BA">
        <w:rPr>
          <w:lang w:val="lt-LT"/>
        </w:rPr>
        <w:t>asiri</w:t>
      </w:r>
      <w:r w:rsidR="003B7004" w:rsidRPr="006A55BA">
        <w:rPr>
          <w:lang w:val="lt-LT"/>
        </w:rPr>
        <w:t>nkdama</w:t>
      </w:r>
      <w:r w:rsidR="005F1CAB" w:rsidRPr="006A55BA">
        <w:rPr>
          <w:lang w:val="lt-LT"/>
        </w:rPr>
        <w:t xml:space="preserve"> nuoseklias ir ilgalaikes prevencines programas:</w:t>
      </w:r>
      <w:r w:rsidR="00FF1FA5" w:rsidRPr="006A55BA">
        <w:rPr>
          <w:lang w:val="lt-LT"/>
        </w:rPr>
        <w:t xml:space="preserve"> psichoaktyviųjų medžiagų vartojimo prevencijos </w:t>
      </w:r>
      <w:r w:rsidR="003B7004" w:rsidRPr="006A55BA">
        <w:rPr>
          <w:lang w:val="lt-LT"/>
        </w:rPr>
        <w:t>program</w:t>
      </w:r>
      <w:r w:rsidR="00FF1FA5" w:rsidRPr="006A55BA">
        <w:rPr>
          <w:lang w:val="lt-LT"/>
        </w:rPr>
        <w:t>ą</w:t>
      </w:r>
      <w:r w:rsidR="000977EB" w:rsidRPr="006A55BA">
        <w:rPr>
          <w:lang w:val="lt-LT"/>
        </w:rPr>
        <w:t xml:space="preserve"> </w:t>
      </w:r>
      <w:r w:rsidR="000977EB">
        <w:rPr>
          <w:lang w:val="lt-LT"/>
        </w:rPr>
        <w:t>„</w:t>
      </w:r>
      <w:r w:rsidR="00FF1FA5" w:rsidRPr="006A55BA">
        <w:rPr>
          <w:lang w:val="lt-LT"/>
        </w:rPr>
        <w:t>Savu keliu”</w:t>
      </w:r>
      <w:r w:rsidR="005F1CAB" w:rsidRPr="006A55BA">
        <w:rPr>
          <w:lang w:val="lt-LT"/>
        </w:rPr>
        <w:t xml:space="preserve"> (</w:t>
      </w:r>
      <w:r w:rsidR="00FB1826" w:rsidRPr="006A55BA">
        <w:rPr>
          <w:lang w:val="lt-LT"/>
        </w:rPr>
        <w:t xml:space="preserve">SPPC </w:t>
      </w:r>
      <w:r w:rsidR="005F1CAB" w:rsidRPr="006A55BA">
        <w:rPr>
          <w:lang w:val="lt-LT"/>
        </w:rPr>
        <w:t xml:space="preserve">2017 m. birželio 6 </w:t>
      </w:r>
      <w:r w:rsidR="00FB1826" w:rsidRPr="006A55BA">
        <w:rPr>
          <w:lang w:val="lt-LT"/>
        </w:rPr>
        <w:t xml:space="preserve">d. </w:t>
      </w:r>
      <w:r w:rsidR="005F1CAB" w:rsidRPr="006A55BA">
        <w:rPr>
          <w:lang w:val="lt-LT"/>
        </w:rPr>
        <w:t>įsakymas</w:t>
      </w:r>
      <w:r w:rsidR="00FB1826" w:rsidRPr="006A55BA">
        <w:rPr>
          <w:lang w:val="lt-LT"/>
        </w:rPr>
        <w:t xml:space="preserve"> Nr. </w:t>
      </w:r>
      <w:r w:rsidR="00FB1826" w:rsidRPr="00FF41B2">
        <w:rPr>
          <w:lang w:val="lt-LT"/>
        </w:rPr>
        <w:t>(1.3) V-37)</w:t>
      </w:r>
      <w:r w:rsidR="003B7004" w:rsidRPr="00FF41B2">
        <w:rPr>
          <w:lang w:val="lt-LT"/>
        </w:rPr>
        <w:t xml:space="preserve"> </w:t>
      </w:r>
      <w:r w:rsidR="005F1CAB" w:rsidRPr="00FF41B2">
        <w:rPr>
          <w:lang w:val="lt-LT"/>
        </w:rPr>
        <w:t xml:space="preserve">bei </w:t>
      </w:r>
      <w:r w:rsidR="00843BB6" w:rsidRPr="00FF41B2">
        <w:rPr>
          <w:lang w:val="lt-LT"/>
        </w:rPr>
        <w:t>Olweus patyčių prevencijos programos kokybės užtikrinimo sistemą OPKUS</w:t>
      </w:r>
      <w:r w:rsidR="00FB1826" w:rsidRPr="00FF41B2">
        <w:rPr>
          <w:lang w:val="lt-LT"/>
        </w:rPr>
        <w:t xml:space="preserve"> (2017 m. k</w:t>
      </w:r>
      <w:r w:rsidR="00212EFF" w:rsidRPr="00FF41B2">
        <w:rPr>
          <w:lang w:val="lt-LT"/>
        </w:rPr>
        <w:t>ovo 1 d. sutartis Nr. 3ESF3-14)</w:t>
      </w:r>
      <w:r w:rsidR="005F1CAB" w:rsidRPr="00FF41B2">
        <w:rPr>
          <w:lang w:val="lt-LT"/>
        </w:rPr>
        <w:t xml:space="preserve">. </w:t>
      </w:r>
      <w:r w:rsidR="00776B44" w:rsidRPr="00DB196E">
        <w:rPr>
          <w:lang w:val="lt-LT"/>
        </w:rPr>
        <w:t>Ši</w:t>
      </w:r>
      <w:r w:rsidR="00776B44">
        <w:rPr>
          <w:lang w:val="lt-LT"/>
        </w:rPr>
        <w:t>os programos įgyvendinamos</w:t>
      </w:r>
      <w:r w:rsidR="00776B44" w:rsidRPr="00DB196E">
        <w:rPr>
          <w:lang w:val="lt-LT"/>
        </w:rPr>
        <w:t xml:space="preserve"> integruojant į kitų mokomųjų dalykų turinį, neformaliojo švietimo veiklas.</w:t>
      </w:r>
      <w:r w:rsidR="00776B44">
        <w:rPr>
          <w:lang w:val="lt-LT"/>
        </w:rPr>
        <w:t xml:space="preserve"> </w:t>
      </w:r>
      <w:r w:rsidR="00212EFF">
        <w:rPr>
          <w:lang w:val="lt-LT"/>
        </w:rPr>
        <w:t xml:space="preserve">Mokykla, </w:t>
      </w:r>
      <w:r w:rsidR="00212EFF" w:rsidRPr="006A55BA">
        <w:rPr>
          <w:lang w:val="lt-LT"/>
        </w:rPr>
        <w:t>s</w:t>
      </w:r>
      <w:r w:rsidR="005F1CAB" w:rsidRPr="006A55BA">
        <w:rPr>
          <w:lang w:val="lt-LT"/>
        </w:rPr>
        <w:t>udarydama</w:t>
      </w:r>
      <w:r w:rsidR="003B7004" w:rsidRPr="006A55BA">
        <w:rPr>
          <w:lang w:val="lt-LT"/>
        </w:rPr>
        <w:t xml:space="preserve"> sąlygas kiekvienam mokiniui nuol</w:t>
      </w:r>
      <w:r w:rsidR="00212EFF" w:rsidRPr="006A55BA">
        <w:rPr>
          <w:lang w:val="lt-LT"/>
        </w:rPr>
        <w:t>at jose</w:t>
      </w:r>
      <w:r w:rsidR="005F1CAB" w:rsidRPr="006A55BA">
        <w:rPr>
          <w:lang w:val="lt-LT"/>
        </w:rPr>
        <w:t xml:space="preserve"> dalyvauti</w:t>
      </w:r>
      <w:r w:rsidR="00212EFF" w:rsidRPr="006A55BA">
        <w:rPr>
          <w:lang w:val="lt-LT"/>
        </w:rPr>
        <w:t>,</w:t>
      </w:r>
      <w:r w:rsidR="005F1CAB" w:rsidRPr="006A55BA">
        <w:rPr>
          <w:lang w:val="lt-LT"/>
        </w:rPr>
        <w:t xml:space="preserve"> įgyvendina</w:t>
      </w:r>
      <w:r w:rsidR="003B7004" w:rsidRPr="006A55BA">
        <w:rPr>
          <w:lang w:val="lt-LT"/>
        </w:rPr>
        <w:t xml:space="preserve"> Smurto prevencijos įgyvendinimo mokyklose rekomendacijas, patvirtintas Lietuvos Respublikos švietimo ir mokslo ministro 2017 m. kovo 2 d. įsakymu Nr. V-190 „Dėl Smurto prevencijos įgyvendinimo mokyklose rekomendacijų patvirtinimo“. </w:t>
      </w:r>
    </w:p>
    <w:p w14:paraId="037CE60E" w14:textId="77777777" w:rsidR="00752BCF" w:rsidRPr="00DB196E" w:rsidRDefault="00897C9B" w:rsidP="00752BCF">
      <w:pPr>
        <w:ind w:firstLine="1134"/>
        <w:jc w:val="both"/>
        <w:rPr>
          <w:lang w:val="lt-LT"/>
        </w:rPr>
      </w:pPr>
      <w:r>
        <w:rPr>
          <w:lang w:val="lt-LT"/>
        </w:rPr>
        <w:t>26</w:t>
      </w:r>
      <w:r w:rsidR="00752BCF" w:rsidRPr="00DB196E">
        <w:rPr>
          <w:lang w:val="lt-LT"/>
        </w:rPr>
        <w:t>. Mokykloje  sudarytos sąlygos mokiniui</w:t>
      </w:r>
      <w:r w:rsidR="000977EB">
        <w:rPr>
          <w:lang w:val="lt-LT"/>
        </w:rPr>
        <w:t xml:space="preserve"> kasdien turėti fiziškai aktyvią pertrauką</w:t>
      </w:r>
      <w:r w:rsidR="00752BCF" w:rsidRPr="00DB196E">
        <w:rPr>
          <w:lang w:val="lt-LT"/>
        </w:rPr>
        <w:t xml:space="preserve"> t</w:t>
      </w:r>
      <w:r w:rsidR="003B7004">
        <w:rPr>
          <w:lang w:val="lt-LT"/>
        </w:rPr>
        <w:t>arp pamokų, ne trumpesnę kaip 2</w:t>
      </w:r>
      <w:r w:rsidR="003B7004" w:rsidRPr="003B7004">
        <w:rPr>
          <w:lang w:val="lt-LT"/>
        </w:rPr>
        <w:t>0</w:t>
      </w:r>
      <w:r w:rsidR="00752BCF" w:rsidRPr="003B7004">
        <w:rPr>
          <w:color w:val="FF0000"/>
          <w:lang w:val="lt-LT"/>
        </w:rPr>
        <w:t xml:space="preserve"> </w:t>
      </w:r>
      <w:r w:rsidR="00752BCF" w:rsidRPr="00DB196E">
        <w:rPr>
          <w:lang w:val="lt-LT"/>
        </w:rPr>
        <w:t xml:space="preserve">min. </w:t>
      </w:r>
      <w:r w:rsidR="000977EB">
        <w:rPr>
          <w:lang w:val="lt-LT"/>
        </w:rPr>
        <w:t>Tokia pertrauka yra po trijų pamokų.</w:t>
      </w:r>
    </w:p>
    <w:p w14:paraId="69925A2F" w14:textId="77777777" w:rsidR="00752BCF" w:rsidRPr="00DB196E" w:rsidRDefault="00897C9B" w:rsidP="00752BCF">
      <w:pPr>
        <w:ind w:firstLine="1134"/>
        <w:jc w:val="both"/>
        <w:rPr>
          <w:lang w:val="lt-LT"/>
        </w:rPr>
      </w:pPr>
      <w:r>
        <w:rPr>
          <w:lang w:val="lt-LT"/>
        </w:rPr>
        <w:t>27</w:t>
      </w:r>
      <w:r w:rsidR="00752BCF" w:rsidRPr="00DB196E">
        <w:rPr>
          <w:lang w:val="lt-LT"/>
        </w:rPr>
        <w:t xml:space="preserve">. Mokykla planuoja ir organizuoja kryptingus sveikos gyvensenos, sveikatos saugojimo ir stiprinimo renginius. </w:t>
      </w:r>
    </w:p>
    <w:p w14:paraId="2E9AB8A2" w14:textId="77777777" w:rsidR="00752BCF" w:rsidRDefault="00897C9B" w:rsidP="00752BCF">
      <w:pPr>
        <w:ind w:firstLine="1134"/>
        <w:jc w:val="both"/>
        <w:rPr>
          <w:lang w:val="lt-LT"/>
        </w:rPr>
      </w:pPr>
      <w:r>
        <w:rPr>
          <w:lang w:val="lt-LT"/>
        </w:rPr>
        <w:t>28</w:t>
      </w:r>
      <w:r w:rsidR="00752BCF" w:rsidRPr="00DB196E">
        <w:rPr>
          <w:lang w:val="lt-LT"/>
        </w:rPr>
        <w:t>. Mokykla ugdymo(si) aplinką kuria, vadovaudamasi Higienos norma, Ugdymo programų aprašais.</w:t>
      </w:r>
    </w:p>
    <w:p w14:paraId="00A9E67D" w14:textId="77777777" w:rsidR="00FD551C" w:rsidRPr="00BB288C" w:rsidRDefault="00FD551C" w:rsidP="00E97935">
      <w:pPr>
        <w:jc w:val="both"/>
        <w:rPr>
          <w:lang w:val="lt-LT"/>
        </w:rPr>
      </w:pPr>
    </w:p>
    <w:p w14:paraId="10FBEF67" w14:textId="77777777" w:rsidR="00843BB6" w:rsidRDefault="00843BB6" w:rsidP="00B36A0E">
      <w:pPr>
        <w:pStyle w:val="Antrat2"/>
        <w:spacing w:before="0" w:after="0"/>
        <w:jc w:val="center"/>
        <w:rPr>
          <w:rFonts w:ascii="Times New Roman" w:hAnsi="Times New Roman"/>
          <w:lang w:val="lt-LT"/>
        </w:rPr>
      </w:pPr>
      <w:bookmarkStart w:id="20" w:name="_Toc49255511"/>
      <w:r>
        <w:rPr>
          <w:rFonts w:ascii="Times New Roman" w:hAnsi="Times New Roman"/>
          <w:lang w:val="lt-LT"/>
        </w:rPr>
        <w:t>KERVIRTASIS SKIRSNIS</w:t>
      </w:r>
    </w:p>
    <w:p w14:paraId="2C1BF96B" w14:textId="77777777" w:rsidR="00776B44" w:rsidRDefault="00776B44" w:rsidP="00B36A0E">
      <w:pPr>
        <w:pStyle w:val="Antrat2"/>
        <w:spacing w:before="0" w:after="0"/>
        <w:jc w:val="center"/>
        <w:rPr>
          <w:rFonts w:ascii="Times New Roman" w:hAnsi="Times New Roman"/>
          <w:lang w:val="lt-LT"/>
        </w:rPr>
      </w:pPr>
      <w:r w:rsidRPr="000E41E1">
        <w:rPr>
          <w:rFonts w:ascii="Times New Roman" w:hAnsi="Times New Roman"/>
          <w:lang w:val="lt-LT"/>
        </w:rPr>
        <w:t xml:space="preserve"> </w:t>
      </w:r>
      <w:r>
        <w:rPr>
          <w:rFonts w:ascii="Times New Roman" w:hAnsi="Times New Roman"/>
          <w:lang w:val="lt-LT"/>
        </w:rPr>
        <w:t>PAŽINTINIŲ, KULTŪRINIŲ, SOCIALI</w:t>
      </w:r>
      <w:r w:rsidR="00BF3C0F">
        <w:rPr>
          <w:rFonts w:ascii="Times New Roman" w:hAnsi="Times New Roman"/>
          <w:lang w:val="lt-LT"/>
        </w:rPr>
        <w:t>NIŲ IR PILIETINIŲ VEIKLŲ PLĖTOJI</w:t>
      </w:r>
      <w:r>
        <w:rPr>
          <w:rFonts w:ascii="Times New Roman" w:hAnsi="Times New Roman"/>
          <w:lang w:val="lt-LT"/>
        </w:rPr>
        <w:t>MAS</w:t>
      </w:r>
      <w:bookmarkEnd w:id="20"/>
    </w:p>
    <w:p w14:paraId="483C4949" w14:textId="77777777" w:rsidR="00CD5153" w:rsidRPr="00587CCF" w:rsidRDefault="00CD5153" w:rsidP="00587CCF">
      <w:pPr>
        <w:rPr>
          <w:lang w:val="lt-LT"/>
        </w:rPr>
      </w:pPr>
    </w:p>
    <w:p w14:paraId="4BD45BAF" w14:textId="77777777" w:rsidR="00587CCF" w:rsidRPr="006A55BA" w:rsidRDefault="00897C9B" w:rsidP="00587CCF">
      <w:pPr>
        <w:ind w:firstLine="1134"/>
        <w:jc w:val="both"/>
        <w:rPr>
          <w:lang w:val="lt-LT"/>
        </w:rPr>
      </w:pPr>
      <w:r>
        <w:rPr>
          <w:lang w:val="lt-LT"/>
        </w:rPr>
        <w:t>29</w:t>
      </w:r>
      <w:r w:rsidR="00587CCF">
        <w:rPr>
          <w:lang w:val="lt-LT"/>
        </w:rPr>
        <w:t xml:space="preserve">. </w:t>
      </w:r>
      <w:r w:rsidR="008E002F" w:rsidRPr="006A55BA">
        <w:rPr>
          <w:rFonts w:eastAsia="Calibri"/>
          <w:color w:val="000000" w:themeColor="text1"/>
          <w:lang w:val="lt-LT"/>
        </w:rPr>
        <w:t xml:space="preserve">Mokykla, siekdama nuosekliai ugdyti mokinių kompetencijas, mokyklos ugdymo turinyje susieja </w:t>
      </w:r>
      <w:r w:rsidR="008E002F" w:rsidRPr="006A55BA">
        <w:rPr>
          <w:lang w:val="lt-LT"/>
        </w:rPr>
        <w:t xml:space="preserve">formaliąsias socialinio ugdymo pamokas </w:t>
      </w:r>
      <w:r w:rsidR="008E002F" w:rsidRPr="006A55BA">
        <w:rPr>
          <w:rFonts w:eastAsia="Calibri"/>
          <w:color w:val="000000" w:themeColor="text1"/>
          <w:lang w:val="lt-LT"/>
        </w:rPr>
        <w:t>(istorija, geografija, pilietinis ugdymas)</w:t>
      </w:r>
      <w:r w:rsidR="008E002F" w:rsidRPr="006A55BA">
        <w:rPr>
          <w:lang w:val="lt-LT"/>
        </w:rPr>
        <w:t xml:space="preserve"> su neformaliosiomis praktinėmis veiklomis:</w:t>
      </w:r>
    </w:p>
    <w:p w14:paraId="2CCE28C9" w14:textId="77777777" w:rsidR="008E002F" w:rsidRDefault="00897C9B" w:rsidP="008E002F">
      <w:pPr>
        <w:spacing w:line="256" w:lineRule="auto"/>
        <w:ind w:firstLine="567"/>
        <w:jc w:val="both"/>
        <w:rPr>
          <w:rFonts w:eastAsia="Calibri"/>
          <w:color w:val="000000" w:themeColor="text1"/>
        </w:rPr>
      </w:pPr>
      <w:r>
        <w:rPr>
          <w:lang w:val="lt-LT"/>
        </w:rPr>
        <w:lastRenderedPageBreak/>
        <w:t xml:space="preserve">         29</w:t>
      </w:r>
      <w:r w:rsidR="008E002F">
        <w:rPr>
          <w:lang w:val="lt-LT"/>
        </w:rPr>
        <w:t xml:space="preserve">.1. </w:t>
      </w:r>
      <w:r w:rsidR="008E002F" w:rsidRPr="001F455A">
        <w:rPr>
          <w:rFonts w:eastAsia="Calibri"/>
          <w:color w:val="000000" w:themeColor="text1"/>
        </w:rPr>
        <w:t>pažintinėmis ir kultūrinėmis veiklomis, sudarydama galimybes mokiniams lankytis muziejų, bibliotekų organizuojamose programose ir renginiuose</w:t>
      </w:r>
      <w:r w:rsidR="008E002F">
        <w:rPr>
          <w:rFonts w:eastAsia="Calibri"/>
          <w:color w:val="000000" w:themeColor="text1"/>
        </w:rPr>
        <w:t>;</w:t>
      </w:r>
    </w:p>
    <w:p w14:paraId="7BFF632F" w14:textId="77777777" w:rsidR="008E002F" w:rsidRDefault="00897C9B" w:rsidP="008E002F">
      <w:pPr>
        <w:spacing w:line="256" w:lineRule="auto"/>
        <w:ind w:firstLine="567"/>
        <w:jc w:val="both"/>
        <w:rPr>
          <w:rFonts w:eastAsia="Calibri"/>
          <w:color w:val="000000" w:themeColor="text1"/>
        </w:rPr>
      </w:pPr>
      <w:r>
        <w:rPr>
          <w:rFonts w:eastAsia="Calibri"/>
          <w:color w:val="000000" w:themeColor="text1"/>
        </w:rPr>
        <w:t xml:space="preserve">         29</w:t>
      </w:r>
      <w:r w:rsidR="008E002F">
        <w:rPr>
          <w:rFonts w:eastAsia="Calibri"/>
          <w:color w:val="000000" w:themeColor="text1"/>
        </w:rPr>
        <w:t xml:space="preserve">.2. </w:t>
      </w:r>
      <w:r w:rsidR="000C3BC6">
        <w:rPr>
          <w:rFonts w:eastAsia="Calibri"/>
          <w:color w:val="000000" w:themeColor="text1"/>
        </w:rPr>
        <w:t xml:space="preserve">skatinančiomis </w:t>
      </w:r>
      <w:r w:rsidR="008E002F">
        <w:rPr>
          <w:rFonts w:eastAsia="Calibri"/>
          <w:color w:val="000000" w:themeColor="text1"/>
        </w:rPr>
        <w:t xml:space="preserve">pilietinį įsitraukimą, dalyvaujant mokyklos ir vietos bendruomenės </w:t>
      </w:r>
      <w:r w:rsidR="000C3BC6">
        <w:rPr>
          <w:rFonts w:eastAsia="Calibri"/>
          <w:color w:val="000000" w:themeColor="text1"/>
        </w:rPr>
        <w:t xml:space="preserve">praktinėse ar projektinėse </w:t>
      </w:r>
      <w:r w:rsidR="008E002F">
        <w:rPr>
          <w:rFonts w:eastAsia="Calibri"/>
          <w:color w:val="000000" w:themeColor="text1"/>
        </w:rPr>
        <w:t>veiklose</w:t>
      </w:r>
      <w:r w:rsidR="000C3BC6">
        <w:rPr>
          <w:rFonts w:eastAsia="Calibri"/>
          <w:color w:val="000000" w:themeColor="text1"/>
        </w:rPr>
        <w:t>, bendradarbiaujant su įvairiomis organizacijomis;</w:t>
      </w:r>
    </w:p>
    <w:p w14:paraId="0F8CFCCF" w14:textId="77777777" w:rsidR="000C3BC6" w:rsidRDefault="00897C9B" w:rsidP="008E002F">
      <w:pPr>
        <w:spacing w:line="256" w:lineRule="auto"/>
        <w:ind w:firstLine="567"/>
        <w:jc w:val="both"/>
        <w:rPr>
          <w:rFonts w:eastAsia="Calibri"/>
          <w:color w:val="000000" w:themeColor="text1"/>
        </w:rPr>
      </w:pPr>
      <w:r>
        <w:rPr>
          <w:rFonts w:eastAsia="Calibri"/>
          <w:color w:val="000000" w:themeColor="text1"/>
        </w:rPr>
        <w:t xml:space="preserve">        29</w:t>
      </w:r>
      <w:r w:rsidR="000C3BC6">
        <w:rPr>
          <w:rFonts w:eastAsia="Calibri"/>
          <w:color w:val="000000" w:themeColor="text1"/>
        </w:rPr>
        <w:t xml:space="preserve">.3. </w:t>
      </w:r>
      <w:r w:rsidR="000C3BC6" w:rsidRPr="001F455A">
        <w:rPr>
          <w:rFonts w:eastAsia="Calibri"/>
          <w:color w:val="000000" w:themeColor="text1"/>
        </w:rPr>
        <w:t>padedančiomis mokiniams ugdytis medijų ir informacin</w:t>
      </w:r>
      <w:r w:rsidR="000C3BC6">
        <w:rPr>
          <w:rFonts w:eastAsia="Calibri"/>
          <w:color w:val="000000" w:themeColor="text1"/>
        </w:rPr>
        <w:t>į raštingumą;</w:t>
      </w:r>
    </w:p>
    <w:p w14:paraId="2ECB590F" w14:textId="77777777" w:rsidR="000C3BC6" w:rsidRDefault="00897C9B" w:rsidP="008E002F">
      <w:pPr>
        <w:spacing w:line="256" w:lineRule="auto"/>
        <w:ind w:firstLine="567"/>
        <w:jc w:val="both"/>
        <w:rPr>
          <w:rFonts w:eastAsia="Calibri"/>
          <w:color w:val="000000" w:themeColor="text1"/>
        </w:rPr>
      </w:pPr>
      <w:r>
        <w:rPr>
          <w:rFonts w:eastAsia="Calibri"/>
          <w:color w:val="000000" w:themeColor="text1"/>
        </w:rPr>
        <w:t xml:space="preserve">        29</w:t>
      </w:r>
      <w:r w:rsidR="000C3BC6">
        <w:rPr>
          <w:rFonts w:eastAsia="Calibri"/>
          <w:color w:val="000000" w:themeColor="text1"/>
        </w:rPr>
        <w:t xml:space="preserve">.4. </w:t>
      </w:r>
      <w:r w:rsidR="000C3BC6" w:rsidRPr="001F455A">
        <w:rPr>
          <w:rFonts w:eastAsia="Calibri"/>
          <w:color w:val="000000" w:themeColor="text1"/>
        </w:rPr>
        <w:t>socialinėmis (karitatyvinėmis) veiklomis</w:t>
      </w:r>
      <w:r w:rsidR="000C3BC6">
        <w:rPr>
          <w:rFonts w:eastAsia="Calibri"/>
          <w:color w:val="000000" w:themeColor="text1"/>
        </w:rPr>
        <w:t>, įgyjant realios globos patirties.</w:t>
      </w:r>
    </w:p>
    <w:p w14:paraId="4A244F58" w14:textId="77777777" w:rsidR="00C55BC0" w:rsidRDefault="00897C9B" w:rsidP="008E002F">
      <w:pPr>
        <w:spacing w:line="256" w:lineRule="auto"/>
        <w:ind w:firstLine="567"/>
        <w:jc w:val="both"/>
        <w:rPr>
          <w:rFonts w:eastAsia="Calibri"/>
          <w:color w:val="000000" w:themeColor="text1"/>
        </w:rPr>
      </w:pPr>
      <w:r>
        <w:rPr>
          <w:rFonts w:eastAsia="Calibri"/>
          <w:color w:val="000000" w:themeColor="text1"/>
        </w:rPr>
        <w:t xml:space="preserve">        30</w:t>
      </w:r>
      <w:r w:rsidR="00DD44FF">
        <w:rPr>
          <w:rFonts w:eastAsia="Calibri"/>
          <w:color w:val="000000" w:themeColor="text1"/>
        </w:rPr>
        <w:t>. 1-4</w:t>
      </w:r>
      <w:r w:rsidR="00C55BC0">
        <w:rPr>
          <w:rFonts w:eastAsia="Calibri"/>
          <w:color w:val="000000" w:themeColor="text1"/>
        </w:rPr>
        <w:t xml:space="preserve"> klasių mokiniams</w:t>
      </w:r>
      <w:r w:rsidR="009A0495">
        <w:rPr>
          <w:rFonts w:eastAsia="Calibri"/>
          <w:color w:val="000000" w:themeColor="text1"/>
        </w:rPr>
        <w:t xml:space="preserve"> </w:t>
      </w:r>
      <w:r w:rsidR="00C55BC0">
        <w:rPr>
          <w:rFonts w:eastAsia="Calibri"/>
          <w:color w:val="000000" w:themeColor="text1"/>
        </w:rPr>
        <w:t>pažintinei</w:t>
      </w:r>
      <w:r w:rsidR="009A0495">
        <w:rPr>
          <w:rFonts w:eastAsia="Calibri"/>
          <w:color w:val="000000" w:themeColor="text1"/>
        </w:rPr>
        <w:t xml:space="preserve">, </w:t>
      </w:r>
      <w:r w:rsidR="00C55BC0">
        <w:rPr>
          <w:rFonts w:eastAsia="Calibri"/>
          <w:color w:val="000000" w:themeColor="text1"/>
        </w:rPr>
        <w:t>kultūrinei</w:t>
      </w:r>
      <w:r w:rsidR="009A0495">
        <w:rPr>
          <w:rFonts w:eastAsia="Calibri"/>
          <w:color w:val="000000" w:themeColor="text1"/>
        </w:rPr>
        <w:t>, meninei, kūrybinei ve</w:t>
      </w:r>
      <w:r w:rsidR="00B954A2">
        <w:rPr>
          <w:rFonts w:eastAsia="Calibri"/>
          <w:color w:val="000000" w:themeColor="text1"/>
        </w:rPr>
        <w:t>i</w:t>
      </w:r>
      <w:r w:rsidR="00A376AD">
        <w:rPr>
          <w:rFonts w:eastAsia="Calibri"/>
          <w:color w:val="000000" w:themeColor="text1"/>
        </w:rPr>
        <w:t xml:space="preserve">klai skiriamos </w:t>
      </w:r>
      <w:r w:rsidR="00DD44FF">
        <w:rPr>
          <w:rFonts w:eastAsia="Calibri"/>
          <w:color w:val="000000" w:themeColor="text1"/>
        </w:rPr>
        <w:t>6</w:t>
      </w:r>
      <w:r w:rsidR="00E37A7A">
        <w:rPr>
          <w:rFonts w:eastAsia="Calibri"/>
          <w:color w:val="000000" w:themeColor="text1"/>
        </w:rPr>
        <w:t xml:space="preserve"> </w:t>
      </w:r>
      <w:r w:rsidR="009A0140">
        <w:rPr>
          <w:rFonts w:eastAsia="Calibri"/>
          <w:color w:val="000000" w:themeColor="text1"/>
        </w:rPr>
        <w:t>valandos (pamokos</w:t>
      </w:r>
      <w:r w:rsidR="00992005">
        <w:rPr>
          <w:rFonts w:eastAsia="Calibri"/>
          <w:color w:val="000000" w:themeColor="text1"/>
        </w:rPr>
        <w:t>)</w:t>
      </w:r>
      <w:r w:rsidR="00DD44FF">
        <w:rPr>
          <w:rFonts w:eastAsia="Calibri"/>
          <w:color w:val="000000" w:themeColor="text1"/>
        </w:rPr>
        <w:t>, o 5 – 10 klasių mokiniams  - 7 valandos (pamokos)</w:t>
      </w:r>
      <w:r w:rsidR="00992005">
        <w:rPr>
          <w:rFonts w:eastAsia="Calibri"/>
          <w:color w:val="000000" w:themeColor="text1"/>
        </w:rPr>
        <w:t xml:space="preserve"> nuosekliai per mokslo metus</w:t>
      </w:r>
      <w:r w:rsidR="00330896">
        <w:rPr>
          <w:rFonts w:eastAsia="Calibri"/>
          <w:color w:val="000000" w:themeColor="text1"/>
        </w:rPr>
        <w:t xml:space="preserve"> (žiūrėti 12 punktą</w:t>
      </w:r>
      <w:r w:rsidR="00E37A7A">
        <w:rPr>
          <w:rFonts w:eastAsia="Calibri"/>
          <w:color w:val="000000" w:themeColor="text1"/>
        </w:rPr>
        <w:t>)</w:t>
      </w:r>
      <w:r w:rsidR="00992005">
        <w:rPr>
          <w:rFonts w:eastAsia="Calibri"/>
          <w:color w:val="000000" w:themeColor="text1"/>
        </w:rPr>
        <w:t>;</w:t>
      </w:r>
      <w:r w:rsidR="009A0495">
        <w:rPr>
          <w:rFonts w:eastAsia="Calibri"/>
          <w:color w:val="000000" w:themeColor="text1"/>
        </w:rPr>
        <w:t xml:space="preserve"> </w:t>
      </w:r>
    </w:p>
    <w:p w14:paraId="6E04B3F7" w14:textId="77777777" w:rsidR="007B476E" w:rsidRDefault="009D5F78" w:rsidP="00AD0DBD">
      <w:pPr>
        <w:spacing w:line="256" w:lineRule="auto"/>
        <w:jc w:val="both"/>
        <w:rPr>
          <w:rFonts w:eastAsia="Calibri"/>
          <w:color w:val="000000" w:themeColor="text1"/>
        </w:rPr>
      </w:pPr>
      <w:r>
        <w:rPr>
          <w:rFonts w:eastAsia="Calibri"/>
          <w:color w:val="000000" w:themeColor="text1"/>
        </w:rPr>
        <w:t xml:space="preserve">                 </w:t>
      </w:r>
      <w:r w:rsidR="00897C9B">
        <w:rPr>
          <w:rFonts w:eastAsia="Calibri"/>
          <w:color w:val="000000" w:themeColor="text1"/>
        </w:rPr>
        <w:t>31</w:t>
      </w:r>
      <w:r w:rsidR="007B476E">
        <w:rPr>
          <w:rFonts w:eastAsia="Calibri"/>
          <w:color w:val="000000" w:themeColor="text1"/>
        </w:rPr>
        <w:t xml:space="preserve">. </w:t>
      </w:r>
      <w:r w:rsidR="00897C9B">
        <w:rPr>
          <w:rFonts w:eastAsia="Calibri"/>
          <w:color w:val="000000" w:themeColor="text1"/>
        </w:rPr>
        <w:t>P</w:t>
      </w:r>
      <w:r w:rsidR="007C76F7">
        <w:rPr>
          <w:rFonts w:eastAsia="Calibri"/>
          <w:color w:val="000000" w:themeColor="text1"/>
        </w:rPr>
        <w:t>ažintinė - kultūrinė</w:t>
      </w:r>
      <w:r w:rsidR="00992005">
        <w:rPr>
          <w:rFonts w:eastAsia="Calibri"/>
          <w:color w:val="000000" w:themeColor="text1"/>
        </w:rPr>
        <w:t xml:space="preserve"> veikla organizuojama ne tik moky</w:t>
      </w:r>
      <w:r w:rsidR="00AD0DBD">
        <w:rPr>
          <w:rFonts w:eastAsia="Calibri"/>
          <w:color w:val="000000" w:themeColor="text1"/>
        </w:rPr>
        <w:t>kloje, bet ir kitose aplin</w:t>
      </w:r>
      <w:r w:rsidR="00E37A7A">
        <w:rPr>
          <w:rFonts w:eastAsia="Calibri"/>
          <w:color w:val="000000" w:themeColor="text1"/>
        </w:rPr>
        <w:t>kose.</w:t>
      </w:r>
    </w:p>
    <w:p w14:paraId="4578F222" w14:textId="77777777" w:rsidR="00FD551C" w:rsidRDefault="009A0495" w:rsidP="009A0495">
      <w:pPr>
        <w:tabs>
          <w:tab w:val="left" w:pos="0"/>
          <w:tab w:val="left" w:pos="900"/>
        </w:tabs>
        <w:jc w:val="both"/>
        <w:rPr>
          <w:lang w:val="lt-LT"/>
        </w:rPr>
      </w:pPr>
      <w:r>
        <w:rPr>
          <w:rFonts w:eastAsia="Calibri"/>
          <w:color w:val="000000" w:themeColor="text1"/>
        </w:rPr>
        <w:t xml:space="preserve">                  </w:t>
      </w:r>
      <w:r w:rsidR="00E82EE3">
        <w:rPr>
          <w:lang w:val="lt-LT"/>
        </w:rPr>
        <w:t>3</w:t>
      </w:r>
      <w:r>
        <w:rPr>
          <w:lang w:val="lt-LT"/>
        </w:rPr>
        <w:t>2</w:t>
      </w:r>
      <w:r w:rsidR="009A4D41" w:rsidRPr="000E41E1">
        <w:rPr>
          <w:lang w:val="lt-LT"/>
        </w:rPr>
        <w:t>. Socialinė</w:t>
      </w:r>
      <w:r w:rsidR="009A4D41">
        <w:rPr>
          <w:lang w:val="lt-LT"/>
        </w:rPr>
        <w:t xml:space="preserve"> – pilietinė </w:t>
      </w:r>
      <w:r w:rsidR="009A4D41" w:rsidRPr="000E41E1">
        <w:rPr>
          <w:lang w:val="lt-LT"/>
        </w:rPr>
        <w:t xml:space="preserve">veikla yra privaloma pagrindinio ugdymo proceso dalis, </w:t>
      </w:r>
      <w:r w:rsidR="000D1489">
        <w:rPr>
          <w:lang w:val="lt-LT"/>
        </w:rPr>
        <w:t xml:space="preserve">fiksuojama elektroniniame dienyne įrašu „įskaityta“ arba „neįskaityta“. Šiai veiklai </w:t>
      </w:r>
      <w:r w:rsidR="00A376AD">
        <w:rPr>
          <w:lang w:val="lt-LT"/>
        </w:rPr>
        <w:t>skiriama</w:t>
      </w:r>
      <w:r w:rsidR="00F31411">
        <w:rPr>
          <w:lang w:val="lt-LT"/>
        </w:rPr>
        <w:t xml:space="preserve"> </w:t>
      </w:r>
      <w:r w:rsidR="00104E2D">
        <w:rPr>
          <w:lang w:val="lt-LT"/>
        </w:rPr>
        <w:t xml:space="preserve">po </w:t>
      </w:r>
      <w:r w:rsidR="00A87773">
        <w:rPr>
          <w:lang w:val="lt-LT"/>
        </w:rPr>
        <w:t>10 valandų (pamokų)</w:t>
      </w:r>
      <w:r w:rsidR="00104E2D">
        <w:rPr>
          <w:lang w:val="lt-LT"/>
        </w:rPr>
        <w:t>, sudarant galimybę rinktis veiklas</w:t>
      </w:r>
      <w:r w:rsidR="00A87773">
        <w:rPr>
          <w:lang w:val="lt-LT"/>
        </w:rPr>
        <w:t>:</w:t>
      </w:r>
    </w:p>
    <w:p w14:paraId="4BEDCF4D" w14:textId="77777777" w:rsidR="004378BE" w:rsidRDefault="004378BE" w:rsidP="009A0495">
      <w:pPr>
        <w:tabs>
          <w:tab w:val="left" w:pos="0"/>
          <w:tab w:val="left" w:pos="900"/>
        </w:tabs>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146"/>
        <w:gridCol w:w="2400"/>
        <w:gridCol w:w="2412"/>
      </w:tblGrid>
      <w:tr w:rsidR="009A4D41" w:rsidRPr="00C33530" w14:paraId="1BC58EAB" w14:textId="77777777" w:rsidTr="00042868">
        <w:tc>
          <w:tcPr>
            <w:tcW w:w="675" w:type="dxa"/>
            <w:shd w:val="clear" w:color="auto" w:fill="auto"/>
          </w:tcPr>
          <w:p w14:paraId="7D36ABB7" w14:textId="77777777" w:rsidR="009A4D41" w:rsidRPr="00C33530" w:rsidRDefault="009A4D41" w:rsidP="00042868">
            <w:pPr>
              <w:tabs>
                <w:tab w:val="left" w:pos="0"/>
              </w:tabs>
              <w:jc w:val="both"/>
              <w:rPr>
                <w:lang w:val="lt-LT"/>
              </w:rPr>
            </w:pPr>
            <w:r w:rsidRPr="00C33530">
              <w:rPr>
                <w:lang w:val="lt-LT"/>
              </w:rPr>
              <w:t xml:space="preserve">Eil. Nr. </w:t>
            </w:r>
          </w:p>
        </w:tc>
        <w:tc>
          <w:tcPr>
            <w:tcW w:w="4251" w:type="dxa"/>
            <w:shd w:val="clear" w:color="auto" w:fill="auto"/>
          </w:tcPr>
          <w:p w14:paraId="35667727" w14:textId="77777777" w:rsidR="009A4D41" w:rsidRPr="00C33530" w:rsidRDefault="009A4D41" w:rsidP="00042868">
            <w:pPr>
              <w:tabs>
                <w:tab w:val="left" w:pos="0"/>
              </w:tabs>
              <w:jc w:val="both"/>
              <w:rPr>
                <w:lang w:val="lt-LT"/>
              </w:rPr>
            </w:pPr>
            <w:r w:rsidRPr="00C33530">
              <w:rPr>
                <w:lang w:val="lt-LT"/>
              </w:rPr>
              <w:t>Socialinė veikla</w:t>
            </w:r>
          </w:p>
        </w:tc>
        <w:tc>
          <w:tcPr>
            <w:tcW w:w="2464" w:type="dxa"/>
            <w:shd w:val="clear" w:color="auto" w:fill="auto"/>
          </w:tcPr>
          <w:p w14:paraId="36F5EDC2" w14:textId="77777777" w:rsidR="009A4D41" w:rsidRPr="00C33530" w:rsidRDefault="009A4D41" w:rsidP="00042868">
            <w:pPr>
              <w:tabs>
                <w:tab w:val="left" w:pos="0"/>
              </w:tabs>
              <w:jc w:val="both"/>
              <w:rPr>
                <w:lang w:val="lt-LT"/>
              </w:rPr>
            </w:pPr>
            <w:r w:rsidRPr="00C33530">
              <w:rPr>
                <w:lang w:val="lt-LT"/>
              </w:rPr>
              <w:t>Klasės</w:t>
            </w:r>
          </w:p>
        </w:tc>
        <w:tc>
          <w:tcPr>
            <w:tcW w:w="2464" w:type="dxa"/>
            <w:shd w:val="clear" w:color="auto" w:fill="auto"/>
          </w:tcPr>
          <w:p w14:paraId="13AEF61C" w14:textId="77777777" w:rsidR="009A4D41" w:rsidRDefault="009A4D41" w:rsidP="00042868">
            <w:pPr>
              <w:tabs>
                <w:tab w:val="left" w:pos="0"/>
              </w:tabs>
              <w:jc w:val="both"/>
              <w:rPr>
                <w:lang w:val="lt-LT"/>
              </w:rPr>
            </w:pPr>
            <w:r w:rsidRPr="00C33530">
              <w:rPr>
                <w:lang w:val="lt-LT"/>
              </w:rPr>
              <w:t>Valandų skaičius</w:t>
            </w:r>
          </w:p>
          <w:p w14:paraId="3A24405A" w14:textId="77777777" w:rsidR="009A4D41" w:rsidRPr="00C33530" w:rsidRDefault="009A4D41" w:rsidP="00042868">
            <w:pPr>
              <w:tabs>
                <w:tab w:val="left" w:pos="0"/>
              </w:tabs>
              <w:jc w:val="both"/>
              <w:rPr>
                <w:lang w:val="lt-LT"/>
              </w:rPr>
            </w:pPr>
            <w:r>
              <w:rPr>
                <w:lang w:val="lt-LT"/>
              </w:rPr>
              <w:t>(nuo...iki)</w:t>
            </w:r>
          </w:p>
        </w:tc>
      </w:tr>
      <w:tr w:rsidR="009A4D41" w:rsidRPr="00C33530" w14:paraId="16017CAA" w14:textId="77777777" w:rsidTr="00042868">
        <w:tc>
          <w:tcPr>
            <w:tcW w:w="675" w:type="dxa"/>
            <w:shd w:val="clear" w:color="auto" w:fill="auto"/>
          </w:tcPr>
          <w:p w14:paraId="04FF0506" w14:textId="77777777" w:rsidR="009A4D41" w:rsidRPr="00C33530" w:rsidRDefault="009A4D41" w:rsidP="00042868">
            <w:pPr>
              <w:tabs>
                <w:tab w:val="left" w:pos="0"/>
              </w:tabs>
              <w:jc w:val="both"/>
              <w:rPr>
                <w:lang w:val="lt-LT"/>
              </w:rPr>
            </w:pPr>
            <w:r w:rsidRPr="00C33530">
              <w:rPr>
                <w:lang w:val="lt-LT"/>
              </w:rPr>
              <w:t xml:space="preserve">1. </w:t>
            </w:r>
          </w:p>
        </w:tc>
        <w:tc>
          <w:tcPr>
            <w:tcW w:w="4251" w:type="dxa"/>
            <w:shd w:val="clear" w:color="auto" w:fill="auto"/>
          </w:tcPr>
          <w:p w14:paraId="467074EC" w14:textId="77777777" w:rsidR="009A4D41" w:rsidRPr="00C33530" w:rsidRDefault="009A4D41" w:rsidP="00042868">
            <w:pPr>
              <w:tabs>
                <w:tab w:val="left" w:pos="0"/>
              </w:tabs>
              <w:jc w:val="both"/>
              <w:rPr>
                <w:lang w:val="lt-LT"/>
              </w:rPr>
            </w:pPr>
            <w:r w:rsidRPr="00C33530">
              <w:rPr>
                <w:lang w:val="lt-LT"/>
              </w:rPr>
              <w:t>Dalyvavimas mokyklos renginiuose</w:t>
            </w:r>
          </w:p>
        </w:tc>
        <w:tc>
          <w:tcPr>
            <w:tcW w:w="2464" w:type="dxa"/>
            <w:shd w:val="clear" w:color="auto" w:fill="auto"/>
          </w:tcPr>
          <w:p w14:paraId="63424EFC" w14:textId="77777777" w:rsidR="009A4D41" w:rsidRPr="00C33530" w:rsidRDefault="009A4D41" w:rsidP="00042868">
            <w:pPr>
              <w:tabs>
                <w:tab w:val="left" w:pos="0"/>
              </w:tabs>
              <w:jc w:val="both"/>
              <w:rPr>
                <w:lang w:val="lt-LT"/>
              </w:rPr>
            </w:pPr>
            <w:r>
              <w:rPr>
                <w:lang w:val="lt-LT"/>
              </w:rPr>
              <w:t>5</w:t>
            </w:r>
            <w:r w:rsidRPr="00C33530">
              <w:rPr>
                <w:lang w:val="lt-LT"/>
              </w:rPr>
              <w:t xml:space="preserve"> – 10</w:t>
            </w:r>
          </w:p>
        </w:tc>
        <w:tc>
          <w:tcPr>
            <w:tcW w:w="2464" w:type="dxa"/>
            <w:shd w:val="clear" w:color="auto" w:fill="auto"/>
          </w:tcPr>
          <w:p w14:paraId="01DCFDCE" w14:textId="77777777" w:rsidR="009A4D41" w:rsidRPr="00C33530" w:rsidRDefault="009A4D41" w:rsidP="00042868">
            <w:pPr>
              <w:tabs>
                <w:tab w:val="left" w:pos="0"/>
              </w:tabs>
              <w:jc w:val="both"/>
              <w:rPr>
                <w:lang w:val="lt-LT"/>
              </w:rPr>
            </w:pPr>
            <w:r>
              <w:rPr>
                <w:lang w:val="lt-LT"/>
              </w:rPr>
              <w:t xml:space="preserve">1 – 3 </w:t>
            </w:r>
            <w:r w:rsidRPr="00C33530">
              <w:rPr>
                <w:lang w:val="lt-LT"/>
              </w:rPr>
              <w:t xml:space="preserve"> </w:t>
            </w:r>
          </w:p>
        </w:tc>
      </w:tr>
      <w:tr w:rsidR="009A4D41" w:rsidRPr="00C33530" w14:paraId="7F5EC0A1" w14:textId="77777777" w:rsidTr="00042868">
        <w:tc>
          <w:tcPr>
            <w:tcW w:w="675" w:type="dxa"/>
            <w:shd w:val="clear" w:color="auto" w:fill="auto"/>
          </w:tcPr>
          <w:p w14:paraId="52183B68" w14:textId="77777777" w:rsidR="009A4D41" w:rsidRPr="00C33530" w:rsidRDefault="009A4D41" w:rsidP="00042868">
            <w:pPr>
              <w:tabs>
                <w:tab w:val="left" w:pos="0"/>
              </w:tabs>
              <w:jc w:val="both"/>
              <w:rPr>
                <w:lang w:val="lt-LT"/>
              </w:rPr>
            </w:pPr>
            <w:r w:rsidRPr="00C33530">
              <w:rPr>
                <w:lang w:val="lt-LT"/>
              </w:rPr>
              <w:t xml:space="preserve">2. </w:t>
            </w:r>
          </w:p>
        </w:tc>
        <w:tc>
          <w:tcPr>
            <w:tcW w:w="4251" w:type="dxa"/>
            <w:shd w:val="clear" w:color="auto" w:fill="auto"/>
          </w:tcPr>
          <w:p w14:paraId="06ABF7BA" w14:textId="77777777" w:rsidR="009A4D41" w:rsidRPr="00C33530" w:rsidRDefault="009A4D41" w:rsidP="00042868">
            <w:pPr>
              <w:tabs>
                <w:tab w:val="left" w:pos="0"/>
              </w:tabs>
              <w:jc w:val="both"/>
              <w:rPr>
                <w:lang w:val="lt-LT"/>
              </w:rPr>
            </w:pPr>
            <w:r>
              <w:rPr>
                <w:lang w:val="lt-LT"/>
              </w:rPr>
              <w:t>Akcija „Da</w:t>
            </w:r>
            <w:r w:rsidR="00E37A7A">
              <w:rPr>
                <w:lang w:val="lt-LT"/>
              </w:rPr>
              <w:t>rom – 2020</w:t>
            </w:r>
            <w:r w:rsidRPr="00C33530">
              <w:rPr>
                <w:lang w:val="lt-LT"/>
              </w:rPr>
              <w:t>”</w:t>
            </w:r>
          </w:p>
        </w:tc>
        <w:tc>
          <w:tcPr>
            <w:tcW w:w="2464" w:type="dxa"/>
            <w:shd w:val="clear" w:color="auto" w:fill="auto"/>
          </w:tcPr>
          <w:p w14:paraId="0E4B401D" w14:textId="77777777" w:rsidR="009A4D41" w:rsidRPr="00C33530" w:rsidRDefault="009A4D41" w:rsidP="00042868">
            <w:pPr>
              <w:tabs>
                <w:tab w:val="left" w:pos="0"/>
              </w:tabs>
              <w:jc w:val="both"/>
              <w:rPr>
                <w:lang w:val="lt-LT"/>
              </w:rPr>
            </w:pPr>
            <w:r>
              <w:rPr>
                <w:lang w:val="lt-LT"/>
              </w:rPr>
              <w:t>5</w:t>
            </w:r>
            <w:r w:rsidRPr="00C33530">
              <w:rPr>
                <w:lang w:val="lt-LT"/>
              </w:rPr>
              <w:t xml:space="preserve"> – 10</w:t>
            </w:r>
          </w:p>
        </w:tc>
        <w:tc>
          <w:tcPr>
            <w:tcW w:w="2464" w:type="dxa"/>
            <w:shd w:val="clear" w:color="auto" w:fill="auto"/>
          </w:tcPr>
          <w:p w14:paraId="77E74C15" w14:textId="77777777" w:rsidR="009A4D41" w:rsidRPr="00C33530" w:rsidRDefault="009A4D41" w:rsidP="00042868">
            <w:pPr>
              <w:tabs>
                <w:tab w:val="left" w:pos="0"/>
              </w:tabs>
              <w:jc w:val="both"/>
              <w:rPr>
                <w:lang w:val="lt-LT"/>
              </w:rPr>
            </w:pPr>
            <w:r>
              <w:rPr>
                <w:lang w:val="lt-LT"/>
              </w:rPr>
              <w:t>1 – 2</w:t>
            </w:r>
          </w:p>
        </w:tc>
      </w:tr>
      <w:tr w:rsidR="009A4D41" w:rsidRPr="00C33530" w14:paraId="24033628" w14:textId="77777777" w:rsidTr="00042868">
        <w:tc>
          <w:tcPr>
            <w:tcW w:w="675" w:type="dxa"/>
            <w:shd w:val="clear" w:color="auto" w:fill="auto"/>
          </w:tcPr>
          <w:p w14:paraId="7110DC31" w14:textId="77777777" w:rsidR="009A4D41" w:rsidRPr="00C33530" w:rsidRDefault="009A4D41" w:rsidP="00042868">
            <w:pPr>
              <w:tabs>
                <w:tab w:val="left" w:pos="0"/>
              </w:tabs>
              <w:jc w:val="both"/>
              <w:rPr>
                <w:lang w:val="lt-LT"/>
              </w:rPr>
            </w:pPr>
            <w:r w:rsidRPr="00C33530">
              <w:rPr>
                <w:lang w:val="lt-LT"/>
              </w:rPr>
              <w:t xml:space="preserve">3. </w:t>
            </w:r>
          </w:p>
        </w:tc>
        <w:tc>
          <w:tcPr>
            <w:tcW w:w="4251" w:type="dxa"/>
            <w:shd w:val="clear" w:color="auto" w:fill="auto"/>
          </w:tcPr>
          <w:p w14:paraId="2EDC3FCF" w14:textId="77777777" w:rsidR="009A4D41" w:rsidRPr="00C33530" w:rsidRDefault="009A4D41" w:rsidP="00042868">
            <w:pPr>
              <w:tabs>
                <w:tab w:val="left" w:pos="0"/>
              </w:tabs>
              <w:jc w:val="both"/>
              <w:rPr>
                <w:lang w:val="lt-LT"/>
              </w:rPr>
            </w:pPr>
            <w:r w:rsidRPr="00C33530">
              <w:rPr>
                <w:lang w:val="lt-LT"/>
              </w:rPr>
              <w:t>Akcija  „Gerumo mėnuo”</w:t>
            </w:r>
          </w:p>
        </w:tc>
        <w:tc>
          <w:tcPr>
            <w:tcW w:w="2464" w:type="dxa"/>
            <w:shd w:val="clear" w:color="auto" w:fill="auto"/>
          </w:tcPr>
          <w:p w14:paraId="5288B35A" w14:textId="77777777" w:rsidR="009A4D41" w:rsidRPr="00C33530" w:rsidRDefault="009A4D41" w:rsidP="00042868">
            <w:pPr>
              <w:tabs>
                <w:tab w:val="left" w:pos="0"/>
              </w:tabs>
              <w:jc w:val="both"/>
              <w:rPr>
                <w:lang w:val="lt-LT"/>
              </w:rPr>
            </w:pPr>
            <w:r>
              <w:rPr>
                <w:lang w:val="lt-LT"/>
              </w:rPr>
              <w:t>5</w:t>
            </w:r>
            <w:r w:rsidRPr="00C33530">
              <w:rPr>
                <w:lang w:val="lt-LT"/>
              </w:rPr>
              <w:t xml:space="preserve"> – 10</w:t>
            </w:r>
          </w:p>
        </w:tc>
        <w:tc>
          <w:tcPr>
            <w:tcW w:w="2464" w:type="dxa"/>
            <w:shd w:val="clear" w:color="auto" w:fill="auto"/>
          </w:tcPr>
          <w:p w14:paraId="615564A7" w14:textId="77777777" w:rsidR="009A4D41" w:rsidRPr="00C33530" w:rsidRDefault="009A4D41" w:rsidP="00042868">
            <w:pPr>
              <w:tabs>
                <w:tab w:val="left" w:pos="0"/>
              </w:tabs>
              <w:jc w:val="both"/>
              <w:rPr>
                <w:lang w:val="lt-LT"/>
              </w:rPr>
            </w:pPr>
            <w:r>
              <w:rPr>
                <w:lang w:val="lt-LT"/>
              </w:rPr>
              <w:t>1 – 2</w:t>
            </w:r>
            <w:r w:rsidRPr="00C33530">
              <w:rPr>
                <w:lang w:val="lt-LT"/>
              </w:rPr>
              <w:t xml:space="preserve"> </w:t>
            </w:r>
          </w:p>
        </w:tc>
      </w:tr>
      <w:tr w:rsidR="009A4D41" w:rsidRPr="00C33530" w14:paraId="7A08C94B" w14:textId="77777777" w:rsidTr="00042868">
        <w:tc>
          <w:tcPr>
            <w:tcW w:w="675" w:type="dxa"/>
            <w:shd w:val="clear" w:color="auto" w:fill="auto"/>
          </w:tcPr>
          <w:p w14:paraId="2A416E0E" w14:textId="77777777" w:rsidR="009A4D41" w:rsidRPr="00C33530" w:rsidRDefault="009A4D41" w:rsidP="00042868">
            <w:pPr>
              <w:tabs>
                <w:tab w:val="left" w:pos="0"/>
              </w:tabs>
              <w:jc w:val="both"/>
              <w:rPr>
                <w:lang w:val="lt-LT"/>
              </w:rPr>
            </w:pPr>
            <w:r w:rsidRPr="00C33530">
              <w:rPr>
                <w:lang w:val="lt-LT"/>
              </w:rPr>
              <w:t xml:space="preserve">4. </w:t>
            </w:r>
          </w:p>
        </w:tc>
        <w:tc>
          <w:tcPr>
            <w:tcW w:w="4251" w:type="dxa"/>
            <w:shd w:val="clear" w:color="auto" w:fill="auto"/>
          </w:tcPr>
          <w:p w14:paraId="2B27DA8A" w14:textId="77777777" w:rsidR="009A4D41" w:rsidRPr="00C33530" w:rsidRDefault="009A4D41" w:rsidP="00042868">
            <w:pPr>
              <w:tabs>
                <w:tab w:val="left" w:pos="0"/>
              </w:tabs>
              <w:jc w:val="both"/>
              <w:rPr>
                <w:lang w:val="lt-LT"/>
              </w:rPr>
            </w:pPr>
            <w:r w:rsidRPr="00C33530">
              <w:rPr>
                <w:lang w:val="lt-LT"/>
              </w:rPr>
              <w:t>Pilietinės akcijos</w:t>
            </w:r>
          </w:p>
        </w:tc>
        <w:tc>
          <w:tcPr>
            <w:tcW w:w="2464" w:type="dxa"/>
            <w:shd w:val="clear" w:color="auto" w:fill="auto"/>
          </w:tcPr>
          <w:p w14:paraId="32F7B69A" w14:textId="77777777" w:rsidR="009A4D41" w:rsidRPr="00C33530" w:rsidRDefault="009A4D41" w:rsidP="00042868">
            <w:pPr>
              <w:tabs>
                <w:tab w:val="left" w:pos="0"/>
              </w:tabs>
              <w:jc w:val="both"/>
              <w:rPr>
                <w:lang w:val="lt-LT"/>
              </w:rPr>
            </w:pPr>
            <w:r>
              <w:rPr>
                <w:lang w:val="lt-LT"/>
              </w:rPr>
              <w:t xml:space="preserve">5 </w:t>
            </w:r>
            <w:r w:rsidRPr="00C33530">
              <w:rPr>
                <w:lang w:val="lt-LT"/>
              </w:rPr>
              <w:t>– 10</w:t>
            </w:r>
          </w:p>
        </w:tc>
        <w:tc>
          <w:tcPr>
            <w:tcW w:w="2464" w:type="dxa"/>
            <w:shd w:val="clear" w:color="auto" w:fill="auto"/>
          </w:tcPr>
          <w:p w14:paraId="6424FCF2" w14:textId="77777777" w:rsidR="009A4D41" w:rsidRPr="00C33530" w:rsidRDefault="009A4D41" w:rsidP="00042868">
            <w:pPr>
              <w:tabs>
                <w:tab w:val="left" w:pos="0"/>
              </w:tabs>
              <w:jc w:val="both"/>
              <w:rPr>
                <w:lang w:val="lt-LT"/>
              </w:rPr>
            </w:pPr>
            <w:r>
              <w:rPr>
                <w:lang w:val="lt-LT"/>
              </w:rPr>
              <w:t xml:space="preserve">1 – 3 </w:t>
            </w:r>
          </w:p>
        </w:tc>
      </w:tr>
      <w:tr w:rsidR="009A4D41" w:rsidRPr="00C33530" w14:paraId="29B1307F" w14:textId="77777777" w:rsidTr="00042868">
        <w:tc>
          <w:tcPr>
            <w:tcW w:w="675" w:type="dxa"/>
            <w:shd w:val="clear" w:color="auto" w:fill="auto"/>
          </w:tcPr>
          <w:p w14:paraId="3E1F4C57" w14:textId="77777777" w:rsidR="009A4D41" w:rsidRPr="00C33530" w:rsidRDefault="009A4D41" w:rsidP="00042868">
            <w:pPr>
              <w:tabs>
                <w:tab w:val="left" w:pos="0"/>
              </w:tabs>
              <w:jc w:val="both"/>
              <w:rPr>
                <w:lang w:val="lt-LT"/>
              </w:rPr>
            </w:pPr>
            <w:r w:rsidRPr="00C33530">
              <w:rPr>
                <w:lang w:val="lt-LT"/>
              </w:rPr>
              <w:t>5.</w:t>
            </w:r>
          </w:p>
        </w:tc>
        <w:tc>
          <w:tcPr>
            <w:tcW w:w="4251" w:type="dxa"/>
            <w:shd w:val="clear" w:color="auto" w:fill="auto"/>
          </w:tcPr>
          <w:p w14:paraId="51C07674" w14:textId="77777777" w:rsidR="009A4D41" w:rsidRPr="00C33530" w:rsidRDefault="009A4D41" w:rsidP="00042868">
            <w:pPr>
              <w:tabs>
                <w:tab w:val="left" w:pos="0"/>
              </w:tabs>
              <w:jc w:val="both"/>
              <w:rPr>
                <w:lang w:val="lt-LT"/>
              </w:rPr>
            </w:pPr>
            <w:r>
              <w:rPr>
                <w:lang w:val="lt-LT"/>
              </w:rPr>
              <w:t>Savitvarka</w:t>
            </w:r>
          </w:p>
        </w:tc>
        <w:tc>
          <w:tcPr>
            <w:tcW w:w="2464" w:type="dxa"/>
            <w:shd w:val="clear" w:color="auto" w:fill="auto"/>
          </w:tcPr>
          <w:p w14:paraId="5F8D199A" w14:textId="77777777" w:rsidR="009A4D41" w:rsidRPr="00C33530" w:rsidRDefault="009A4D41" w:rsidP="00042868">
            <w:pPr>
              <w:tabs>
                <w:tab w:val="left" w:pos="0"/>
              </w:tabs>
              <w:jc w:val="both"/>
              <w:rPr>
                <w:lang w:val="lt-LT"/>
              </w:rPr>
            </w:pPr>
            <w:r>
              <w:rPr>
                <w:lang w:val="lt-LT"/>
              </w:rPr>
              <w:t xml:space="preserve">5 – </w:t>
            </w:r>
            <w:r w:rsidRPr="00C33530">
              <w:rPr>
                <w:lang w:val="lt-LT"/>
              </w:rPr>
              <w:t>10</w:t>
            </w:r>
            <w:r>
              <w:rPr>
                <w:lang w:val="lt-LT"/>
              </w:rPr>
              <w:t xml:space="preserve"> </w:t>
            </w:r>
          </w:p>
        </w:tc>
        <w:tc>
          <w:tcPr>
            <w:tcW w:w="2464" w:type="dxa"/>
            <w:shd w:val="clear" w:color="auto" w:fill="auto"/>
          </w:tcPr>
          <w:p w14:paraId="431C2481" w14:textId="77777777" w:rsidR="009A4D41" w:rsidRPr="00C33530" w:rsidRDefault="009A4D41" w:rsidP="00042868">
            <w:pPr>
              <w:tabs>
                <w:tab w:val="left" w:pos="0"/>
              </w:tabs>
              <w:jc w:val="both"/>
              <w:rPr>
                <w:lang w:val="lt-LT"/>
              </w:rPr>
            </w:pPr>
            <w:r>
              <w:rPr>
                <w:lang w:val="lt-LT"/>
              </w:rPr>
              <w:t xml:space="preserve">1 – 3 </w:t>
            </w:r>
          </w:p>
        </w:tc>
      </w:tr>
      <w:tr w:rsidR="009A4D41" w:rsidRPr="00C33530" w14:paraId="74B96361" w14:textId="77777777" w:rsidTr="00042868">
        <w:tc>
          <w:tcPr>
            <w:tcW w:w="675" w:type="dxa"/>
            <w:shd w:val="clear" w:color="auto" w:fill="auto"/>
          </w:tcPr>
          <w:p w14:paraId="0D9E447E" w14:textId="77777777" w:rsidR="009A4D41" w:rsidRPr="00C33530" w:rsidRDefault="009A4D41" w:rsidP="00042868">
            <w:pPr>
              <w:tabs>
                <w:tab w:val="left" w:pos="0"/>
              </w:tabs>
              <w:jc w:val="both"/>
              <w:rPr>
                <w:lang w:val="lt-LT"/>
              </w:rPr>
            </w:pPr>
            <w:r>
              <w:rPr>
                <w:lang w:val="lt-LT"/>
              </w:rPr>
              <w:t>6.</w:t>
            </w:r>
          </w:p>
        </w:tc>
        <w:tc>
          <w:tcPr>
            <w:tcW w:w="4251" w:type="dxa"/>
            <w:shd w:val="clear" w:color="auto" w:fill="auto"/>
          </w:tcPr>
          <w:p w14:paraId="0BB64CC6" w14:textId="77777777" w:rsidR="009A4D41" w:rsidRDefault="009A4D41" w:rsidP="00042868">
            <w:pPr>
              <w:tabs>
                <w:tab w:val="left" w:pos="0"/>
              </w:tabs>
              <w:jc w:val="both"/>
              <w:rPr>
                <w:lang w:val="lt-LT"/>
              </w:rPr>
            </w:pPr>
            <w:r>
              <w:rPr>
                <w:lang w:val="lt-LT"/>
              </w:rPr>
              <w:t>Dalyvavimas projektinėje veikloje</w:t>
            </w:r>
          </w:p>
        </w:tc>
        <w:tc>
          <w:tcPr>
            <w:tcW w:w="2464" w:type="dxa"/>
            <w:shd w:val="clear" w:color="auto" w:fill="auto"/>
          </w:tcPr>
          <w:p w14:paraId="6BAC07D7" w14:textId="77777777" w:rsidR="009A4D41" w:rsidRDefault="009A4D41" w:rsidP="00042868">
            <w:pPr>
              <w:tabs>
                <w:tab w:val="left" w:pos="0"/>
              </w:tabs>
              <w:jc w:val="both"/>
              <w:rPr>
                <w:lang w:val="lt-LT"/>
              </w:rPr>
            </w:pPr>
            <w:r>
              <w:rPr>
                <w:lang w:val="lt-LT"/>
              </w:rPr>
              <w:t xml:space="preserve">5 – 10 </w:t>
            </w:r>
          </w:p>
        </w:tc>
        <w:tc>
          <w:tcPr>
            <w:tcW w:w="2464" w:type="dxa"/>
            <w:shd w:val="clear" w:color="auto" w:fill="auto"/>
          </w:tcPr>
          <w:p w14:paraId="41B5C0FC" w14:textId="77777777" w:rsidR="009A4D41" w:rsidRDefault="009A4D41" w:rsidP="00042868">
            <w:pPr>
              <w:tabs>
                <w:tab w:val="left" w:pos="0"/>
              </w:tabs>
              <w:jc w:val="both"/>
              <w:rPr>
                <w:lang w:val="lt-LT"/>
              </w:rPr>
            </w:pPr>
            <w:r>
              <w:rPr>
                <w:lang w:val="lt-LT"/>
              </w:rPr>
              <w:t xml:space="preserve">1 – 3 </w:t>
            </w:r>
          </w:p>
        </w:tc>
      </w:tr>
      <w:tr w:rsidR="00F82325" w:rsidRPr="00C33530" w14:paraId="5063A694" w14:textId="77777777" w:rsidTr="00042868">
        <w:tc>
          <w:tcPr>
            <w:tcW w:w="675" w:type="dxa"/>
            <w:shd w:val="clear" w:color="auto" w:fill="auto"/>
          </w:tcPr>
          <w:p w14:paraId="0726664B" w14:textId="77777777" w:rsidR="00F82325" w:rsidRDefault="00F82325" w:rsidP="00042868">
            <w:pPr>
              <w:tabs>
                <w:tab w:val="left" w:pos="0"/>
              </w:tabs>
              <w:jc w:val="both"/>
              <w:rPr>
                <w:lang w:val="lt-LT"/>
              </w:rPr>
            </w:pPr>
            <w:r>
              <w:rPr>
                <w:lang w:val="lt-LT"/>
              </w:rPr>
              <w:t>7.</w:t>
            </w:r>
          </w:p>
        </w:tc>
        <w:tc>
          <w:tcPr>
            <w:tcW w:w="4251" w:type="dxa"/>
            <w:shd w:val="clear" w:color="auto" w:fill="auto"/>
          </w:tcPr>
          <w:p w14:paraId="672F0E01" w14:textId="77777777" w:rsidR="00F82325" w:rsidRDefault="00F82325" w:rsidP="00042868">
            <w:pPr>
              <w:tabs>
                <w:tab w:val="left" w:pos="0"/>
              </w:tabs>
              <w:jc w:val="both"/>
              <w:rPr>
                <w:lang w:val="lt-LT"/>
              </w:rPr>
            </w:pPr>
            <w:r>
              <w:rPr>
                <w:lang w:val="lt-LT"/>
              </w:rPr>
              <w:t>Socialinės (karitatyvinės) veiklos</w:t>
            </w:r>
          </w:p>
        </w:tc>
        <w:tc>
          <w:tcPr>
            <w:tcW w:w="2464" w:type="dxa"/>
            <w:shd w:val="clear" w:color="auto" w:fill="auto"/>
          </w:tcPr>
          <w:p w14:paraId="13393680" w14:textId="77777777" w:rsidR="00F82325" w:rsidRDefault="00F82325" w:rsidP="00042868">
            <w:pPr>
              <w:tabs>
                <w:tab w:val="left" w:pos="0"/>
              </w:tabs>
              <w:jc w:val="both"/>
              <w:rPr>
                <w:lang w:val="lt-LT"/>
              </w:rPr>
            </w:pPr>
            <w:r>
              <w:rPr>
                <w:lang w:val="lt-LT"/>
              </w:rPr>
              <w:t xml:space="preserve">5 – 10 </w:t>
            </w:r>
          </w:p>
        </w:tc>
        <w:tc>
          <w:tcPr>
            <w:tcW w:w="2464" w:type="dxa"/>
            <w:shd w:val="clear" w:color="auto" w:fill="auto"/>
          </w:tcPr>
          <w:p w14:paraId="14EC82D3" w14:textId="77777777" w:rsidR="00F82325" w:rsidRDefault="00F82325" w:rsidP="00042868">
            <w:pPr>
              <w:tabs>
                <w:tab w:val="left" w:pos="0"/>
              </w:tabs>
              <w:jc w:val="both"/>
              <w:rPr>
                <w:lang w:val="lt-LT"/>
              </w:rPr>
            </w:pPr>
            <w:r>
              <w:rPr>
                <w:lang w:val="lt-LT"/>
              </w:rPr>
              <w:t xml:space="preserve">1 – 3 </w:t>
            </w:r>
          </w:p>
        </w:tc>
      </w:tr>
      <w:tr w:rsidR="002122F1" w:rsidRPr="00C33530" w14:paraId="58DD2D87" w14:textId="77777777" w:rsidTr="00042868">
        <w:tc>
          <w:tcPr>
            <w:tcW w:w="675" w:type="dxa"/>
            <w:shd w:val="clear" w:color="auto" w:fill="auto"/>
          </w:tcPr>
          <w:p w14:paraId="19FA5203" w14:textId="77777777" w:rsidR="002122F1" w:rsidRDefault="002122F1" w:rsidP="00042868">
            <w:pPr>
              <w:tabs>
                <w:tab w:val="left" w:pos="0"/>
              </w:tabs>
              <w:jc w:val="both"/>
              <w:rPr>
                <w:lang w:val="lt-LT"/>
              </w:rPr>
            </w:pPr>
            <w:r>
              <w:rPr>
                <w:lang w:val="lt-LT"/>
              </w:rPr>
              <w:t>8.</w:t>
            </w:r>
          </w:p>
        </w:tc>
        <w:tc>
          <w:tcPr>
            <w:tcW w:w="4251" w:type="dxa"/>
            <w:shd w:val="clear" w:color="auto" w:fill="auto"/>
          </w:tcPr>
          <w:p w14:paraId="3328F330" w14:textId="77777777" w:rsidR="002122F1" w:rsidRDefault="002122F1" w:rsidP="00042868">
            <w:pPr>
              <w:tabs>
                <w:tab w:val="left" w:pos="0"/>
              </w:tabs>
              <w:jc w:val="both"/>
              <w:rPr>
                <w:lang w:val="lt-LT"/>
              </w:rPr>
            </w:pPr>
            <w:r>
              <w:rPr>
                <w:lang w:val="lt-LT"/>
              </w:rPr>
              <w:t>Savanorystė</w:t>
            </w:r>
          </w:p>
        </w:tc>
        <w:tc>
          <w:tcPr>
            <w:tcW w:w="2464" w:type="dxa"/>
            <w:shd w:val="clear" w:color="auto" w:fill="auto"/>
          </w:tcPr>
          <w:p w14:paraId="450657D2" w14:textId="77777777" w:rsidR="002122F1" w:rsidRDefault="002122F1" w:rsidP="00042868">
            <w:pPr>
              <w:tabs>
                <w:tab w:val="left" w:pos="0"/>
              </w:tabs>
              <w:jc w:val="both"/>
              <w:rPr>
                <w:lang w:val="lt-LT"/>
              </w:rPr>
            </w:pPr>
            <w:r>
              <w:rPr>
                <w:lang w:val="lt-LT"/>
              </w:rPr>
              <w:t xml:space="preserve">5 – 10 </w:t>
            </w:r>
          </w:p>
        </w:tc>
        <w:tc>
          <w:tcPr>
            <w:tcW w:w="2464" w:type="dxa"/>
            <w:shd w:val="clear" w:color="auto" w:fill="auto"/>
          </w:tcPr>
          <w:p w14:paraId="1F63F5E6" w14:textId="77777777" w:rsidR="002122F1" w:rsidRDefault="002122F1" w:rsidP="00042868">
            <w:pPr>
              <w:tabs>
                <w:tab w:val="left" w:pos="0"/>
              </w:tabs>
              <w:jc w:val="both"/>
              <w:rPr>
                <w:lang w:val="lt-LT"/>
              </w:rPr>
            </w:pPr>
            <w:r>
              <w:rPr>
                <w:lang w:val="lt-LT"/>
              </w:rPr>
              <w:t xml:space="preserve">1 – 3 </w:t>
            </w:r>
          </w:p>
        </w:tc>
      </w:tr>
    </w:tbl>
    <w:p w14:paraId="38287DFE" w14:textId="77777777" w:rsidR="009A4D41" w:rsidRPr="000E41E1" w:rsidRDefault="009A4D41" w:rsidP="009A4D41">
      <w:pPr>
        <w:tabs>
          <w:tab w:val="left" w:pos="0"/>
          <w:tab w:val="left" w:pos="900"/>
        </w:tabs>
        <w:jc w:val="both"/>
        <w:rPr>
          <w:lang w:val="lt-LT"/>
        </w:rPr>
      </w:pPr>
    </w:p>
    <w:p w14:paraId="04764CF9" w14:textId="77777777" w:rsidR="0027708A" w:rsidRDefault="0027708A" w:rsidP="000728CF">
      <w:pPr>
        <w:tabs>
          <w:tab w:val="left" w:pos="0"/>
          <w:tab w:val="left" w:pos="900"/>
        </w:tabs>
        <w:jc w:val="both"/>
        <w:rPr>
          <w:lang w:val="lt-LT"/>
        </w:rPr>
      </w:pPr>
    </w:p>
    <w:p w14:paraId="49739BD0" w14:textId="77777777" w:rsidR="00843BB6" w:rsidRDefault="00843BB6" w:rsidP="00B36A0E">
      <w:pPr>
        <w:pStyle w:val="Antrat2"/>
        <w:spacing w:before="0" w:after="0"/>
        <w:jc w:val="center"/>
        <w:rPr>
          <w:rFonts w:ascii="Times New Roman" w:hAnsi="Times New Roman"/>
          <w:lang w:val="lt-LT"/>
        </w:rPr>
      </w:pPr>
      <w:bookmarkStart w:id="21" w:name="_Toc49255512"/>
      <w:r>
        <w:rPr>
          <w:rFonts w:ascii="Times New Roman" w:hAnsi="Times New Roman"/>
          <w:lang w:val="lt-LT"/>
        </w:rPr>
        <w:t>PENKTASIS SKIRSNIS</w:t>
      </w:r>
    </w:p>
    <w:p w14:paraId="732D4C9B" w14:textId="77777777" w:rsidR="0027708A" w:rsidRDefault="0027708A" w:rsidP="00B36A0E">
      <w:pPr>
        <w:pStyle w:val="Antrat2"/>
        <w:spacing w:before="0" w:after="0"/>
        <w:jc w:val="center"/>
        <w:rPr>
          <w:rFonts w:ascii="Times New Roman" w:hAnsi="Times New Roman"/>
          <w:lang w:val="lt-LT"/>
        </w:rPr>
      </w:pPr>
      <w:r>
        <w:rPr>
          <w:rFonts w:ascii="Times New Roman" w:hAnsi="Times New Roman"/>
          <w:lang w:val="lt-LT"/>
        </w:rPr>
        <w:t xml:space="preserve"> MOKINIŲ MOKYMOSI KRŪVIO REGULIAVIMAS</w:t>
      </w:r>
      <w:bookmarkEnd w:id="21"/>
    </w:p>
    <w:p w14:paraId="2BE0D28B" w14:textId="77777777" w:rsidR="0027708A" w:rsidRDefault="0027708A" w:rsidP="0027708A">
      <w:pPr>
        <w:rPr>
          <w:lang w:val="lt-LT"/>
        </w:rPr>
      </w:pPr>
    </w:p>
    <w:p w14:paraId="6AF9D843" w14:textId="77777777" w:rsidR="0027708A" w:rsidRPr="000E41E1" w:rsidRDefault="000D1489" w:rsidP="0027708A">
      <w:pPr>
        <w:tabs>
          <w:tab w:val="left" w:pos="0"/>
          <w:tab w:val="left" w:pos="900"/>
        </w:tabs>
        <w:ind w:firstLine="1134"/>
        <w:jc w:val="both"/>
        <w:rPr>
          <w:lang w:val="lt-LT"/>
        </w:rPr>
      </w:pPr>
      <w:r>
        <w:rPr>
          <w:lang w:val="lt-LT"/>
        </w:rPr>
        <w:t>33</w:t>
      </w:r>
      <w:r w:rsidR="0027708A" w:rsidRPr="000E41E1">
        <w:rPr>
          <w:lang w:val="lt-LT"/>
        </w:rPr>
        <w:t>. Mokyklos direktoriaus pavaduotoja</w:t>
      </w:r>
      <w:r w:rsidR="00843BB6">
        <w:rPr>
          <w:lang w:val="lt-LT"/>
        </w:rPr>
        <w:t>s</w:t>
      </w:r>
      <w:r w:rsidR="0027708A" w:rsidRPr="000E41E1">
        <w:rPr>
          <w:lang w:val="lt-LT"/>
        </w:rPr>
        <w:t xml:space="preserve"> ugdymui organizuoja mokyklos veiklą, susijusią su 1-10 klasių mokinių mokymosi krūvių reguliavimu:</w:t>
      </w:r>
    </w:p>
    <w:p w14:paraId="0DEA8445" w14:textId="77777777" w:rsidR="0027708A" w:rsidRPr="000E41E1" w:rsidRDefault="00A87773" w:rsidP="0027708A">
      <w:pPr>
        <w:tabs>
          <w:tab w:val="left" w:pos="0"/>
          <w:tab w:val="left" w:pos="900"/>
        </w:tabs>
        <w:ind w:firstLine="1134"/>
        <w:jc w:val="both"/>
        <w:rPr>
          <w:lang w:val="lt-LT"/>
        </w:rPr>
      </w:pPr>
      <w:r>
        <w:rPr>
          <w:lang w:val="lt-LT"/>
        </w:rPr>
        <w:t>33</w:t>
      </w:r>
      <w:r w:rsidR="0027708A" w:rsidRPr="000E41E1">
        <w:rPr>
          <w:lang w:val="lt-LT"/>
        </w:rPr>
        <w:t xml:space="preserve">.1. kartą per pusmetį jungtiniame metodinių grupių posėdyje organizuoja mokytojų bendradarbiavimą sprendžiant mokinių mokymosi motyvacijos ir mokymosi krūvio optimizavimo klausimus; </w:t>
      </w:r>
    </w:p>
    <w:p w14:paraId="78E0FD57" w14:textId="77777777" w:rsidR="0027708A" w:rsidRPr="000E41E1" w:rsidRDefault="00A87773" w:rsidP="0027708A">
      <w:pPr>
        <w:tabs>
          <w:tab w:val="left" w:pos="0"/>
          <w:tab w:val="left" w:pos="900"/>
        </w:tabs>
        <w:ind w:firstLine="1134"/>
        <w:jc w:val="both"/>
        <w:rPr>
          <w:lang w:val="lt-LT"/>
        </w:rPr>
      </w:pPr>
      <w:r>
        <w:rPr>
          <w:lang w:val="lt-LT"/>
        </w:rPr>
        <w:t>33</w:t>
      </w:r>
      <w:r w:rsidR="0027708A" w:rsidRPr="000E41E1">
        <w:rPr>
          <w:lang w:val="lt-LT"/>
        </w:rPr>
        <w:t>.2. organizuoja ir vykdo mokinių mokymosi krūvio bei mokiniams skiriamų namų darbų stebėseną ir kontrolę pagal ugdymo proceso priežiūros planą;</w:t>
      </w:r>
    </w:p>
    <w:p w14:paraId="6A63EE3C" w14:textId="77777777" w:rsidR="0027708A" w:rsidRPr="000E41E1" w:rsidRDefault="00A87773" w:rsidP="0027708A">
      <w:pPr>
        <w:tabs>
          <w:tab w:val="left" w:pos="0"/>
          <w:tab w:val="left" w:pos="900"/>
        </w:tabs>
        <w:ind w:firstLine="1134"/>
        <w:jc w:val="both"/>
        <w:rPr>
          <w:lang w:val="lt-LT"/>
        </w:rPr>
      </w:pPr>
      <w:r>
        <w:rPr>
          <w:lang w:val="lt-LT"/>
        </w:rPr>
        <w:t>33</w:t>
      </w:r>
      <w:r w:rsidR="0027708A" w:rsidRPr="000E41E1">
        <w:rPr>
          <w:lang w:val="lt-LT"/>
        </w:rPr>
        <w:t xml:space="preserve">.3. užtikrina, kad mokiniams per dieną nebūtų skiriamas daugiau kaip vienas kontrolinis darbas. </w:t>
      </w:r>
      <w:r w:rsidR="00385C63">
        <w:rPr>
          <w:lang w:val="lt-LT"/>
        </w:rPr>
        <w:t xml:space="preserve">Apie kontrolinį darbą mokiniai informuojami ne vėliau kaip prieš savaitę. </w:t>
      </w:r>
      <w:r w:rsidR="0027708A" w:rsidRPr="000E41E1">
        <w:rPr>
          <w:lang w:val="lt-LT"/>
        </w:rPr>
        <w:t>Mokytojai pildo kontrolinių darbų skyrimo formą ir, susitarę tarpusavyje, gali koreguoti kontrolinių darbų laiką</w:t>
      </w:r>
      <w:r w:rsidR="00385C63">
        <w:rPr>
          <w:lang w:val="lt-LT"/>
        </w:rPr>
        <w:t>. Kontroliniai darbai negali būti rašomi po ligos ar atostogų</w:t>
      </w:r>
      <w:r w:rsidR="0027708A" w:rsidRPr="000E41E1">
        <w:rPr>
          <w:lang w:val="lt-LT"/>
        </w:rPr>
        <w:t>;</w:t>
      </w:r>
    </w:p>
    <w:p w14:paraId="16B768EA" w14:textId="77777777" w:rsidR="0027708A" w:rsidRDefault="00A87773" w:rsidP="0027708A">
      <w:pPr>
        <w:tabs>
          <w:tab w:val="left" w:pos="0"/>
          <w:tab w:val="left" w:pos="900"/>
        </w:tabs>
        <w:ind w:firstLine="1134"/>
        <w:jc w:val="both"/>
        <w:rPr>
          <w:lang w:val="lt-LT"/>
        </w:rPr>
      </w:pPr>
      <w:r>
        <w:rPr>
          <w:lang w:val="lt-LT"/>
        </w:rPr>
        <w:t>33</w:t>
      </w:r>
      <w:r w:rsidR="0027708A" w:rsidRPr="000E41E1">
        <w:rPr>
          <w:lang w:val="lt-LT"/>
        </w:rPr>
        <w:t>.</w:t>
      </w:r>
      <w:r>
        <w:rPr>
          <w:lang w:val="lt-LT"/>
        </w:rPr>
        <w:t>4.</w:t>
      </w:r>
      <w:r w:rsidR="00410A69">
        <w:rPr>
          <w:lang w:val="lt-LT"/>
        </w:rPr>
        <w:t xml:space="preserve"> m</w:t>
      </w:r>
      <w:r w:rsidR="0027708A" w:rsidRPr="000E41E1">
        <w:rPr>
          <w:lang w:val="lt-LT"/>
        </w:rPr>
        <w:t>okiniams, kurie mokosi pagal pagrindinio ugdymo programos pirmąją dalį, maksimalus privalomų pamokų skaičius skiriamas suderinus su mokinių tėvais (globėjais, rūpintojais).</w:t>
      </w:r>
    </w:p>
    <w:p w14:paraId="154088D1" w14:textId="77777777" w:rsidR="00C64C67" w:rsidRPr="000E41E1" w:rsidRDefault="00410A69" w:rsidP="0027708A">
      <w:pPr>
        <w:tabs>
          <w:tab w:val="left" w:pos="0"/>
          <w:tab w:val="left" w:pos="900"/>
        </w:tabs>
        <w:ind w:firstLine="1134"/>
        <w:jc w:val="both"/>
        <w:rPr>
          <w:lang w:val="lt-LT"/>
        </w:rPr>
      </w:pPr>
      <w:r>
        <w:rPr>
          <w:lang w:val="lt-LT"/>
        </w:rPr>
        <w:t>34</w:t>
      </w:r>
      <w:r w:rsidR="00C64C67">
        <w:rPr>
          <w:lang w:val="lt-LT"/>
        </w:rPr>
        <w:t xml:space="preserve">. </w:t>
      </w:r>
      <w:r w:rsidR="00C64C67" w:rsidRPr="00FF3787">
        <w:t>Mokymosi pagalbai skiriama trumpalaikių ar ilgalaikių konsultacijų. Trumpalaikės konsultacijos (trumpesnės už pamokos trukmę) neįskaitomos į mokinio mokymosi krūvį, o ilgalaikės (trukmė lygi pamokos trukmei) įskaitomos į mokymosi krūvį. Mokinių tėvai (globėjai, rūpintojai) elektroniniu dienynu ar kitu būdu informuojam</w:t>
      </w:r>
      <w:r w:rsidR="00C64C67">
        <w:t>i</w:t>
      </w:r>
      <w:r w:rsidR="00C64C67" w:rsidRPr="00FF3787">
        <w:t xml:space="preserve"> apie mokiniui siūlomą suteikti mokymosi pagalbą, apie mokinio daromą pažangą.</w:t>
      </w:r>
    </w:p>
    <w:p w14:paraId="67CD690E" w14:textId="77777777" w:rsidR="0027708A" w:rsidRDefault="00410A69" w:rsidP="0027708A">
      <w:pPr>
        <w:ind w:firstLine="1134"/>
        <w:jc w:val="both"/>
        <w:rPr>
          <w:lang w:val="lt-LT"/>
        </w:rPr>
      </w:pPr>
      <w:r>
        <w:rPr>
          <w:lang w:val="lt-LT"/>
        </w:rPr>
        <w:t>35</w:t>
      </w:r>
      <w:r w:rsidR="00385C63">
        <w:rPr>
          <w:lang w:val="lt-LT"/>
        </w:rPr>
        <w:t>. Ugdomoji veikla</w:t>
      </w:r>
      <w:r w:rsidR="00E05E8E">
        <w:rPr>
          <w:lang w:val="lt-LT"/>
        </w:rPr>
        <w:t xml:space="preserve"> (derinant formaliojo ir neformaliojo švietimo programų turinį)  p</w:t>
      </w:r>
      <w:r w:rsidR="00385C63">
        <w:rPr>
          <w:lang w:val="lt-LT"/>
        </w:rPr>
        <w:t xml:space="preserve">er dieną 1 </w:t>
      </w:r>
      <w:r w:rsidR="0027708A" w:rsidRPr="000E41E1">
        <w:rPr>
          <w:lang w:val="lt-LT"/>
        </w:rPr>
        <w:t>kl. mokinia</w:t>
      </w:r>
      <w:r w:rsidR="00E05E8E">
        <w:rPr>
          <w:lang w:val="lt-LT"/>
        </w:rPr>
        <w:t xml:space="preserve">ms gali trukti </w:t>
      </w:r>
      <w:r w:rsidR="000977EB">
        <w:rPr>
          <w:lang w:val="lt-LT"/>
        </w:rPr>
        <w:t>ne</w:t>
      </w:r>
      <w:r w:rsidR="00C33906">
        <w:rPr>
          <w:lang w:val="lt-LT"/>
        </w:rPr>
        <w:t xml:space="preserve"> </w:t>
      </w:r>
      <w:r w:rsidR="00E05E8E">
        <w:rPr>
          <w:lang w:val="lt-LT"/>
        </w:rPr>
        <w:t>ilgiau nei 5 ugdymo valandas</w:t>
      </w:r>
      <w:r w:rsidR="0027708A" w:rsidRPr="000E41E1">
        <w:rPr>
          <w:lang w:val="lt-LT"/>
        </w:rPr>
        <w:t xml:space="preserve">, </w:t>
      </w:r>
      <w:r w:rsidR="00E05E8E">
        <w:rPr>
          <w:lang w:val="lt-LT"/>
        </w:rPr>
        <w:t>2 – 4 klasėse – 6 valandas</w:t>
      </w:r>
      <w:r w:rsidR="000D1489">
        <w:rPr>
          <w:lang w:val="lt-LT"/>
        </w:rPr>
        <w:t>,</w:t>
      </w:r>
      <w:r w:rsidR="00E05E8E">
        <w:rPr>
          <w:lang w:val="lt-LT"/>
        </w:rPr>
        <w:t xml:space="preserve"> o 5 – 10 klasėse – n</w:t>
      </w:r>
      <w:r w:rsidR="0027708A" w:rsidRPr="000E41E1">
        <w:rPr>
          <w:lang w:val="lt-LT"/>
        </w:rPr>
        <w:t>e daugiau kaip 7 pamokos.</w:t>
      </w:r>
    </w:p>
    <w:p w14:paraId="4E442197" w14:textId="77777777" w:rsidR="002D3A43" w:rsidRPr="001F455A" w:rsidRDefault="002D3A43" w:rsidP="002D3A43">
      <w:pPr>
        <w:ind w:firstLine="567"/>
        <w:jc w:val="both"/>
      </w:pPr>
      <w:r w:rsidRPr="006A55BA">
        <w:rPr>
          <w:lang w:val="lt-LT"/>
        </w:rPr>
        <w:lastRenderedPageBreak/>
        <w:t xml:space="preserve">        </w:t>
      </w:r>
      <w:r w:rsidRPr="00162A24">
        <w:t xml:space="preserve">36. Mokykla užtikrina, kad </w:t>
      </w:r>
      <w:r w:rsidR="0030217F">
        <w:t>užduotys, kurios skiriamos atlikti namuose</w:t>
      </w:r>
      <w:r w:rsidRPr="001F455A">
        <w:t>:</w:t>
      </w:r>
    </w:p>
    <w:p w14:paraId="26C98017" w14:textId="77777777" w:rsidR="002D3A43" w:rsidRPr="001F455A" w:rsidRDefault="002D3A43" w:rsidP="002D3A43">
      <w:pPr>
        <w:ind w:firstLine="567"/>
        <w:jc w:val="both"/>
      </w:pPr>
      <w:r>
        <w:t xml:space="preserve">        </w:t>
      </w:r>
      <w:r w:rsidRPr="001F455A">
        <w:t>36.1. atitiktų mokinio galias;</w:t>
      </w:r>
    </w:p>
    <w:p w14:paraId="1B43AADB" w14:textId="77777777" w:rsidR="002D3A43" w:rsidRPr="001F455A" w:rsidRDefault="002D3A43" w:rsidP="002D3A43">
      <w:pPr>
        <w:ind w:firstLine="567"/>
        <w:jc w:val="both"/>
      </w:pPr>
      <w:r>
        <w:t xml:space="preserve">        </w:t>
      </w:r>
      <w:r w:rsidRPr="001F455A">
        <w:t xml:space="preserve">36.2. būtų </w:t>
      </w:r>
      <w:r w:rsidR="0030217F">
        <w:t>tikslingos ir naudingos</w:t>
      </w:r>
      <w:r w:rsidRPr="001F455A">
        <w:t xml:space="preserve"> tolesniam </w:t>
      </w:r>
      <w:r w:rsidR="0030217F">
        <w:t xml:space="preserve">mokymui ir </w:t>
      </w:r>
      <w:r w:rsidRPr="001F455A">
        <w:t>mokymuisi;</w:t>
      </w:r>
    </w:p>
    <w:p w14:paraId="0DFE4564" w14:textId="77777777" w:rsidR="002D3A43" w:rsidRPr="001F455A" w:rsidRDefault="002D3A43" w:rsidP="002D3A43">
      <w:pPr>
        <w:ind w:firstLine="567"/>
        <w:jc w:val="both"/>
      </w:pPr>
      <w:r>
        <w:t xml:space="preserve">        </w:t>
      </w:r>
      <w:r w:rsidR="0030217F">
        <w:t>36.3. nebūtų užduodamos</w:t>
      </w:r>
      <w:r w:rsidRPr="001F455A">
        <w:t xml:space="preserve"> atostogoms;</w:t>
      </w:r>
    </w:p>
    <w:p w14:paraId="6EB8B8C9" w14:textId="77777777" w:rsidR="00C64C67" w:rsidRPr="002D3A43" w:rsidRDefault="002D3A43" w:rsidP="002D3A43">
      <w:pPr>
        <w:ind w:firstLine="567"/>
        <w:jc w:val="both"/>
      </w:pPr>
      <w:r>
        <w:t xml:space="preserve">        </w:t>
      </w:r>
      <w:r w:rsidR="0030217F">
        <w:t>36.4. nebūtų skiriamos</w:t>
      </w:r>
      <w:r w:rsidRPr="001F455A">
        <w:t xml:space="preserve"> dėl įvairių priež</w:t>
      </w:r>
      <w:r w:rsidR="0030217F">
        <w:t>asčių neįvykusių pamokų uždaviniams</w:t>
      </w:r>
      <w:r w:rsidRPr="001F455A">
        <w:t xml:space="preserve"> įgyvendinti.</w:t>
      </w:r>
    </w:p>
    <w:p w14:paraId="3F95DE59" w14:textId="77777777" w:rsidR="00E05E8E" w:rsidRDefault="00410A69" w:rsidP="0027708A">
      <w:pPr>
        <w:ind w:firstLine="1134"/>
        <w:jc w:val="both"/>
      </w:pPr>
      <w:r>
        <w:rPr>
          <w:lang w:val="lt-LT"/>
        </w:rPr>
        <w:t>37</w:t>
      </w:r>
      <w:r w:rsidR="00E05E8E">
        <w:rPr>
          <w:lang w:val="lt-LT"/>
        </w:rPr>
        <w:t xml:space="preserve">. </w:t>
      </w:r>
      <w:r w:rsidR="0071579C">
        <w:t xml:space="preserve">Mokiniams, kurie </w:t>
      </w:r>
      <w:r w:rsidR="00DD5C7F" w:rsidRPr="001F455A">
        <w:t>negali tinkamai atlikti namų darbų dėl ne</w:t>
      </w:r>
      <w:r w:rsidR="00DD5C7F">
        <w:t>palankių</w:t>
      </w:r>
      <w:r w:rsidR="00DD5C7F" w:rsidRPr="001F455A">
        <w:t xml:space="preserve"> socialinių ekonominių ku</w:t>
      </w:r>
      <w:r w:rsidR="0071579C">
        <w:t>ltūrinių sąlygų namuose, sudaromos</w:t>
      </w:r>
      <w:r w:rsidR="000E6CC5">
        <w:t xml:space="preserve"> sąlygo</w:t>
      </w:r>
      <w:r w:rsidR="00DD5C7F" w:rsidRPr="001F455A">
        <w:t xml:space="preserve">s juos atlikti mokykloje </w:t>
      </w:r>
      <w:r w:rsidR="0071579C">
        <w:t>(namų darbų klubai</w:t>
      </w:r>
      <w:r w:rsidR="001527D5">
        <w:t>, pailgintos dienos grupė</w:t>
      </w:r>
      <w:r w:rsidR="0071579C">
        <w:t>) arba jie nukreipiami į dienos centrą</w:t>
      </w:r>
      <w:r w:rsidR="00DD5C7F" w:rsidRPr="001F455A">
        <w:t>.</w:t>
      </w:r>
    </w:p>
    <w:p w14:paraId="737FC263" w14:textId="77777777" w:rsidR="00BF42C3" w:rsidRDefault="00410A69" w:rsidP="00E97935">
      <w:pPr>
        <w:tabs>
          <w:tab w:val="left" w:pos="0"/>
          <w:tab w:val="left" w:pos="900"/>
        </w:tabs>
        <w:ind w:firstLine="1134"/>
        <w:jc w:val="both"/>
        <w:rPr>
          <w:lang w:val="lt-LT"/>
        </w:rPr>
      </w:pPr>
      <w:r>
        <w:rPr>
          <w:lang w:val="lt-LT"/>
        </w:rPr>
        <w:t>38</w:t>
      </w:r>
      <w:r w:rsidR="002D3A43" w:rsidRPr="000E41E1">
        <w:rPr>
          <w:lang w:val="lt-LT"/>
        </w:rPr>
        <w:t>. Mokiniai, lankantys Jonavos Meno ir/ar Sporto mo</w:t>
      </w:r>
      <w:r w:rsidR="00125359">
        <w:rPr>
          <w:lang w:val="lt-LT"/>
        </w:rPr>
        <w:t>kyklą, nuo menų ir fizinio ugdymo</w:t>
      </w:r>
      <w:r w:rsidR="002D3A43" w:rsidRPr="000E41E1">
        <w:rPr>
          <w:lang w:val="lt-LT"/>
        </w:rPr>
        <w:t xml:space="preserve"> privalomojo dalyko</w:t>
      </w:r>
      <w:r w:rsidR="002D3A43" w:rsidRPr="000E41E1">
        <w:rPr>
          <w:i/>
          <w:lang w:val="lt-LT"/>
        </w:rPr>
        <w:t xml:space="preserve"> </w:t>
      </w:r>
      <w:r w:rsidR="002D3A43" w:rsidRPr="000E41E1">
        <w:rPr>
          <w:lang w:val="lt-LT"/>
        </w:rPr>
        <w:t>savaitinių pamokų lankymo tėvų prašymu neatleidžiami, nes sudėtinga būtų užtikrinti jų saugu</w:t>
      </w:r>
      <w:r w:rsidR="002D3A43">
        <w:rPr>
          <w:lang w:val="lt-LT"/>
        </w:rPr>
        <w:t>mą mokykloje.</w:t>
      </w:r>
    </w:p>
    <w:p w14:paraId="075149CD" w14:textId="77777777" w:rsidR="00E97935" w:rsidRPr="00E97935" w:rsidRDefault="00E97935" w:rsidP="00E97935">
      <w:pPr>
        <w:tabs>
          <w:tab w:val="left" w:pos="0"/>
          <w:tab w:val="left" w:pos="900"/>
        </w:tabs>
        <w:ind w:firstLine="1134"/>
        <w:jc w:val="both"/>
        <w:rPr>
          <w:lang w:val="lt-LT"/>
        </w:rPr>
      </w:pPr>
    </w:p>
    <w:p w14:paraId="5488FE6F" w14:textId="77777777" w:rsidR="00125359" w:rsidRDefault="00BF42C3" w:rsidP="00B36A0E">
      <w:pPr>
        <w:pStyle w:val="Antrat2"/>
        <w:spacing w:before="0" w:after="0"/>
        <w:jc w:val="center"/>
        <w:rPr>
          <w:rFonts w:ascii="Times New Roman" w:hAnsi="Times New Roman"/>
          <w:lang w:val="lt-LT"/>
        </w:rPr>
      </w:pPr>
      <w:bookmarkStart w:id="22" w:name="_Toc49255513"/>
      <w:r>
        <w:rPr>
          <w:rFonts w:ascii="Times New Roman" w:hAnsi="Times New Roman"/>
          <w:lang w:val="lt-LT"/>
        </w:rPr>
        <w:t>ŠEŠTASIS SKIR</w:t>
      </w:r>
      <w:r w:rsidR="00125359">
        <w:rPr>
          <w:rFonts w:ascii="Times New Roman" w:hAnsi="Times New Roman"/>
          <w:lang w:val="lt-LT"/>
        </w:rPr>
        <w:t>SNIS</w:t>
      </w:r>
    </w:p>
    <w:p w14:paraId="2695D4AC" w14:textId="77777777" w:rsidR="00B82472" w:rsidRPr="000E41E1" w:rsidRDefault="00B36A0E" w:rsidP="00B36A0E">
      <w:pPr>
        <w:pStyle w:val="Antrat2"/>
        <w:spacing w:before="0" w:after="0"/>
        <w:jc w:val="center"/>
        <w:rPr>
          <w:rFonts w:ascii="Times New Roman" w:hAnsi="Times New Roman"/>
          <w:lang w:val="lt-LT"/>
        </w:rPr>
      </w:pPr>
      <w:r>
        <w:rPr>
          <w:rFonts w:ascii="Times New Roman" w:hAnsi="Times New Roman"/>
          <w:lang w:val="lt-LT"/>
        </w:rPr>
        <w:t xml:space="preserve"> </w:t>
      </w:r>
      <w:r w:rsidR="00B82472" w:rsidRPr="000E41E1">
        <w:rPr>
          <w:rFonts w:ascii="Times New Roman" w:hAnsi="Times New Roman"/>
          <w:lang w:val="lt-LT"/>
        </w:rPr>
        <w:t xml:space="preserve">MOKINIŲ </w:t>
      </w:r>
      <w:r w:rsidR="00B82472">
        <w:rPr>
          <w:rFonts w:ascii="Times New Roman" w:hAnsi="Times New Roman"/>
          <w:lang w:val="lt-LT"/>
        </w:rPr>
        <w:t xml:space="preserve">MOKYMOSI </w:t>
      </w:r>
      <w:r w:rsidR="00B82472" w:rsidRPr="000E41E1">
        <w:rPr>
          <w:rFonts w:ascii="Times New Roman" w:hAnsi="Times New Roman"/>
          <w:lang w:val="lt-LT"/>
        </w:rPr>
        <w:t xml:space="preserve">PASIEKIMŲ </w:t>
      </w:r>
      <w:r w:rsidR="00B82472">
        <w:rPr>
          <w:rFonts w:ascii="Times New Roman" w:hAnsi="Times New Roman"/>
          <w:lang w:val="lt-LT"/>
        </w:rPr>
        <w:t xml:space="preserve">IR PAŽANGOS </w:t>
      </w:r>
      <w:r w:rsidR="00B82472" w:rsidRPr="000E41E1">
        <w:rPr>
          <w:rFonts w:ascii="Times New Roman" w:hAnsi="Times New Roman"/>
          <w:lang w:val="lt-LT"/>
        </w:rPr>
        <w:t>VERTINIMAS</w:t>
      </w:r>
      <w:bookmarkEnd w:id="22"/>
    </w:p>
    <w:p w14:paraId="5D0C96FC" w14:textId="77777777" w:rsidR="00B82472" w:rsidRDefault="00B82472" w:rsidP="008C16B6">
      <w:pPr>
        <w:rPr>
          <w:lang w:val="lt-LT"/>
        </w:rPr>
      </w:pPr>
    </w:p>
    <w:p w14:paraId="47092CD8" w14:textId="77777777" w:rsidR="002D3A43" w:rsidRPr="008C16B6" w:rsidRDefault="002D3A43" w:rsidP="00646C3E">
      <w:pPr>
        <w:jc w:val="both"/>
      </w:pPr>
      <w:r>
        <w:t xml:space="preserve">        </w:t>
      </w:r>
      <w:r w:rsidR="008C16B6">
        <w:tab/>
      </w:r>
      <w:r w:rsidR="00410A69">
        <w:t>39</w:t>
      </w:r>
      <w:r w:rsidR="00BF42C3" w:rsidRPr="000E41E1">
        <w:t>.</w:t>
      </w:r>
      <w:r w:rsidR="00E71093">
        <w:t xml:space="preserve"> </w:t>
      </w:r>
      <w:r w:rsidRPr="008C16B6">
        <w:t xml:space="preserve">Vertinant mokinių pasiekimus ir pažangą vadovaujamasi Ugdymo programų aprašu, </w:t>
      </w:r>
      <w:r w:rsidR="002459F9" w:rsidRPr="008C16B6">
        <w:t xml:space="preserve">Pradinio ir </w:t>
      </w:r>
      <w:r w:rsidRPr="008C16B6">
        <w:t>Pagrindinio ugdymo bendrosiomis programomis, Nuosekliojo mokymosi pagal bendrojo ugdymo programas tvarkos aprašu ir kitais teisės aktais, reglamentuojančiais mokinių pasiekimų ir pažangos vertinimą.</w:t>
      </w:r>
    </w:p>
    <w:p w14:paraId="460A3881" w14:textId="77777777" w:rsidR="00BF42C3" w:rsidRPr="000E41E1" w:rsidRDefault="00410A69" w:rsidP="00BF42C3">
      <w:pPr>
        <w:ind w:firstLine="1134"/>
        <w:jc w:val="both"/>
        <w:rPr>
          <w:lang w:val="lt-LT"/>
        </w:rPr>
      </w:pPr>
      <w:r>
        <w:rPr>
          <w:lang w:val="lt-LT"/>
        </w:rPr>
        <w:t>40</w:t>
      </w:r>
      <w:r w:rsidR="00BF42C3" w:rsidRPr="000E41E1">
        <w:rPr>
          <w:lang w:val="lt-LT"/>
        </w:rPr>
        <w:t>. Mokytojas, planuodamas 1 klasės mokinių pasiekimus ir vertinimą, susipažįsta su priešmokyklinio ugdymo pedagogo parengtomis rekomendacijomis – išvada apie vaiko pasiekimus (jei moki</w:t>
      </w:r>
      <w:r w:rsidR="00911037">
        <w:rPr>
          <w:lang w:val="lt-LT"/>
        </w:rPr>
        <w:t>nys lankė priešmokyklinę grupę), švietimo pagalbos specialisto, jei buvo teikta pagalba, parengtomis rekomendacijomis.</w:t>
      </w:r>
      <w:r w:rsidR="00BF42C3" w:rsidRPr="000E41E1">
        <w:rPr>
          <w:lang w:val="lt-LT"/>
        </w:rPr>
        <w:t xml:space="preserve"> Mokytojai, planuodami mokinių, pradedančių mokytis pagal pagrindinio ugdymo programą, pažangos ir pasiekimų vertinimą</w:t>
      </w:r>
      <w:r w:rsidR="00BF42C3">
        <w:rPr>
          <w:lang w:val="lt-LT"/>
        </w:rPr>
        <w:t>,</w:t>
      </w:r>
      <w:r w:rsidR="00BF42C3" w:rsidRPr="000E41E1">
        <w:rPr>
          <w:lang w:val="lt-LT"/>
        </w:rPr>
        <w:t xml:space="preserve"> atsižvelgia į pradinio ugdymo programos baigimo pasiekimų ir pažangos vertinimo apraše pateiktą informaciją.</w:t>
      </w:r>
    </w:p>
    <w:p w14:paraId="11268522" w14:textId="77777777" w:rsidR="00BF42C3" w:rsidRPr="000E41E1" w:rsidRDefault="00410A69" w:rsidP="00BF42C3">
      <w:pPr>
        <w:ind w:firstLine="1134"/>
        <w:jc w:val="both"/>
        <w:rPr>
          <w:lang w:val="lt-LT"/>
        </w:rPr>
      </w:pPr>
      <w:r>
        <w:rPr>
          <w:lang w:val="lt-LT"/>
        </w:rPr>
        <w:t>41</w:t>
      </w:r>
      <w:r w:rsidR="00BF42C3" w:rsidRPr="000E41E1">
        <w:rPr>
          <w:lang w:val="lt-LT"/>
        </w:rPr>
        <w:t xml:space="preserve">. 1-10 klasių mokinių pažangos ir pasiekimų vertinimo ugdymo procese būdai ir laikotarpiai numatyti mokyklos direktorės </w:t>
      </w:r>
      <w:r w:rsidR="00BF42C3" w:rsidRPr="00C741BB">
        <w:rPr>
          <w:lang w:val="lt-LT"/>
        </w:rPr>
        <w:t>2014 m.  kovo 31 d. įsak. Nr. V - 74</w:t>
      </w:r>
      <w:r w:rsidR="00BF42C3" w:rsidRPr="000E41E1">
        <w:rPr>
          <w:lang w:val="lt-LT"/>
        </w:rPr>
        <w:t xml:space="preserve"> patvirtintame mokyklos Mokinių pasiekimų ir pažangos vertinimo tvarkos apraše.</w:t>
      </w:r>
    </w:p>
    <w:p w14:paraId="0DCE1BC8" w14:textId="77777777" w:rsidR="00BF42C3" w:rsidRPr="000E41E1" w:rsidRDefault="00410A69" w:rsidP="00BF42C3">
      <w:pPr>
        <w:ind w:firstLine="1134"/>
        <w:jc w:val="both"/>
        <w:rPr>
          <w:lang w:val="lt-LT"/>
        </w:rPr>
      </w:pPr>
      <w:r>
        <w:rPr>
          <w:lang w:val="lt-LT"/>
        </w:rPr>
        <w:t>42</w:t>
      </w:r>
      <w:r w:rsidR="00BF42C3" w:rsidRPr="000E41E1">
        <w:rPr>
          <w:lang w:val="lt-LT"/>
        </w:rPr>
        <w:t>. Pusmečio mokinių pa</w:t>
      </w:r>
      <w:r w:rsidR="00BF42C3">
        <w:rPr>
          <w:lang w:val="lt-LT"/>
        </w:rPr>
        <w:t xml:space="preserve">žanga fiksuojama elektroniniame </w:t>
      </w:r>
      <w:r w:rsidR="00BF42C3" w:rsidRPr="000E41E1">
        <w:rPr>
          <w:lang w:val="lt-LT"/>
        </w:rPr>
        <w:t xml:space="preserve"> </w:t>
      </w:r>
      <w:r w:rsidR="00BF42C3">
        <w:rPr>
          <w:lang w:val="lt-LT"/>
        </w:rPr>
        <w:t>dienyne (toliau – Dienynas)</w:t>
      </w:r>
      <w:r w:rsidR="00BF42C3" w:rsidRPr="000E41E1">
        <w:rPr>
          <w:lang w:val="lt-LT"/>
        </w:rPr>
        <w:t>.</w:t>
      </w:r>
    </w:p>
    <w:p w14:paraId="370C8480" w14:textId="77777777" w:rsidR="00BF42C3" w:rsidRDefault="00410A69" w:rsidP="00BF42C3">
      <w:pPr>
        <w:ind w:firstLine="1134"/>
        <w:jc w:val="both"/>
        <w:rPr>
          <w:lang w:val="lt-LT"/>
        </w:rPr>
      </w:pPr>
      <w:r>
        <w:rPr>
          <w:lang w:val="lt-LT"/>
        </w:rPr>
        <w:t>43</w:t>
      </w:r>
      <w:r w:rsidR="00BF42C3" w:rsidRPr="000E41E1">
        <w:rPr>
          <w:lang w:val="lt-LT"/>
        </w:rPr>
        <w:t>. 1 – 4 klasių mokinių pasiekimai fiksuojami atitinkamose Dienyno skiltyse įrašant mokinio pasiektą mokymosi lygį (patenkinamas, pagrindinis, aukštesnysis) pagal pasiekimų požymius, aprašytus Bendrojoje programoje.</w:t>
      </w:r>
    </w:p>
    <w:p w14:paraId="7643E8DB" w14:textId="77777777" w:rsidR="00BF42C3" w:rsidRPr="000E41E1" w:rsidRDefault="00410A69" w:rsidP="00BF42C3">
      <w:pPr>
        <w:ind w:firstLine="1134"/>
        <w:jc w:val="both"/>
        <w:rPr>
          <w:lang w:val="lt-LT"/>
        </w:rPr>
      </w:pPr>
      <w:r>
        <w:rPr>
          <w:lang w:val="lt-LT"/>
        </w:rPr>
        <w:t>44</w:t>
      </w:r>
      <w:r w:rsidR="00BF42C3" w:rsidRPr="000E41E1">
        <w:rPr>
          <w:lang w:val="lt-LT"/>
        </w:rPr>
        <w:t xml:space="preserve">. Mokinių, besimokančių pagal pradinio ugdymo programą, pažanga ir pasiekimai pažymiais nevertinami. Pažangai ir pasiekimams vertinti taikomas formuojamasis </w:t>
      </w:r>
      <w:r w:rsidR="002459F9">
        <w:rPr>
          <w:lang w:val="lt-LT"/>
        </w:rPr>
        <w:t xml:space="preserve">ugdomasis </w:t>
      </w:r>
      <w:r w:rsidR="00BF42C3" w:rsidRPr="000E41E1">
        <w:rPr>
          <w:lang w:val="lt-LT"/>
        </w:rPr>
        <w:t>(žodžiu ar raštu), diagnostinis ir apibendrinamasis</w:t>
      </w:r>
      <w:r w:rsidR="002459F9">
        <w:rPr>
          <w:lang w:val="lt-LT"/>
        </w:rPr>
        <w:t xml:space="preserve"> sumuojamasis</w:t>
      </w:r>
      <w:r w:rsidR="00BF42C3" w:rsidRPr="000E41E1">
        <w:rPr>
          <w:lang w:val="lt-LT"/>
        </w:rPr>
        <w:t xml:space="preserve"> vertinimas.</w:t>
      </w:r>
    </w:p>
    <w:p w14:paraId="264908E7" w14:textId="77777777" w:rsidR="00BF42C3" w:rsidRPr="000E41E1" w:rsidRDefault="00410A69" w:rsidP="00BF42C3">
      <w:pPr>
        <w:ind w:firstLine="1134"/>
        <w:jc w:val="both"/>
        <w:rPr>
          <w:lang w:val="pt-BR"/>
        </w:rPr>
      </w:pPr>
      <w:r>
        <w:rPr>
          <w:lang w:val="pt-BR"/>
        </w:rPr>
        <w:t>45</w:t>
      </w:r>
      <w:r w:rsidR="00BF42C3" w:rsidRPr="000E41E1">
        <w:rPr>
          <w:lang w:val="pt-BR"/>
        </w:rPr>
        <w:t>. Mokinių, besimokančių pagal pagrindinio ugdymo programą, pasiekimams vertinti taikoma 10 balų vertinimo sistema.</w:t>
      </w:r>
    </w:p>
    <w:p w14:paraId="5AE75CC2" w14:textId="77777777" w:rsidR="00BF42C3" w:rsidRPr="000E41E1" w:rsidRDefault="00410A69" w:rsidP="00BF42C3">
      <w:pPr>
        <w:ind w:firstLine="1134"/>
        <w:jc w:val="both"/>
        <w:rPr>
          <w:lang w:val="pt-BR"/>
        </w:rPr>
      </w:pPr>
      <w:r>
        <w:rPr>
          <w:lang w:val="pt-BR"/>
        </w:rPr>
        <w:t>46</w:t>
      </w:r>
      <w:r w:rsidR="00BF42C3" w:rsidRPr="000E41E1">
        <w:rPr>
          <w:lang w:val="pt-BR"/>
        </w:rPr>
        <w:t>. Pagrindinio ugdymo programos pirmojoje ir antrojoje dalyse:</w:t>
      </w:r>
    </w:p>
    <w:p w14:paraId="78DE6C51" w14:textId="77777777" w:rsidR="00BF42C3" w:rsidRPr="000E41E1" w:rsidRDefault="00410A69" w:rsidP="00BF42C3">
      <w:pPr>
        <w:ind w:firstLine="1134"/>
        <w:jc w:val="both"/>
        <w:rPr>
          <w:lang w:val="pt-BR"/>
        </w:rPr>
      </w:pPr>
      <w:r>
        <w:rPr>
          <w:lang w:val="pt-BR"/>
        </w:rPr>
        <w:t>46</w:t>
      </w:r>
      <w:r w:rsidR="00BF42C3" w:rsidRPr="000E41E1">
        <w:rPr>
          <w:lang w:val="pt-BR"/>
        </w:rPr>
        <w:t>.1.</w:t>
      </w:r>
      <w:r w:rsidR="00757353">
        <w:rPr>
          <w:lang w:val="pt-BR"/>
        </w:rPr>
        <w:t xml:space="preserve"> </w:t>
      </w:r>
      <w:r w:rsidR="00BF42C3" w:rsidRPr="000E41E1">
        <w:rPr>
          <w:lang w:val="pt-BR"/>
        </w:rPr>
        <w:t>pasirenkamųjų dalykų: „</w:t>
      </w:r>
      <w:r w:rsidR="00BF42C3" w:rsidRPr="00B81D12">
        <w:rPr>
          <w:lang w:val="pt-BR"/>
        </w:rPr>
        <w:t>Teksto analizė”, „Aritmetika ir geometrija</w:t>
      </w:r>
      <w:r w:rsidR="00BF42C3" w:rsidRPr="0050565D">
        <w:rPr>
          <w:lang w:val="pt-BR"/>
        </w:rPr>
        <w:t>“</w:t>
      </w:r>
      <w:r w:rsidR="00BF42C3" w:rsidRPr="002C2D39">
        <w:rPr>
          <w:color w:val="FF0000"/>
          <w:lang w:val="pt-BR"/>
        </w:rPr>
        <w:t xml:space="preserve"> </w:t>
      </w:r>
      <w:r w:rsidR="00BF42C3" w:rsidRPr="000E41E1">
        <w:rPr>
          <w:lang w:val="pt-BR"/>
        </w:rPr>
        <w:t xml:space="preserve">pasiekimai vertinami  įrašu „įskaityta“ arba „neįskaityta“; </w:t>
      </w:r>
    </w:p>
    <w:p w14:paraId="07EE6A92" w14:textId="77777777" w:rsidR="00BF42C3" w:rsidRPr="000E41E1" w:rsidRDefault="00350E27" w:rsidP="00BF42C3">
      <w:pPr>
        <w:ind w:firstLine="1134"/>
        <w:jc w:val="both"/>
        <w:rPr>
          <w:lang w:val="pt-BR"/>
        </w:rPr>
      </w:pPr>
      <w:r>
        <w:rPr>
          <w:lang w:val="pt-BR"/>
        </w:rPr>
        <w:t>46</w:t>
      </w:r>
      <w:r w:rsidR="00BF42C3" w:rsidRPr="000E41E1">
        <w:rPr>
          <w:lang w:val="pt-BR"/>
        </w:rPr>
        <w:t>.2. tikybos, etikos, žmogaus saugos, pilietiškumo pagrindų dalykų mokymosi pasiekimai vertinami įrašu „įskaityta“ arba „neįskaityta“;</w:t>
      </w:r>
    </w:p>
    <w:p w14:paraId="607B225A" w14:textId="77777777" w:rsidR="00BF42C3" w:rsidRPr="000E41E1" w:rsidRDefault="00350E27" w:rsidP="00BF42C3">
      <w:pPr>
        <w:ind w:firstLine="1134"/>
        <w:jc w:val="both"/>
        <w:rPr>
          <w:lang w:val="pt-BR"/>
        </w:rPr>
      </w:pPr>
      <w:r>
        <w:rPr>
          <w:lang w:val="pt-BR"/>
        </w:rPr>
        <w:t>46</w:t>
      </w:r>
      <w:r w:rsidR="00125359">
        <w:rPr>
          <w:lang w:val="pt-BR"/>
        </w:rPr>
        <w:t>.3. fizinio ugdymo</w:t>
      </w:r>
      <w:r w:rsidR="00BF42C3" w:rsidRPr="000E41E1">
        <w:rPr>
          <w:lang w:val="pt-BR"/>
        </w:rPr>
        <w:t>, dailės, muzikos ir technologijų  mokymosi pasiekimai vertinami 10 balų vertinimo sistema;</w:t>
      </w:r>
    </w:p>
    <w:p w14:paraId="6EE1C330" w14:textId="77777777" w:rsidR="00BF42C3" w:rsidRPr="000E41E1" w:rsidRDefault="00350E27" w:rsidP="00BF42C3">
      <w:pPr>
        <w:ind w:firstLine="1134"/>
        <w:jc w:val="both"/>
        <w:rPr>
          <w:lang w:val="pt-BR"/>
        </w:rPr>
      </w:pPr>
      <w:r>
        <w:rPr>
          <w:lang w:val="pt-BR"/>
        </w:rPr>
        <w:t>46</w:t>
      </w:r>
      <w:r w:rsidR="00BF42C3" w:rsidRPr="000E41E1">
        <w:rPr>
          <w:lang w:val="pt-BR"/>
        </w:rPr>
        <w:t>.4. mokinių, kurie mokosi lietuvių kalbos ir matematikos išlyginamųjų modulių, pasiekimai vertinami</w:t>
      </w:r>
      <w:r w:rsidR="00447B0E">
        <w:rPr>
          <w:lang w:val="pt-BR"/>
        </w:rPr>
        <w:t xml:space="preserve"> </w:t>
      </w:r>
      <w:r w:rsidR="00447B0E" w:rsidRPr="000E41E1">
        <w:rPr>
          <w:lang w:val="pt-BR"/>
        </w:rPr>
        <w:t>įrašu „įskaityta“ arba „neįskaityta“</w:t>
      </w:r>
      <w:r w:rsidR="00BF42C3" w:rsidRPr="000E41E1">
        <w:rPr>
          <w:lang w:val="pt-BR"/>
        </w:rPr>
        <w:t>.</w:t>
      </w:r>
    </w:p>
    <w:p w14:paraId="660A093D" w14:textId="77777777" w:rsidR="00BF42C3" w:rsidRDefault="00350E27" w:rsidP="00BF42C3">
      <w:pPr>
        <w:ind w:firstLine="1134"/>
        <w:jc w:val="both"/>
        <w:rPr>
          <w:lang w:val="pt-BR"/>
        </w:rPr>
      </w:pPr>
      <w:r>
        <w:rPr>
          <w:lang w:val="pt-BR"/>
        </w:rPr>
        <w:t>47</w:t>
      </w:r>
      <w:r w:rsidR="00BF42C3" w:rsidRPr="000E41E1">
        <w:rPr>
          <w:lang w:val="pt-BR"/>
        </w:rPr>
        <w:t>. Atsiradus specialiosios medicininės fizinio pajėgumo grupės moki</w:t>
      </w:r>
      <w:r w:rsidR="00125359">
        <w:rPr>
          <w:lang w:val="pt-BR"/>
        </w:rPr>
        <w:t>nių, jų pasiekimai fizinio ugdymo</w:t>
      </w:r>
      <w:r w:rsidR="00BF42C3" w:rsidRPr="000E41E1">
        <w:rPr>
          <w:lang w:val="pt-BR"/>
        </w:rPr>
        <w:t xml:space="preserve"> pratybose vertinami įrašu „įskaityta“ arba „neįskaityta“.</w:t>
      </w:r>
    </w:p>
    <w:p w14:paraId="2A114C4B" w14:textId="77777777" w:rsidR="00BF42C3" w:rsidRPr="00DB196E" w:rsidRDefault="00350E27" w:rsidP="00BF42C3">
      <w:pPr>
        <w:ind w:firstLine="1134"/>
        <w:jc w:val="both"/>
        <w:rPr>
          <w:lang w:val="pt-BR"/>
        </w:rPr>
      </w:pPr>
      <w:r>
        <w:rPr>
          <w:lang w:val="pt-BR"/>
        </w:rPr>
        <w:t>48</w:t>
      </w:r>
      <w:r w:rsidR="00BF42C3" w:rsidRPr="00DB196E">
        <w:rPr>
          <w:lang w:val="pt-BR"/>
        </w:rPr>
        <w:t xml:space="preserve">. Daugiau dėmesio  skiriama mokytis padedančiam formuojamajam vertinimui, t. y. mokinio mokymosi stebėjimui, laiku teikiamam atsakui (grįžtamajam ryšiui) ir ugdymo turinio pritaikymui. Diagnostiniu vertinimu nustatomi mokinio pasiekimai ir pažanga tam tikro mokymosi </w:t>
      </w:r>
      <w:r w:rsidR="00BF42C3" w:rsidRPr="00DB196E">
        <w:rPr>
          <w:lang w:val="pt-BR"/>
        </w:rPr>
        <w:lastRenderedPageBreak/>
        <w:t>etapo pradžioje ir pabaigoje, numatomi tolesnio mokymosi žingsniai, suteikiama mokymosi pagalba sunkumams įveikti.</w:t>
      </w:r>
    </w:p>
    <w:p w14:paraId="74A898A2" w14:textId="77777777" w:rsidR="00BF42C3" w:rsidRPr="00DB196E" w:rsidRDefault="00350E27" w:rsidP="00BF42C3">
      <w:pPr>
        <w:ind w:firstLine="1134"/>
        <w:jc w:val="both"/>
        <w:rPr>
          <w:lang w:val="pt-BR"/>
        </w:rPr>
      </w:pPr>
      <w:r>
        <w:rPr>
          <w:lang w:val="pt-BR"/>
        </w:rPr>
        <w:t>49</w:t>
      </w:r>
      <w:r w:rsidR="00BF42C3" w:rsidRPr="00DB196E">
        <w:rPr>
          <w:lang w:val="pt-BR"/>
        </w:rPr>
        <w:t xml:space="preserve">. Mokykla, siekdama padėti kiekvienam mokiniui pagal galias pasiekti aukštesnius ugdymo(si) rezultatus: </w:t>
      </w:r>
    </w:p>
    <w:p w14:paraId="02F47252" w14:textId="77777777" w:rsidR="00BF42C3" w:rsidRPr="00DB196E" w:rsidRDefault="00350E27" w:rsidP="00BF42C3">
      <w:pPr>
        <w:ind w:firstLine="1134"/>
        <w:jc w:val="both"/>
        <w:rPr>
          <w:lang w:val="pt-BR"/>
        </w:rPr>
      </w:pPr>
      <w:r>
        <w:rPr>
          <w:lang w:val="pt-BR"/>
        </w:rPr>
        <w:t>49</w:t>
      </w:r>
      <w:r w:rsidR="00BF42C3" w:rsidRPr="00DB196E">
        <w:rPr>
          <w:lang w:val="pt-BR"/>
        </w:rPr>
        <w:t xml:space="preserve">.1. pritaiko mokymą pagal mokinio gebėjimus, kad jis galėtų siekti aukštesnių rezultatų; </w:t>
      </w:r>
    </w:p>
    <w:p w14:paraId="76D263D1" w14:textId="77777777" w:rsidR="00BF42C3" w:rsidRPr="00DB196E" w:rsidRDefault="00350E27" w:rsidP="00BF42C3">
      <w:pPr>
        <w:ind w:firstLine="1134"/>
        <w:jc w:val="both"/>
        <w:rPr>
          <w:lang w:val="pt-BR"/>
        </w:rPr>
      </w:pPr>
      <w:r>
        <w:rPr>
          <w:lang w:val="pt-BR"/>
        </w:rPr>
        <w:t>49</w:t>
      </w:r>
      <w:r w:rsidR="00BF42C3" w:rsidRPr="00DB196E">
        <w:rPr>
          <w:lang w:val="pt-BR"/>
        </w:rPr>
        <w:t xml:space="preserve">.2. užtikrina mokinių pažangos ir pasiekimų vertinimo būdų ir formų dermę mokykloje (ypač mokytojams, dirbantiems su ta pačia klase), remiasi vertinimo metu sukaupta informacija; </w:t>
      </w:r>
    </w:p>
    <w:p w14:paraId="004C3355" w14:textId="77777777" w:rsidR="00BF1578" w:rsidRDefault="00350E27" w:rsidP="00BF42C3">
      <w:pPr>
        <w:ind w:firstLine="1134"/>
        <w:jc w:val="both"/>
        <w:rPr>
          <w:lang w:val="pt-BR"/>
        </w:rPr>
      </w:pPr>
      <w:r>
        <w:rPr>
          <w:lang w:val="pt-BR"/>
        </w:rPr>
        <w:t>49</w:t>
      </w:r>
      <w:r w:rsidR="00BF42C3" w:rsidRPr="00DB196E">
        <w:rPr>
          <w:lang w:val="pt-BR"/>
        </w:rPr>
        <w:t>.3. informuoja mokinių tėvus (globėjus, rūpintojus) apie mokinių mokymosi pažangą ir pasiekimus, vadovaudamasi Lietuvos Respublikos asmens duomenų teisinės apsaugos įstatymu ir mokyklos nustatyta tvarka, prireikus koreguoja mokinio individualų ugdymo planą. Kartu su mokinių tėvais (globėjais, rūpintojais) aptaria mokinių daromą pažangą, mokymosi pasiekimus ir numato, kaip juos gerinti ir pritaikyti turinį.</w:t>
      </w:r>
    </w:p>
    <w:p w14:paraId="0659E560" w14:textId="77777777" w:rsidR="000728CF" w:rsidRDefault="008C16B6" w:rsidP="00646C3E">
      <w:pPr>
        <w:jc w:val="both"/>
        <w:rPr>
          <w:lang w:val="pt-BR"/>
        </w:rPr>
      </w:pPr>
      <w:r>
        <w:rPr>
          <w:lang w:val="pt-BR"/>
        </w:rPr>
        <w:t xml:space="preserve">      </w:t>
      </w:r>
      <w:r>
        <w:rPr>
          <w:lang w:val="pt-BR"/>
        </w:rPr>
        <w:tab/>
      </w:r>
      <w:r w:rsidR="00350E27">
        <w:rPr>
          <w:lang w:val="pt-BR"/>
        </w:rPr>
        <w:t>50</w:t>
      </w:r>
      <w:r w:rsidR="00BF1578">
        <w:rPr>
          <w:lang w:val="pt-BR"/>
        </w:rPr>
        <w:t>. Jei mokinys</w:t>
      </w:r>
      <w:r w:rsidR="000728CF">
        <w:rPr>
          <w:lang w:val="pt-BR"/>
        </w:rPr>
        <w:t>:</w:t>
      </w:r>
    </w:p>
    <w:p w14:paraId="41C14EC5" w14:textId="77777777" w:rsidR="000728CF" w:rsidRDefault="000728CF" w:rsidP="00646C3E">
      <w:pPr>
        <w:ind w:firstLine="1296"/>
        <w:jc w:val="both"/>
        <w:rPr>
          <w:lang w:val="pt-BR"/>
        </w:rPr>
      </w:pPr>
      <w:r>
        <w:rPr>
          <w:lang w:val="pt-BR"/>
        </w:rPr>
        <w:t>50.1.</w:t>
      </w:r>
      <w:r w:rsidR="00BF1578">
        <w:rPr>
          <w:lang w:val="pt-BR"/>
        </w:rPr>
        <w:t xml:space="preserve"> </w:t>
      </w:r>
      <w:r w:rsidR="00BF1578" w:rsidRPr="008C16B6">
        <w:rPr>
          <w:lang w:val="pt-BR"/>
        </w:rPr>
        <w:t>neatliko mokyklos numatytos vertinimo užduoties (kontrolinio darbo ar kt.), numatomas laikas, per kurį jis turi atsiskaityti, ir suteikiama reikiama moky</w:t>
      </w:r>
      <w:r w:rsidR="00125359">
        <w:rPr>
          <w:lang w:val="pt-BR"/>
        </w:rPr>
        <w:t>mosi pagalba</w:t>
      </w:r>
      <w:r w:rsidR="00BF1578" w:rsidRPr="008C16B6">
        <w:rPr>
          <w:lang w:val="pt-BR"/>
        </w:rPr>
        <w:t xml:space="preserve"> iki mokiniui atsiskaitant. Jeigu mokinys ugdymo laikotarpiu per mokyklos numatytą laiką neatsiskaitė ir nepademonstravo pasiekimų, jie prilyginami žemiausiam 10 balų sist</w:t>
      </w:r>
      <w:r>
        <w:rPr>
          <w:lang w:val="pt-BR"/>
        </w:rPr>
        <w:t>emos įvertinimui „labai blogai“;</w:t>
      </w:r>
    </w:p>
    <w:p w14:paraId="2FF7BAF0" w14:textId="77777777" w:rsidR="00BF1578" w:rsidRPr="008C16B6" w:rsidRDefault="000728CF" w:rsidP="00646C3E">
      <w:pPr>
        <w:ind w:firstLine="1296"/>
        <w:jc w:val="both"/>
        <w:rPr>
          <w:lang w:val="pt-BR"/>
        </w:rPr>
      </w:pPr>
      <w:r>
        <w:rPr>
          <w:lang w:val="pt-BR"/>
        </w:rPr>
        <w:t xml:space="preserve">50.2. </w:t>
      </w:r>
      <w:r w:rsidR="00BF1578" w:rsidRPr="008C16B6">
        <w:rPr>
          <w:lang w:val="pt-BR"/>
        </w:rPr>
        <w:t>neatliko dėl pateisinamų priežasčių (pavyzdžiui</w:t>
      </w:r>
      <w:r w:rsidR="00125359">
        <w:rPr>
          <w:lang w:val="pt-BR"/>
        </w:rPr>
        <w:t>,</w:t>
      </w:r>
      <w:r w:rsidR="00BF1578" w:rsidRPr="008C16B6">
        <w:rPr>
          <w:lang w:val="pt-BR"/>
        </w:rPr>
        <w:t xml:space="preserve"> ligos), ugdymo laikotarpi</w:t>
      </w:r>
      <w:r w:rsidR="00125359">
        <w:rPr>
          <w:lang w:val="pt-BR"/>
        </w:rPr>
        <w:t>o pabaigoje fiksuojamas įrašas „</w:t>
      </w:r>
      <w:r w:rsidR="00BF1578" w:rsidRPr="008C16B6">
        <w:rPr>
          <w:lang w:val="pt-BR"/>
        </w:rPr>
        <w:t>atleista”, o mokiniams sugrįžus į ugdymo procesą, suteikiama reikiama mokymosi pagalba.</w:t>
      </w:r>
    </w:p>
    <w:p w14:paraId="4DCB54F1" w14:textId="77777777" w:rsidR="00BF2801" w:rsidRPr="008C16B6" w:rsidRDefault="00350E27" w:rsidP="00646C3E">
      <w:pPr>
        <w:ind w:firstLine="1296"/>
        <w:jc w:val="both"/>
        <w:rPr>
          <w:lang w:val="pt-BR"/>
        </w:rPr>
      </w:pPr>
      <w:r w:rsidRPr="008C16B6">
        <w:rPr>
          <w:lang w:val="pt-BR"/>
        </w:rPr>
        <w:t xml:space="preserve">51. </w:t>
      </w:r>
      <w:r w:rsidR="00BF2801" w:rsidRPr="008C16B6">
        <w:rPr>
          <w:lang w:val="pt-BR"/>
        </w:rPr>
        <w:t>Nacionalinio mokinių pasiekimų patikrinimo rezultatai neįskaičiuojami į ugdymo laikotarpio (pusmečio) įvertinimą.</w:t>
      </w:r>
    </w:p>
    <w:p w14:paraId="0C866D88" w14:textId="77777777" w:rsidR="00BF2801" w:rsidRPr="006A55BA" w:rsidRDefault="00BF2801" w:rsidP="00BF1578">
      <w:pPr>
        <w:spacing w:after="20"/>
        <w:ind w:firstLine="567"/>
        <w:jc w:val="both"/>
        <w:outlineLvl w:val="0"/>
        <w:rPr>
          <w:lang w:val="pt-BR"/>
        </w:rPr>
      </w:pPr>
    </w:p>
    <w:p w14:paraId="1C24B4EE" w14:textId="77777777" w:rsidR="00125359" w:rsidRDefault="00125359" w:rsidP="00B36A0E">
      <w:pPr>
        <w:pStyle w:val="Antrat2"/>
        <w:spacing w:before="0" w:after="0"/>
        <w:jc w:val="center"/>
        <w:rPr>
          <w:rFonts w:ascii="Times New Roman" w:hAnsi="Times New Roman"/>
          <w:lang w:val="lt-LT"/>
        </w:rPr>
      </w:pPr>
      <w:bookmarkStart w:id="23" w:name="_Toc49255514"/>
      <w:r>
        <w:rPr>
          <w:rFonts w:ascii="Times New Roman" w:hAnsi="Times New Roman"/>
          <w:lang w:val="lt-LT"/>
        </w:rPr>
        <w:t>SEPTINTASIS SKIRSNIS</w:t>
      </w:r>
    </w:p>
    <w:p w14:paraId="473DBC9E" w14:textId="77777777" w:rsidR="00BF2801" w:rsidRDefault="00BF2801" w:rsidP="00B36A0E">
      <w:pPr>
        <w:pStyle w:val="Antrat2"/>
        <w:spacing w:before="0" w:after="0"/>
        <w:jc w:val="center"/>
        <w:rPr>
          <w:rFonts w:ascii="Times New Roman" w:hAnsi="Times New Roman"/>
          <w:lang w:val="lt-LT"/>
        </w:rPr>
      </w:pPr>
      <w:r>
        <w:rPr>
          <w:rFonts w:ascii="Times New Roman" w:hAnsi="Times New Roman"/>
          <w:lang w:val="lt-LT"/>
        </w:rPr>
        <w:t xml:space="preserve"> MOKYMOSI PASIEKIMŲ GERINIMAS IR </w:t>
      </w:r>
      <w:r w:rsidRPr="000E41E1">
        <w:rPr>
          <w:rFonts w:ascii="Times New Roman" w:hAnsi="Times New Roman"/>
          <w:lang w:val="lt-LT"/>
        </w:rPr>
        <w:t>MOKYMOSI PAGALBOS TEIKIMAS</w:t>
      </w:r>
      <w:bookmarkEnd w:id="23"/>
    </w:p>
    <w:p w14:paraId="2679CF0B" w14:textId="77777777" w:rsidR="00BF2801" w:rsidRDefault="00BF2801" w:rsidP="00BF2801">
      <w:pPr>
        <w:rPr>
          <w:lang w:val="lt-LT"/>
        </w:rPr>
      </w:pPr>
    </w:p>
    <w:p w14:paraId="2A08A413" w14:textId="77777777" w:rsidR="00BF2801" w:rsidRDefault="00C84BA1" w:rsidP="00BF2801">
      <w:pPr>
        <w:pStyle w:val="Default"/>
        <w:ind w:firstLine="1134"/>
        <w:jc w:val="both"/>
        <w:rPr>
          <w:color w:val="auto"/>
          <w:lang w:eastAsia="ar-SA"/>
        </w:rPr>
      </w:pPr>
      <w:r>
        <w:rPr>
          <w:color w:val="auto"/>
          <w:lang w:eastAsia="ar-SA"/>
        </w:rPr>
        <w:t>52</w:t>
      </w:r>
      <w:r w:rsidR="00BF2801">
        <w:rPr>
          <w:color w:val="auto"/>
          <w:lang w:eastAsia="ar-SA"/>
        </w:rPr>
        <w:t>. Mokykla sudaro sąlygas kiekvienam mok</w:t>
      </w:r>
      <w:r w:rsidR="0072504F">
        <w:rPr>
          <w:color w:val="auto"/>
          <w:lang w:eastAsia="ar-SA"/>
        </w:rPr>
        <w:t>iniui mokytis pagal jo galias ir siekti kuo aukštesnių pasiekimų</w:t>
      </w:r>
      <w:r w:rsidR="00BF2801">
        <w:rPr>
          <w:color w:val="auto"/>
          <w:lang w:eastAsia="ar-SA"/>
        </w:rPr>
        <w:t>.</w:t>
      </w:r>
    </w:p>
    <w:p w14:paraId="288B46E5" w14:textId="77777777" w:rsidR="00BF2801" w:rsidRDefault="00C84BA1" w:rsidP="00BF2801">
      <w:pPr>
        <w:pStyle w:val="Default"/>
        <w:ind w:firstLine="1134"/>
        <w:jc w:val="both"/>
        <w:rPr>
          <w:color w:val="auto"/>
          <w:lang w:eastAsia="ar-SA"/>
        </w:rPr>
      </w:pPr>
      <w:r>
        <w:rPr>
          <w:color w:val="auto"/>
          <w:lang w:eastAsia="ar-SA"/>
        </w:rPr>
        <w:t>53</w:t>
      </w:r>
      <w:r w:rsidR="00BF2801">
        <w:rPr>
          <w:color w:val="auto"/>
          <w:lang w:eastAsia="ar-SA"/>
        </w:rPr>
        <w:t>. Mokyklos direktoriaus pavaduotoja</w:t>
      </w:r>
      <w:r w:rsidR="00125359">
        <w:rPr>
          <w:color w:val="auto"/>
          <w:lang w:eastAsia="ar-SA"/>
        </w:rPr>
        <w:t>s</w:t>
      </w:r>
      <w:r w:rsidR="00BF2801">
        <w:rPr>
          <w:color w:val="auto"/>
          <w:lang w:eastAsia="ar-SA"/>
        </w:rPr>
        <w:t xml:space="preserve"> ugdymui atsakinga</w:t>
      </w:r>
      <w:r w:rsidR="00125359">
        <w:rPr>
          <w:color w:val="auto"/>
          <w:lang w:eastAsia="ar-SA"/>
        </w:rPr>
        <w:t>s</w:t>
      </w:r>
      <w:r w:rsidR="00BF2801">
        <w:rPr>
          <w:color w:val="auto"/>
          <w:lang w:eastAsia="ar-SA"/>
        </w:rPr>
        <w:t xml:space="preserve"> </w:t>
      </w:r>
      <w:r w:rsidR="00646C3E">
        <w:rPr>
          <w:color w:val="auto"/>
          <w:lang w:eastAsia="ar-SA"/>
        </w:rPr>
        <w:t>už mokymosi pasiekimų stebėsenos koordinavimą ir mokymosi pagalbos teikimo organizavimą</w:t>
      </w:r>
      <w:r w:rsidR="00BF2801">
        <w:rPr>
          <w:color w:val="auto"/>
          <w:lang w:eastAsia="ar-SA"/>
        </w:rPr>
        <w:t>.</w:t>
      </w:r>
    </w:p>
    <w:p w14:paraId="022B7871" w14:textId="77777777" w:rsidR="001D0679" w:rsidRDefault="00C84BA1" w:rsidP="001D0679">
      <w:pPr>
        <w:pStyle w:val="Default"/>
        <w:ind w:firstLine="1134"/>
        <w:jc w:val="both"/>
        <w:rPr>
          <w:color w:val="auto"/>
          <w:lang w:eastAsia="ar-SA"/>
        </w:rPr>
      </w:pPr>
      <w:r>
        <w:rPr>
          <w:color w:val="auto"/>
          <w:lang w:eastAsia="ar-SA"/>
        </w:rPr>
        <w:t>54</w:t>
      </w:r>
      <w:r w:rsidR="001D0679" w:rsidRPr="000E41E1">
        <w:rPr>
          <w:color w:val="auto"/>
          <w:lang w:eastAsia="ar-SA"/>
        </w:rPr>
        <w:t xml:space="preserve">. </w:t>
      </w:r>
      <w:r w:rsidR="001D0679">
        <w:rPr>
          <w:color w:val="auto"/>
          <w:lang w:eastAsia="ar-SA"/>
        </w:rPr>
        <w:t>Mokykla, keldama uždavinį pagerinti mokinių pasiekimus konkrečioje srityje, atsižvelgia į mokinių poreikius, tėvų lūkesčius, mokyklos kontekstą, pasirinkdama veiksmingas priemones šiems uždaviniams įgyvendinti.</w:t>
      </w:r>
    </w:p>
    <w:p w14:paraId="58B831D5" w14:textId="77777777" w:rsidR="001D0679" w:rsidRDefault="00C84BA1" w:rsidP="001D0679">
      <w:pPr>
        <w:pStyle w:val="Default"/>
        <w:ind w:firstLine="1134"/>
        <w:jc w:val="both"/>
      </w:pPr>
      <w:r>
        <w:t>55</w:t>
      </w:r>
      <w:r w:rsidR="000E6CC5">
        <w:t>. Siekdama</w:t>
      </w:r>
      <w:r w:rsidR="001D0679">
        <w:t xml:space="preserve"> pagerinti mokinių pažangą ir pasiekimus, mokykla:</w:t>
      </w:r>
    </w:p>
    <w:p w14:paraId="2D5CADB8" w14:textId="77777777" w:rsidR="001D0679" w:rsidRDefault="00C84BA1" w:rsidP="001D0679">
      <w:pPr>
        <w:pStyle w:val="Default"/>
        <w:ind w:firstLine="1134"/>
        <w:jc w:val="both"/>
      </w:pPr>
      <w:r>
        <w:t>55.</w:t>
      </w:r>
      <w:r w:rsidR="00E71093">
        <w:t xml:space="preserve">1. </w:t>
      </w:r>
      <w:r w:rsidR="001D0679">
        <w:rPr>
          <w:color w:val="auto"/>
          <w:lang w:eastAsia="ar-SA"/>
        </w:rPr>
        <w:t>kelia aukštus mokymosi lūkesčius kiekvienam mokiniui (tarp jų ir žemus p</w:t>
      </w:r>
      <w:r w:rsidR="00E71093">
        <w:rPr>
          <w:color w:val="auto"/>
          <w:lang w:eastAsia="ar-SA"/>
        </w:rPr>
        <w:t>asiekimus turintiems mokiniams);</w:t>
      </w:r>
      <w:r w:rsidR="001D0679">
        <w:t xml:space="preserve"> </w:t>
      </w:r>
    </w:p>
    <w:p w14:paraId="5781478E" w14:textId="77777777" w:rsidR="001D0679" w:rsidRDefault="00C84BA1" w:rsidP="001D0679">
      <w:pPr>
        <w:pStyle w:val="Default"/>
        <w:ind w:firstLine="1134"/>
        <w:jc w:val="both"/>
      </w:pPr>
      <w:r>
        <w:t>55</w:t>
      </w:r>
      <w:r w:rsidR="001D0679">
        <w:t xml:space="preserve">.2. suteikia pagalbą pirmiausia tiems mokiniams, kurių pasiekimai žemi; </w:t>
      </w:r>
    </w:p>
    <w:p w14:paraId="15A2F904" w14:textId="77777777" w:rsidR="001D0679" w:rsidRDefault="00C84BA1" w:rsidP="001D0679">
      <w:pPr>
        <w:pStyle w:val="Default"/>
        <w:ind w:firstLine="1134"/>
        <w:jc w:val="both"/>
      </w:pPr>
      <w:r>
        <w:t>55</w:t>
      </w:r>
      <w:r w:rsidR="001D0679">
        <w:t xml:space="preserve">.3. sudaro sąlygas mokykloje atlikti namų darbų užduotis; </w:t>
      </w:r>
    </w:p>
    <w:p w14:paraId="2837CD8B" w14:textId="77777777" w:rsidR="001D0679" w:rsidRDefault="00C84BA1" w:rsidP="001D0679">
      <w:pPr>
        <w:pStyle w:val="Default"/>
        <w:ind w:firstLine="1134"/>
        <w:jc w:val="both"/>
      </w:pPr>
      <w:r>
        <w:t>55</w:t>
      </w:r>
      <w:r w:rsidR="001D0679">
        <w:t xml:space="preserve">.4. stiprina mokinių motyvaciją kryptingai veikti, siekiant mokymosi tikslų; </w:t>
      </w:r>
    </w:p>
    <w:p w14:paraId="7FD52515" w14:textId="77777777" w:rsidR="001D0679" w:rsidRDefault="00C84BA1" w:rsidP="001D0679">
      <w:pPr>
        <w:pStyle w:val="Default"/>
        <w:ind w:firstLine="1134"/>
        <w:jc w:val="both"/>
      </w:pPr>
      <w:r>
        <w:t>55</w:t>
      </w:r>
      <w:r w:rsidR="001D0679">
        <w:t xml:space="preserve">.5. daug dėmesio skiria formuojamajam vertinimui pamokoje, diagnostiniam vertinimui; </w:t>
      </w:r>
    </w:p>
    <w:p w14:paraId="2EFCA3CC" w14:textId="77777777" w:rsidR="001D0679" w:rsidRDefault="00C84BA1" w:rsidP="001D0679">
      <w:pPr>
        <w:pStyle w:val="Default"/>
        <w:ind w:firstLine="1134"/>
        <w:jc w:val="both"/>
      </w:pPr>
      <w:r>
        <w:t>55</w:t>
      </w:r>
      <w:r w:rsidR="001D0679">
        <w:t>.6. sudaro sąlygas mokytojams tobulinti ugdymo individualizavimo metodiką, prireikus pasitelkia švietimo pagalbos specialistus ugdymo turiniui planuoti ir laiku koreguoti, atsižvelgiant į mokinių mokymosi pagalbos poreikius;</w:t>
      </w:r>
    </w:p>
    <w:p w14:paraId="2D2484AE" w14:textId="77777777" w:rsidR="001D0679" w:rsidRDefault="00C84BA1" w:rsidP="001D0679">
      <w:pPr>
        <w:pStyle w:val="Default"/>
        <w:ind w:firstLine="1134"/>
        <w:jc w:val="both"/>
      </w:pPr>
      <w:r>
        <w:t xml:space="preserve"> 55</w:t>
      </w:r>
      <w:r w:rsidR="001D0679">
        <w:t>.7. sudaro galimybes mokytojams tobulinti profesines žinias, ypač dalykines kompetencijas ir gebėjimus, organizuoti ugdymo procesą įvairių gebėjimų ir poreikių mokiniams, berniukams ir mergaitėms;</w:t>
      </w:r>
    </w:p>
    <w:p w14:paraId="6D02CA32" w14:textId="77777777" w:rsidR="001D0679" w:rsidRDefault="00C84BA1" w:rsidP="001D0679">
      <w:pPr>
        <w:ind w:firstLine="567"/>
        <w:jc w:val="both"/>
      </w:pPr>
      <w:r w:rsidRPr="006A55BA">
        <w:rPr>
          <w:lang w:val="lt-LT"/>
        </w:rPr>
        <w:t xml:space="preserve">         </w:t>
      </w:r>
      <w:r>
        <w:t>55</w:t>
      </w:r>
      <w:r w:rsidR="001D0679">
        <w:t xml:space="preserve">.8. </w:t>
      </w:r>
      <w:r w:rsidR="001D0679" w:rsidRPr="001F455A">
        <w:t>nuolat aptaria mokinių pasiekimų gerinimo klausimus mokyklos bendruomenėje;</w:t>
      </w:r>
    </w:p>
    <w:p w14:paraId="1F13C8D7" w14:textId="77777777" w:rsidR="001D0679" w:rsidRDefault="00C84BA1" w:rsidP="001D0679">
      <w:pPr>
        <w:ind w:firstLine="567"/>
        <w:jc w:val="both"/>
      </w:pPr>
      <w:r>
        <w:lastRenderedPageBreak/>
        <w:t xml:space="preserve">         55</w:t>
      </w:r>
      <w:r w:rsidR="001D0679">
        <w:t>.9. nuolat stebi ugdymo procesą, laiku nustato, kokios reikia pagalbos</w:t>
      </w:r>
      <w:r w:rsidR="000E6CC5">
        <w:t>,</w:t>
      </w:r>
      <w:r w:rsidR="001D0679">
        <w:t xml:space="preserve"> ir teikia ją mokiniams, ypatinga</w:t>
      </w:r>
      <w:r w:rsidR="00646C3E">
        <w:t>i iš tų šeimų, kuriose nepalanki</w:t>
      </w:r>
      <w:r w:rsidR="001D0679">
        <w:t xml:space="preserve"> socialinė ir kultūrinė aplinka, kurių lietuvių kalba nėra gimtoji;</w:t>
      </w:r>
    </w:p>
    <w:p w14:paraId="550CB081" w14:textId="77777777" w:rsidR="0013561A" w:rsidRDefault="00C84BA1" w:rsidP="001D0679">
      <w:pPr>
        <w:ind w:firstLine="567"/>
        <w:jc w:val="both"/>
      </w:pPr>
      <w:r>
        <w:t xml:space="preserve">         55</w:t>
      </w:r>
      <w:r w:rsidR="0013561A">
        <w:t>.10. mokiniai skatinami rinktis m</w:t>
      </w:r>
      <w:r w:rsidR="000E6CC5">
        <w:t>okymosi strategijas, padedančias at</w:t>
      </w:r>
      <w:r w:rsidR="0013561A">
        <w:t>skleisti kūrybingumą.</w:t>
      </w:r>
    </w:p>
    <w:p w14:paraId="62DC1AE1" w14:textId="77777777" w:rsidR="0013561A" w:rsidRPr="0013561A" w:rsidRDefault="0013561A" w:rsidP="0013561A">
      <w:pPr>
        <w:pStyle w:val="Default"/>
        <w:ind w:firstLine="1134"/>
        <w:jc w:val="both"/>
        <w:rPr>
          <w:color w:val="auto"/>
          <w:lang w:eastAsia="ar-SA"/>
        </w:rPr>
      </w:pPr>
      <w:r>
        <w:t xml:space="preserve"> </w:t>
      </w:r>
      <w:r w:rsidR="00C84BA1">
        <w:rPr>
          <w:color w:val="auto"/>
          <w:lang w:eastAsia="ar-SA"/>
        </w:rPr>
        <w:t>56</w:t>
      </w:r>
      <w:r w:rsidRPr="000E41E1">
        <w:rPr>
          <w:color w:val="auto"/>
          <w:lang w:eastAsia="ar-SA"/>
        </w:rPr>
        <w:t xml:space="preserve">. </w:t>
      </w:r>
      <w:r>
        <w:rPr>
          <w:color w:val="auto"/>
          <w:lang w:eastAsia="ar-SA"/>
        </w:rPr>
        <w:t>Mokymosi procesas mokykloje nuolat stebimas ir laiku nustatomi mokiniui kylantys mokymosi sunkumai. Apie atsiradusius mokymosi sunkumus informuojami mokyklos švietimo pagalbos specialistai, mokinio tėvai (globėjai, rūpintojai) ir kartu tariamasi, kaip bus organizuojama veiksminga mokymosi pagalba.</w:t>
      </w:r>
    </w:p>
    <w:p w14:paraId="310017A9" w14:textId="77777777" w:rsidR="00BF2801" w:rsidRDefault="00C84BA1" w:rsidP="00BF2801">
      <w:pPr>
        <w:pStyle w:val="Default"/>
        <w:ind w:firstLine="1134"/>
        <w:jc w:val="both"/>
        <w:rPr>
          <w:color w:val="auto"/>
          <w:lang w:eastAsia="ar-SA"/>
        </w:rPr>
      </w:pPr>
      <w:r>
        <w:rPr>
          <w:color w:val="auto"/>
          <w:lang w:eastAsia="ar-SA"/>
        </w:rPr>
        <w:t>57</w:t>
      </w:r>
      <w:r w:rsidR="00BF2801" w:rsidRPr="000E41E1">
        <w:rPr>
          <w:color w:val="auto"/>
          <w:lang w:eastAsia="ar-SA"/>
        </w:rPr>
        <w:t>. Mokymosi pagalbos organizavimas aprėpia ne tik priimamus sprendimus, bet ir panaudotų priemonių poveikio analizę (kas j</w:t>
      </w:r>
      <w:r w:rsidR="00BF2801">
        <w:rPr>
          <w:color w:val="auto"/>
          <w:lang w:eastAsia="ar-SA"/>
        </w:rPr>
        <w:t>au nuveikta, kokie rezultatai).</w:t>
      </w:r>
    </w:p>
    <w:p w14:paraId="6B9873C7" w14:textId="77777777" w:rsidR="00BF2801" w:rsidRDefault="00C84BA1" w:rsidP="00BF2801">
      <w:pPr>
        <w:pStyle w:val="Default"/>
        <w:ind w:firstLine="1134"/>
        <w:jc w:val="both"/>
        <w:rPr>
          <w:color w:val="auto"/>
          <w:lang w:eastAsia="ar-SA"/>
        </w:rPr>
      </w:pPr>
      <w:r>
        <w:rPr>
          <w:color w:val="auto"/>
          <w:lang w:eastAsia="ar-SA"/>
        </w:rPr>
        <w:t>58</w:t>
      </w:r>
      <w:r w:rsidR="00BF2801" w:rsidRPr="000E41E1">
        <w:rPr>
          <w:color w:val="auto"/>
          <w:lang w:eastAsia="ar-SA"/>
        </w:rPr>
        <w:t xml:space="preserve">. Mokymosi </w:t>
      </w:r>
      <w:r w:rsidR="00BF2801">
        <w:rPr>
          <w:color w:val="auto"/>
          <w:lang w:eastAsia="ar-SA"/>
        </w:rPr>
        <w:t>pagalba teikiama laiku, atsižvelgiant į mokančio mokytojo ar švietimo pagalbos specialisto rekomendacijas, ir turi atitikti mokinio mokymosi galias. Mokymosi pagalbos teikimo dažnumas ir intensyvumas priklauso nuo jos poveikio mokiniui, atsižvelgus į mokančio mokytojo rekomendacijas.</w:t>
      </w:r>
    </w:p>
    <w:p w14:paraId="529E7AC6" w14:textId="77777777" w:rsidR="00BF2801" w:rsidRDefault="00C84BA1" w:rsidP="00BF2801">
      <w:pPr>
        <w:pStyle w:val="Default"/>
        <w:ind w:firstLine="1134"/>
        <w:jc w:val="both"/>
        <w:rPr>
          <w:color w:val="auto"/>
          <w:lang w:eastAsia="ar-SA"/>
        </w:rPr>
      </w:pPr>
      <w:r>
        <w:rPr>
          <w:color w:val="auto"/>
          <w:lang w:eastAsia="ar-SA"/>
        </w:rPr>
        <w:t>59</w:t>
      </w:r>
      <w:r w:rsidR="00BF2801">
        <w:rPr>
          <w:color w:val="auto"/>
          <w:lang w:eastAsia="ar-SA"/>
        </w:rPr>
        <w:t>. Mokymosi pagalba</w:t>
      </w:r>
      <w:r w:rsidR="003B1359">
        <w:rPr>
          <w:color w:val="auto"/>
          <w:lang w:eastAsia="ar-SA"/>
        </w:rPr>
        <w:t xml:space="preserve"> mokykloje</w:t>
      </w:r>
      <w:r w:rsidR="00BF2801">
        <w:rPr>
          <w:color w:val="auto"/>
          <w:lang w:eastAsia="ar-SA"/>
        </w:rPr>
        <w:t xml:space="preserve"> teikiama</w:t>
      </w:r>
      <w:r w:rsidR="003B1359">
        <w:rPr>
          <w:color w:val="auto"/>
          <w:lang w:eastAsia="ar-SA"/>
        </w:rPr>
        <w:t xml:space="preserve"> kiekvienam mokiniui, kuriam ji reikalinga. Ypač svarbi mokymosi pagalba mokiniui</w:t>
      </w:r>
      <w:r w:rsidR="00BF2801">
        <w:rPr>
          <w:color w:val="auto"/>
          <w:lang w:eastAsia="ar-SA"/>
        </w:rPr>
        <w:t>:</w:t>
      </w:r>
    </w:p>
    <w:p w14:paraId="24D8E3E9" w14:textId="77777777"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.1. dėl ligos ar kitų priežasčių praleidusiam dalį pamokų;</w:t>
      </w:r>
    </w:p>
    <w:p w14:paraId="2FAC1D4A" w14:textId="77777777"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.2. gavusiam nepatenkinamą atsiskaitomųjų ar kitų užduočių įvertinimą;</w:t>
      </w:r>
    </w:p>
    <w:p w14:paraId="78EC69D5" w14:textId="77777777"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.3. gavusiam kelis iš eilės nepatenkinamus kurio nors dalyko įvertinimus;</w:t>
      </w:r>
    </w:p>
    <w:p w14:paraId="20A51B4C" w14:textId="77777777"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.4. jei pasiekimų lygis</w:t>
      </w:r>
      <w:r w:rsidR="000E6CC5">
        <w:rPr>
          <w:color w:val="auto"/>
          <w:lang w:eastAsia="ar-SA"/>
        </w:rPr>
        <w:t xml:space="preserve"> </w:t>
      </w:r>
      <w:r w:rsidR="003B1359">
        <w:rPr>
          <w:color w:val="auto"/>
          <w:lang w:eastAsia="ar-SA"/>
        </w:rPr>
        <w:t>(vieno ar kelių dalykų) žemesnis, nei numatyta Pagrindinio ugdymo bendrosiose programose, ir mokinys nedaro pažangos;</w:t>
      </w:r>
    </w:p>
    <w:p w14:paraId="79150374" w14:textId="77777777"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.5. jei nacionalinio pasiekimų patikrinimo metu nepasiekiamas patenkinamas lygmuo;</w:t>
      </w:r>
    </w:p>
    <w:p w14:paraId="363278F8" w14:textId="77777777"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.6. jei jo pasiekimai yra aukščiausio lygmens ir (ar) jei jis siekia domėtis pasirinkta mokymosi sritimi;</w:t>
      </w:r>
    </w:p>
    <w:p w14:paraId="49579770" w14:textId="77777777" w:rsidR="003B1359" w:rsidRDefault="00C84BA1" w:rsidP="00BF2801">
      <w:pPr>
        <w:pStyle w:val="Default"/>
        <w:ind w:firstLine="1134"/>
        <w:jc w:val="both"/>
        <w:rPr>
          <w:color w:val="auto"/>
          <w:lang w:eastAsia="ar-SA"/>
        </w:rPr>
      </w:pPr>
      <w:r>
        <w:rPr>
          <w:color w:val="auto"/>
          <w:lang w:eastAsia="ar-SA"/>
        </w:rPr>
        <w:t>59</w:t>
      </w:r>
      <w:r w:rsidR="003B1359">
        <w:rPr>
          <w:color w:val="auto"/>
          <w:lang w:eastAsia="ar-SA"/>
        </w:rPr>
        <w:t xml:space="preserve">.7. </w:t>
      </w:r>
      <w:r w:rsidR="00E45BF4">
        <w:rPr>
          <w:color w:val="auto"/>
          <w:lang w:eastAsia="ar-SA"/>
        </w:rPr>
        <w:t>kitais mokyklos pastebėtais mokymosi pagalbos poreikio atvejais.</w:t>
      </w:r>
    </w:p>
    <w:p w14:paraId="40597942" w14:textId="77777777" w:rsidR="00BF2801" w:rsidRDefault="00C84BA1" w:rsidP="00BF2801">
      <w:pPr>
        <w:pStyle w:val="Default"/>
        <w:ind w:firstLine="1134"/>
        <w:jc w:val="both"/>
      </w:pPr>
      <w:r>
        <w:t>60</w:t>
      </w:r>
      <w:r w:rsidR="00E45BF4">
        <w:t>. Mokykla užtikrina sisteminę mokymosi pagalbą, kuri apima: žemų pasiekimų prevenciją, intervenciją sprendžiant iškilusias problemas ir kompensacines priemones (suteikiama tai, ko mokiniai</w:t>
      </w:r>
      <w:r w:rsidR="000E6CC5">
        <w:t xml:space="preserve"> </w:t>
      </w:r>
      <w:r w:rsidR="00E45BF4">
        <w:t>negali gaut</w:t>
      </w:r>
      <w:r w:rsidR="00125359">
        <w:t>i nam</w:t>
      </w:r>
      <w:r w:rsidR="00E45BF4">
        <w:t>uose, ir pan.).</w:t>
      </w:r>
    </w:p>
    <w:p w14:paraId="438D9D16" w14:textId="77777777" w:rsidR="00E4085F" w:rsidRDefault="00C84BA1" w:rsidP="00BF2801">
      <w:pPr>
        <w:pStyle w:val="Default"/>
        <w:ind w:firstLine="1134"/>
        <w:jc w:val="both"/>
        <w:rPr>
          <w:color w:val="auto"/>
          <w:lang w:eastAsia="ar-SA"/>
        </w:rPr>
      </w:pPr>
      <w:r>
        <w:rPr>
          <w:color w:val="auto"/>
          <w:lang w:eastAsia="ar-SA"/>
        </w:rPr>
        <w:t>61</w:t>
      </w:r>
      <w:r w:rsidR="00E45BF4">
        <w:rPr>
          <w:color w:val="auto"/>
          <w:lang w:eastAsia="ar-SA"/>
        </w:rPr>
        <w:t>. Mokymosi pagalbos veiksmingumas analizuojamas ir kompleksiškai vertinamas pagal individualią mokinių pažangą ir pasiekimų dinamiką.</w:t>
      </w:r>
    </w:p>
    <w:p w14:paraId="2AD0331B" w14:textId="77777777" w:rsidR="00E45BF4" w:rsidRDefault="00E45BF4" w:rsidP="00BF2801">
      <w:pPr>
        <w:pStyle w:val="Default"/>
        <w:ind w:firstLine="1134"/>
        <w:jc w:val="both"/>
        <w:rPr>
          <w:color w:val="auto"/>
          <w:lang w:eastAsia="ar-SA"/>
        </w:rPr>
      </w:pPr>
    </w:p>
    <w:p w14:paraId="10454BAF" w14:textId="77777777" w:rsidR="00125359" w:rsidRDefault="00E4085F" w:rsidP="00B36A0E">
      <w:pPr>
        <w:pStyle w:val="Antrat2"/>
        <w:spacing w:before="0" w:after="0"/>
        <w:jc w:val="center"/>
        <w:rPr>
          <w:rFonts w:ascii="Times New Roman" w:hAnsi="Times New Roman"/>
          <w:lang w:val="lt-LT"/>
        </w:rPr>
      </w:pPr>
      <w:bookmarkStart w:id="24" w:name="_Toc49255515"/>
      <w:r>
        <w:rPr>
          <w:rFonts w:ascii="Times New Roman" w:hAnsi="Times New Roman"/>
          <w:lang w:val="lt-LT"/>
        </w:rPr>
        <w:t xml:space="preserve">AŠTUNTASIS </w:t>
      </w:r>
      <w:r w:rsidR="00125359">
        <w:rPr>
          <w:rFonts w:ascii="Times New Roman" w:hAnsi="Times New Roman"/>
          <w:lang w:val="lt-LT"/>
        </w:rPr>
        <w:t>SKIRSNIS</w:t>
      </w:r>
    </w:p>
    <w:p w14:paraId="4D7526E1" w14:textId="77777777" w:rsidR="00E4085F" w:rsidRDefault="00E71093" w:rsidP="00B36A0E">
      <w:pPr>
        <w:pStyle w:val="Antrat2"/>
        <w:spacing w:before="0" w:after="0"/>
        <w:jc w:val="center"/>
        <w:rPr>
          <w:rFonts w:ascii="Times New Roman" w:hAnsi="Times New Roman"/>
          <w:lang w:val="lt-LT"/>
        </w:rPr>
      </w:pPr>
      <w:r>
        <w:rPr>
          <w:rFonts w:ascii="Times New Roman" w:hAnsi="Times New Roman"/>
          <w:lang w:val="lt-LT"/>
        </w:rPr>
        <w:t xml:space="preserve"> </w:t>
      </w:r>
      <w:r w:rsidR="00E4085F">
        <w:rPr>
          <w:rFonts w:ascii="Times New Roman" w:hAnsi="Times New Roman"/>
          <w:lang w:val="lt-LT"/>
        </w:rPr>
        <w:t>NEFORMALIOJO VAIKŲ ŠVIETIMO ORGANIZAVIMAS MOKYKLOJE</w:t>
      </w:r>
      <w:bookmarkEnd w:id="24"/>
    </w:p>
    <w:p w14:paraId="22616952" w14:textId="77777777" w:rsidR="00084753" w:rsidRDefault="00084753" w:rsidP="00BF2801">
      <w:pPr>
        <w:pStyle w:val="Default"/>
        <w:ind w:firstLine="1134"/>
        <w:jc w:val="both"/>
        <w:rPr>
          <w:color w:val="auto"/>
          <w:lang w:eastAsia="ar-SA"/>
        </w:rPr>
      </w:pPr>
    </w:p>
    <w:p w14:paraId="0E1231A1" w14:textId="77777777" w:rsidR="00E4085F" w:rsidRDefault="00865ADB" w:rsidP="00BF2801">
      <w:pPr>
        <w:pStyle w:val="Default"/>
        <w:ind w:firstLine="1134"/>
        <w:jc w:val="both"/>
        <w:rPr>
          <w:color w:val="auto"/>
          <w:lang w:eastAsia="ar-SA"/>
        </w:rPr>
      </w:pPr>
      <w:r>
        <w:rPr>
          <w:color w:val="auto"/>
          <w:lang w:eastAsia="ar-SA"/>
        </w:rPr>
        <w:t>62</w:t>
      </w:r>
      <w:r w:rsidR="00084753">
        <w:rPr>
          <w:color w:val="auto"/>
          <w:lang w:eastAsia="ar-SA"/>
        </w:rPr>
        <w:t>. Neformaliojo vaikų švietimo veikla skirta mokinių asmeninėms, socialinėms, edukacinėms kompetencijoms ugdyti per pasirinktą meninę, sportinę, kūrybinę veiklą.</w:t>
      </w:r>
    </w:p>
    <w:p w14:paraId="6B06A1DC" w14:textId="77777777" w:rsidR="00E4085F" w:rsidRPr="00241A28" w:rsidRDefault="00865ADB" w:rsidP="00E4085F">
      <w:pPr>
        <w:tabs>
          <w:tab w:val="left" w:pos="0"/>
          <w:tab w:val="left" w:pos="30"/>
          <w:tab w:val="left" w:pos="900"/>
        </w:tabs>
        <w:ind w:firstLine="1134"/>
        <w:jc w:val="both"/>
        <w:rPr>
          <w:lang w:val="lt-LT" w:eastAsia="lt-LT"/>
        </w:rPr>
      </w:pPr>
      <w:r>
        <w:rPr>
          <w:lang w:val="lt-LT" w:eastAsia="lt-LT"/>
        </w:rPr>
        <w:t>63</w:t>
      </w:r>
      <w:r w:rsidR="000E6CC5">
        <w:rPr>
          <w:lang w:val="lt-LT" w:eastAsia="lt-LT"/>
        </w:rPr>
        <w:t>. Neformalusis</w:t>
      </w:r>
      <w:r w:rsidR="00E4085F" w:rsidRPr="000E41E1">
        <w:rPr>
          <w:lang w:val="lt-LT" w:eastAsia="lt-LT"/>
        </w:rPr>
        <w:t xml:space="preserve"> vaikų švietimas įgyvendinamas pagal Neformaliojo vaikų švietimo koncepciją, patvirtintą Lietuvos Respublikos </w:t>
      </w:r>
      <w:r w:rsidR="00E4085F">
        <w:rPr>
          <w:lang w:val="lt-LT" w:eastAsia="lt-LT"/>
        </w:rPr>
        <w:t xml:space="preserve">švietimo ir mokslo ministro </w:t>
      </w:r>
      <w:r w:rsidR="00E4085F" w:rsidRPr="00241A28">
        <w:rPr>
          <w:lang w:val="lt-LT" w:eastAsia="lt-LT"/>
        </w:rPr>
        <w:t>2005 m. gruodžio 30 d. įsakymu Nr. ISAK-2695.</w:t>
      </w:r>
    </w:p>
    <w:p w14:paraId="787C73D9" w14:textId="77777777" w:rsidR="00E4085F" w:rsidRPr="000E41E1" w:rsidRDefault="00865ADB" w:rsidP="00E4085F">
      <w:pPr>
        <w:tabs>
          <w:tab w:val="left" w:pos="0"/>
          <w:tab w:val="left" w:pos="30"/>
          <w:tab w:val="left" w:pos="900"/>
        </w:tabs>
        <w:ind w:firstLine="1134"/>
        <w:jc w:val="both"/>
        <w:rPr>
          <w:lang w:val="lt-LT"/>
        </w:rPr>
      </w:pPr>
      <w:r>
        <w:rPr>
          <w:lang w:val="lt-LT" w:eastAsia="lt-LT"/>
        </w:rPr>
        <w:t>64</w:t>
      </w:r>
      <w:r w:rsidR="00E4085F">
        <w:rPr>
          <w:lang w:val="lt-LT" w:eastAsia="lt-LT"/>
        </w:rPr>
        <w:t>. Neformalusis švietimas organizuojamas</w:t>
      </w:r>
      <w:r w:rsidR="00E4085F" w:rsidRPr="000E41E1">
        <w:rPr>
          <w:lang w:val="lt-LT"/>
        </w:rPr>
        <w:t>:</w:t>
      </w:r>
    </w:p>
    <w:p w14:paraId="597540A5" w14:textId="77777777" w:rsidR="00E4085F" w:rsidRPr="000E41E1" w:rsidRDefault="00865ADB" w:rsidP="00E4085F">
      <w:pPr>
        <w:ind w:firstLine="1134"/>
        <w:jc w:val="both"/>
        <w:rPr>
          <w:lang w:val="lt-LT"/>
        </w:rPr>
      </w:pPr>
      <w:r>
        <w:rPr>
          <w:lang w:val="lt-LT"/>
        </w:rPr>
        <w:t>64</w:t>
      </w:r>
      <w:r w:rsidR="00E4085F" w:rsidRPr="000E41E1">
        <w:rPr>
          <w:lang w:val="lt-LT"/>
        </w:rPr>
        <w:t>.1. vadovaujantis prieinamumo principu, sudaromos lygios galimybės visiems mokiniams pagal poreikius ir gebėjim</w:t>
      </w:r>
      <w:r w:rsidR="00E4085F">
        <w:rPr>
          <w:lang w:val="lt-LT"/>
        </w:rPr>
        <w:t>us pasirinkti neformaliojo švietimo</w:t>
      </w:r>
      <w:r w:rsidR="00373869">
        <w:rPr>
          <w:lang w:val="lt-LT"/>
        </w:rPr>
        <w:t xml:space="preserve"> programas, ypatingai tiems, kurie turi nepalankias socialines, ekonomines, kultūrines sąlygas namuose;</w:t>
      </w:r>
    </w:p>
    <w:p w14:paraId="023DDAAE" w14:textId="77777777" w:rsidR="00E4085F" w:rsidRPr="000E41E1" w:rsidRDefault="00865ADB" w:rsidP="00E4085F">
      <w:pPr>
        <w:ind w:firstLine="1134"/>
        <w:jc w:val="both"/>
        <w:rPr>
          <w:lang w:val="lt-LT"/>
        </w:rPr>
      </w:pPr>
      <w:r>
        <w:rPr>
          <w:lang w:val="lt-LT"/>
        </w:rPr>
        <w:t>64</w:t>
      </w:r>
      <w:r w:rsidR="00E4085F" w:rsidRPr="000E41E1">
        <w:rPr>
          <w:lang w:val="lt-LT"/>
        </w:rPr>
        <w:t>.2. vadovaujantis lankstumo principu, mokinys dėl įvairių priežasčių turi teisę atsisakyti</w:t>
      </w:r>
      <w:r w:rsidR="00E4085F">
        <w:rPr>
          <w:lang w:val="lt-LT"/>
        </w:rPr>
        <w:t xml:space="preserve"> arba keisti neformaliojo švietimo</w:t>
      </w:r>
      <w:r w:rsidR="00E4085F" w:rsidRPr="000E41E1">
        <w:rPr>
          <w:lang w:val="lt-LT"/>
        </w:rPr>
        <w:t xml:space="preserve"> veiklos pobūdį;</w:t>
      </w:r>
    </w:p>
    <w:p w14:paraId="19FAE56F" w14:textId="77777777" w:rsidR="00E4085F" w:rsidRPr="000E41E1" w:rsidRDefault="00865ADB" w:rsidP="00E4085F">
      <w:pPr>
        <w:ind w:firstLine="1134"/>
        <w:jc w:val="both"/>
        <w:rPr>
          <w:lang w:val="lt-LT"/>
        </w:rPr>
      </w:pPr>
      <w:r>
        <w:rPr>
          <w:lang w:val="lt-LT"/>
        </w:rPr>
        <w:t>64</w:t>
      </w:r>
      <w:r w:rsidR="00E4085F" w:rsidRPr="000E41E1">
        <w:rPr>
          <w:lang w:val="lt-LT"/>
        </w:rPr>
        <w:t>.3. vadovaujantis tęstinumo principu, sudaromos galimybės mokiniams tobulinti savo gebėjimus bei dalyvauti saviraiškoje visose švietimo p</w:t>
      </w:r>
      <w:r w:rsidR="00E4085F">
        <w:rPr>
          <w:lang w:val="lt-LT"/>
        </w:rPr>
        <w:t>akopose mokykloje ir už jos</w:t>
      </w:r>
      <w:r w:rsidR="00E4085F" w:rsidRPr="000E41E1">
        <w:rPr>
          <w:lang w:val="lt-LT"/>
        </w:rPr>
        <w:t xml:space="preserve"> ribų;</w:t>
      </w:r>
    </w:p>
    <w:p w14:paraId="49408AD9" w14:textId="77777777" w:rsidR="00E4085F" w:rsidRPr="000E41E1" w:rsidRDefault="00865ADB" w:rsidP="00E4085F">
      <w:pPr>
        <w:ind w:firstLine="1134"/>
        <w:jc w:val="both"/>
        <w:rPr>
          <w:lang w:val="lt-LT"/>
        </w:rPr>
      </w:pPr>
      <w:r>
        <w:rPr>
          <w:lang w:val="lt-LT"/>
        </w:rPr>
        <w:t>64</w:t>
      </w:r>
      <w:r w:rsidR="00E4085F">
        <w:rPr>
          <w:lang w:val="lt-LT"/>
        </w:rPr>
        <w:t>.</w:t>
      </w:r>
      <w:r w:rsidR="00E4085F" w:rsidRPr="000E41E1">
        <w:rPr>
          <w:lang w:val="lt-LT"/>
        </w:rPr>
        <w:t>4. vadovaujantis demokratiškumo principu:</w:t>
      </w:r>
    </w:p>
    <w:p w14:paraId="4C1B882A" w14:textId="77777777" w:rsidR="00E4085F" w:rsidRPr="000E41E1" w:rsidRDefault="00FF0AFA" w:rsidP="00E4085F">
      <w:pPr>
        <w:ind w:firstLine="1134"/>
        <w:jc w:val="both"/>
        <w:rPr>
          <w:lang w:val="lt-LT"/>
        </w:rPr>
      </w:pPr>
      <w:r>
        <w:rPr>
          <w:lang w:val="lt-LT"/>
        </w:rPr>
        <w:t>64</w:t>
      </w:r>
      <w:r w:rsidR="00E4085F">
        <w:rPr>
          <w:lang w:val="lt-LT"/>
        </w:rPr>
        <w:t>.4.1. neformaliojo švietimo</w:t>
      </w:r>
      <w:r w:rsidR="00E4085F" w:rsidRPr="000E41E1">
        <w:rPr>
          <w:lang w:val="lt-LT"/>
        </w:rPr>
        <w:t xml:space="preserve"> programas mokytojai siūlo mokiniams mokslo metų pabaigoje gegužės, birželio mėnesiais, pateikdami programų sąrašus viešai mokyklos stende; </w:t>
      </w:r>
    </w:p>
    <w:p w14:paraId="57438B39" w14:textId="77777777" w:rsidR="00E4085F" w:rsidRPr="000E41E1" w:rsidRDefault="00FF0AFA" w:rsidP="00E4085F">
      <w:pPr>
        <w:autoSpaceDE w:val="0"/>
        <w:autoSpaceDN w:val="0"/>
        <w:adjustRightInd w:val="0"/>
        <w:ind w:firstLine="1134"/>
        <w:jc w:val="both"/>
        <w:rPr>
          <w:lang w:val="lt-LT"/>
        </w:rPr>
      </w:pPr>
      <w:r>
        <w:rPr>
          <w:lang w:val="lt-LT"/>
        </w:rPr>
        <w:lastRenderedPageBreak/>
        <w:t>64</w:t>
      </w:r>
      <w:r w:rsidR="00E4085F" w:rsidRPr="000E41E1">
        <w:rPr>
          <w:lang w:val="lt-LT"/>
        </w:rPr>
        <w:t>.4.2. sp</w:t>
      </w:r>
      <w:r w:rsidR="00E4085F">
        <w:rPr>
          <w:lang w:val="lt-LT"/>
        </w:rPr>
        <w:t>rendimus dėl neformaliojo švietimo</w:t>
      </w:r>
      <w:r w:rsidR="00E4085F" w:rsidRPr="000E41E1">
        <w:rPr>
          <w:lang w:val="lt-LT"/>
        </w:rPr>
        <w:t xml:space="preserve"> valandų skaičiaus skyrimo, mokinių skaičiaus grupėje (ne maž</w:t>
      </w:r>
      <w:r w:rsidR="00E4085F">
        <w:rPr>
          <w:lang w:val="lt-LT"/>
        </w:rPr>
        <w:t>iau ka</w:t>
      </w:r>
      <w:r w:rsidR="00E45BF4">
        <w:rPr>
          <w:lang w:val="lt-LT"/>
        </w:rPr>
        <w:t>ip 8</w:t>
      </w:r>
      <w:r w:rsidR="00E4085F">
        <w:rPr>
          <w:lang w:val="lt-LT"/>
        </w:rPr>
        <w:t xml:space="preserve"> mokiniai) nustatymo priė</w:t>
      </w:r>
      <w:r w:rsidR="00E4085F" w:rsidRPr="000E41E1">
        <w:rPr>
          <w:lang w:val="lt-LT"/>
        </w:rPr>
        <w:t>mė mokyklos taryba (</w:t>
      </w:r>
      <w:r w:rsidR="00CA3BAC" w:rsidRPr="00C54742">
        <w:rPr>
          <w:lang w:val="lt-LT"/>
        </w:rPr>
        <w:t>2020</w:t>
      </w:r>
      <w:r w:rsidR="00C54742" w:rsidRPr="00C54742">
        <w:rPr>
          <w:lang w:val="lt-LT"/>
        </w:rPr>
        <w:t>-06-19, prot. Nr. LS - 11</w:t>
      </w:r>
      <w:r w:rsidR="00E4085F" w:rsidRPr="00C54742">
        <w:rPr>
          <w:lang w:val="lt-LT"/>
        </w:rPr>
        <w:t>)</w:t>
      </w:r>
      <w:r w:rsidR="00E4085F" w:rsidRPr="0028196E">
        <w:rPr>
          <w:lang w:val="lt-LT"/>
        </w:rPr>
        <w:t xml:space="preserve">, </w:t>
      </w:r>
      <w:r w:rsidR="00E4085F" w:rsidRPr="000E41E1">
        <w:rPr>
          <w:lang w:val="lt-LT"/>
        </w:rPr>
        <w:t>atsižvelgdama į mokinių polinkius ir poreikius bei į mokyklos galimybes;</w:t>
      </w:r>
    </w:p>
    <w:p w14:paraId="5540ECFC" w14:textId="77777777" w:rsidR="00E4085F" w:rsidRPr="000E41E1" w:rsidRDefault="00FF0AFA" w:rsidP="00E4085F">
      <w:pPr>
        <w:ind w:firstLine="1134"/>
        <w:jc w:val="both"/>
        <w:rPr>
          <w:lang w:val="lt-LT"/>
        </w:rPr>
      </w:pPr>
      <w:r>
        <w:rPr>
          <w:lang w:val="lt-LT"/>
        </w:rPr>
        <w:t>64</w:t>
      </w:r>
      <w:r w:rsidR="00E4085F" w:rsidRPr="000E41E1">
        <w:rPr>
          <w:lang w:val="lt-LT"/>
        </w:rPr>
        <w:t>.5. vadovaujantis atviru</w:t>
      </w:r>
      <w:r w:rsidR="00E4085F">
        <w:rPr>
          <w:lang w:val="lt-LT"/>
        </w:rPr>
        <w:t>mo principu, neformaliojo švietimo</w:t>
      </w:r>
      <w:r w:rsidR="00E4085F" w:rsidRPr="000E41E1">
        <w:rPr>
          <w:lang w:val="lt-LT"/>
        </w:rPr>
        <w:t xml:space="preserve"> veikla (turinys, formos, renginiai) žinoma visiems mokiniams, skelbiami viešai mokyklos stende;</w:t>
      </w:r>
    </w:p>
    <w:p w14:paraId="36D0733D" w14:textId="77777777" w:rsidR="00E4085F" w:rsidRPr="000E41E1" w:rsidRDefault="00FF0AFA" w:rsidP="00E4085F">
      <w:pPr>
        <w:ind w:firstLine="1134"/>
        <w:jc w:val="both"/>
        <w:rPr>
          <w:lang w:val="lt-LT"/>
        </w:rPr>
      </w:pPr>
      <w:r>
        <w:rPr>
          <w:lang w:val="lt-LT"/>
        </w:rPr>
        <w:t>64</w:t>
      </w:r>
      <w:r w:rsidR="00E4085F" w:rsidRPr="000E41E1">
        <w:rPr>
          <w:lang w:val="lt-LT"/>
        </w:rPr>
        <w:t>.6. vadovaujantis finansinių galimybių</w:t>
      </w:r>
      <w:r w:rsidR="00E4085F" w:rsidRPr="000E41E1">
        <w:rPr>
          <w:b/>
          <w:lang w:val="lt-LT"/>
        </w:rPr>
        <w:t xml:space="preserve"> </w:t>
      </w:r>
      <w:r w:rsidR="00E4085F">
        <w:rPr>
          <w:lang w:val="lt-LT"/>
        </w:rPr>
        <w:t>principu, neformaliojo švietimo</w:t>
      </w:r>
      <w:r w:rsidR="00E4085F" w:rsidRPr="000E41E1">
        <w:rPr>
          <w:lang w:val="lt-LT"/>
        </w:rPr>
        <w:t xml:space="preserve"> valandų skaičius nustatomas,</w:t>
      </w:r>
      <w:r w:rsidR="00E4085F">
        <w:rPr>
          <w:lang w:val="lt-LT"/>
        </w:rPr>
        <w:t xml:space="preserve"> atsižvelgiant į turimas klasės</w:t>
      </w:r>
      <w:r w:rsidR="00E4085F" w:rsidRPr="000E41E1">
        <w:rPr>
          <w:lang w:val="lt-LT"/>
        </w:rPr>
        <w:t xml:space="preserve"> krepšelio lėšas, mo</w:t>
      </w:r>
      <w:r w:rsidR="00E4085F">
        <w:rPr>
          <w:lang w:val="lt-LT"/>
        </w:rPr>
        <w:t>kinių skaičių,</w:t>
      </w:r>
      <w:r w:rsidR="00E4085F" w:rsidRPr="000E41E1">
        <w:rPr>
          <w:lang w:val="lt-LT"/>
        </w:rPr>
        <w:t xml:space="preserve"> mokytojų pamokų krūvius, galimybes.</w:t>
      </w:r>
    </w:p>
    <w:p w14:paraId="75E1B004" w14:textId="77777777" w:rsidR="00E4085F" w:rsidRDefault="00FF0AFA" w:rsidP="00E4085F">
      <w:pPr>
        <w:ind w:firstLine="1134"/>
        <w:jc w:val="both"/>
        <w:rPr>
          <w:lang w:val="lt-LT"/>
        </w:rPr>
      </w:pPr>
      <w:r>
        <w:rPr>
          <w:lang w:val="lt-LT"/>
        </w:rPr>
        <w:t>65</w:t>
      </w:r>
      <w:r w:rsidR="00E4085F" w:rsidRPr="000E41E1">
        <w:rPr>
          <w:lang w:val="lt-LT"/>
        </w:rPr>
        <w:t>. Mokiniams pageidaujant, neformaliojo vaikų švietimo programos mokinių atostogų metu vykdomos vadovaujantis Jonavos rajono savivaldybės administracijos švietimo, kultūros ir sporto skyriaus vedėjo 2008 m. birželio 30 d. įsakymu Nr. 1Š-150 „Dėl neformaliojo vaikų švietimo programų vykdymo mokinių atostogų metu tvarkos aprašo patvirtinimo“.</w:t>
      </w:r>
    </w:p>
    <w:p w14:paraId="6E2A86E1" w14:textId="77777777" w:rsidR="00E4085F" w:rsidRPr="000E41E1" w:rsidRDefault="00FF0AFA" w:rsidP="00E4085F">
      <w:pPr>
        <w:ind w:firstLine="1134"/>
        <w:jc w:val="both"/>
        <w:rPr>
          <w:lang w:val="lt-LT"/>
        </w:rPr>
      </w:pPr>
      <w:r>
        <w:rPr>
          <w:lang w:val="lt-LT"/>
        </w:rPr>
        <w:t>66</w:t>
      </w:r>
      <w:r w:rsidR="00E4085F">
        <w:rPr>
          <w:lang w:val="lt-LT"/>
        </w:rPr>
        <w:t>. Neformaliojo vaikų švietimo programose dalyva</w:t>
      </w:r>
      <w:r>
        <w:rPr>
          <w:lang w:val="lt-LT"/>
        </w:rPr>
        <w:t>ujantys mokiniai registruojami m</w:t>
      </w:r>
      <w:r w:rsidR="00E4085F">
        <w:rPr>
          <w:lang w:val="lt-LT"/>
        </w:rPr>
        <w:t>okinių registre.</w:t>
      </w:r>
    </w:p>
    <w:p w14:paraId="708568A3" w14:textId="77777777" w:rsidR="00E4085F" w:rsidRDefault="00E4085F" w:rsidP="00E4085F">
      <w:pPr>
        <w:ind w:firstLine="1134"/>
        <w:jc w:val="both"/>
        <w:rPr>
          <w:lang w:val="lt-LT"/>
        </w:rPr>
      </w:pPr>
    </w:p>
    <w:p w14:paraId="490C1BA4" w14:textId="77777777" w:rsidR="00125359" w:rsidRDefault="00125359" w:rsidP="00B36A0E">
      <w:pPr>
        <w:pStyle w:val="Antrat2"/>
        <w:spacing w:before="0" w:after="0"/>
        <w:jc w:val="center"/>
        <w:rPr>
          <w:rFonts w:ascii="Times New Roman" w:hAnsi="Times New Roman"/>
          <w:lang w:val="lt-LT"/>
        </w:rPr>
      </w:pPr>
      <w:bookmarkStart w:id="25" w:name="_Toc49255516"/>
      <w:r>
        <w:rPr>
          <w:rFonts w:ascii="Times New Roman" w:hAnsi="Times New Roman"/>
          <w:lang w:val="lt-LT"/>
        </w:rPr>
        <w:t>DEVINTASIS SKIRSNIS</w:t>
      </w:r>
    </w:p>
    <w:p w14:paraId="708D481A" w14:textId="77777777" w:rsidR="00B82472" w:rsidRPr="00B36A0E" w:rsidRDefault="00B36A0E" w:rsidP="00B36A0E">
      <w:pPr>
        <w:pStyle w:val="Antrat2"/>
        <w:spacing w:before="0" w:after="0"/>
        <w:jc w:val="center"/>
        <w:rPr>
          <w:rFonts w:ascii="Times New Roman" w:hAnsi="Times New Roman"/>
          <w:lang w:val="lt-LT"/>
        </w:rPr>
      </w:pPr>
      <w:r>
        <w:rPr>
          <w:rFonts w:ascii="Times New Roman" w:hAnsi="Times New Roman"/>
          <w:lang w:val="lt-LT"/>
        </w:rPr>
        <w:t xml:space="preserve"> </w:t>
      </w:r>
      <w:r w:rsidR="001375B6" w:rsidRPr="00B36A0E">
        <w:rPr>
          <w:rFonts w:ascii="Times New Roman" w:hAnsi="Times New Roman"/>
          <w:lang w:val="lt-LT"/>
        </w:rPr>
        <w:t>UGDYMO TURINIO INTEGRAVIMAS</w:t>
      </w:r>
      <w:bookmarkEnd w:id="25"/>
    </w:p>
    <w:p w14:paraId="7714125D" w14:textId="77777777" w:rsidR="001375B6" w:rsidRPr="00B36A0E" w:rsidRDefault="001375B6" w:rsidP="00B82472">
      <w:pPr>
        <w:jc w:val="center"/>
        <w:rPr>
          <w:b/>
          <w:bCs/>
          <w:i/>
          <w:iCs/>
          <w:sz w:val="28"/>
          <w:szCs w:val="28"/>
          <w:lang w:val="lt-LT"/>
        </w:rPr>
      </w:pPr>
    </w:p>
    <w:p w14:paraId="581182FA" w14:textId="77777777" w:rsidR="00FC5326" w:rsidRPr="000E41E1" w:rsidRDefault="00B4531C" w:rsidP="00FC5326">
      <w:pPr>
        <w:ind w:firstLine="1134"/>
        <w:jc w:val="both"/>
        <w:rPr>
          <w:lang w:val="lt-LT"/>
        </w:rPr>
      </w:pPr>
      <w:r>
        <w:rPr>
          <w:lang w:val="lt-LT"/>
        </w:rPr>
        <w:t>67</w:t>
      </w:r>
      <w:r w:rsidR="00FC5326" w:rsidRPr="000E41E1">
        <w:rPr>
          <w:lang w:val="lt-LT"/>
        </w:rPr>
        <w:t>. Mokykloje kai kurių dalykų</w:t>
      </w:r>
      <w:r w:rsidR="009A23AC">
        <w:rPr>
          <w:lang w:val="lt-LT"/>
        </w:rPr>
        <w:t xml:space="preserve"> </w:t>
      </w:r>
      <w:r w:rsidR="00FC5326" w:rsidRPr="000E41E1">
        <w:rPr>
          <w:lang w:val="lt-LT"/>
        </w:rPr>
        <w:t>mokoma integruotai. Jiems skiriamos pamokos numatomos mokytojų ilgalaikiuose planuose.</w:t>
      </w:r>
    </w:p>
    <w:p w14:paraId="32DAA124" w14:textId="77777777" w:rsidR="006D586C" w:rsidRPr="000E41E1" w:rsidRDefault="00B4531C" w:rsidP="004378BE">
      <w:pPr>
        <w:ind w:firstLine="1134"/>
        <w:jc w:val="both"/>
        <w:rPr>
          <w:lang w:val="lt-LT"/>
        </w:rPr>
      </w:pPr>
      <w:r>
        <w:rPr>
          <w:lang w:val="lt-LT"/>
        </w:rPr>
        <w:t>68</w:t>
      </w:r>
      <w:r w:rsidR="00FC5326" w:rsidRPr="000E41E1">
        <w:rPr>
          <w:lang w:val="lt-LT"/>
        </w:rPr>
        <w:t>. Integruotų pamokų apskaitai užtikrinti (kai pamokoje dirba du mokytojai) integruoja</w:t>
      </w:r>
      <w:r w:rsidR="00FC5326">
        <w:rPr>
          <w:lang w:val="lt-LT"/>
        </w:rPr>
        <w:t>mų dalykų pamokų turinys</w:t>
      </w:r>
      <w:r w:rsidR="00FC5326" w:rsidRPr="000E41E1">
        <w:rPr>
          <w:lang w:val="lt-LT"/>
        </w:rPr>
        <w:t xml:space="preserve"> įrašomas</w:t>
      </w:r>
      <w:r w:rsidR="00FC5326">
        <w:rPr>
          <w:lang w:val="lt-LT"/>
        </w:rPr>
        <w:t xml:space="preserve"> elektroniniame dienyne</w:t>
      </w:r>
      <w:r w:rsidR="00FC5326" w:rsidRPr="000E41E1">
        <w:rPr>
          <w:lang w:val="lt-LT"/>
        </w:rPr>
        <w:t>.</w:t>
      </w:r>
    </w:p>
    <w:p w14:paraId="0864A046" w14:textId="77777777" w:rsidR="00560D9F" w:rsidRPr="00560D9F" w:rsidRDefault="00B4531C" w:rsidP="00560D9F">
      <w:pPr>
        <w:autoSpaceDE w:val="0"/>
        <w:autoSpaceDN w:val="0"/>
        <w:adjustRightInd w:val="0"/>
        <w:ind w:firstLine="1134"/>
        <w:jc w:val="both"/>
        <w:rPr>
          <w:b/>
          <w:lang w:val="pt-BR"/>
        </w:rPr>
      </w:pPr>
      <w:r>
        <w:rPr>
          <w:b/>
          <w:lang w:val="pt-BR"/>
        </w:rPr>
        <w:t>69</w:t>
      </w:r>
      <w:r w:rsidR="00FC5326" w:rsidRPr="000E41E1">
        <w:rPr>
          <w:b/>
          <w:lang w:val="pt-BR"/>
        </w:rPr>
        <w:t>. Į ugdymo turinį integruojamos šios programos:</w:t>
      </w:r>
    </w:p>
    <w:p w14:paraId="176547C4" w14:textId="77777777" w:rsidR="00FC5326" w:rsidRPr="00E42A8A" w:rsidRDefault="00B4531C" w:rsidP="00FC5326">
      <w:pPr>
        <w:autoSpaceDE w:val="0"/>
        <w:autoSpaceDN w:val="0"/>
        <w:adjustRightInd w:val="0"/>
        <w:ind w:firstLine="1134"/>
        <w:jc w:val="both"/>
        <w:rPr>
          <w:lang w:val="pt-BR"/>
        </w:rPr>
      </w:pPr>
      <w:r>
        <w:rPr>
          <w:lang w:val="pt-BR"/>
        </w:rPr>
        <w:t>69</w:t>
      </w:r>
      <w:r w:rsidR="00FC5326">
        <w:rPr>
          <w:lang w:val="pt-BR"/>
        </w:rPr>
        <w:t>.1. „</w:t>
      </w:r>
      <w:r w:rsidR="00FC5326" w:rsidRPr="00E42A8A">
        <w:rPr>
          <w:lang w:val="pt-BR"/>
        </w:rPr>
        <w:t>Ugdymo karjerai programa“ (patvirtinta Lietuvos Respublikos švie</w:t>
      </w:r>
      <w:r w:rsidR="00E81C3C">
        <w:rPr>
          <w:lang w:val="pt-BR"/>
        </w:rPr>
        <w:t xml:space="preserve">timo ir mokslo ministro 2014 m. sausio </w:t>
      </w:r>
      <w:r w:rsidR="00FC5326" w:rsidRPr="00E42A8A">
        <w:rPr>
          <w:lang w:val="pt-BR"/>
        </w:rPr>
        <w:t>15</w:t>
      </w:r>
      <w:r w:rsidR="00E81C3C">
        <w:rPr>
          <w:lang w:val="pt-BR"/>
        </w:rPr>
        <w:t xml:space="preserve"> d.</w:t>
      </w:r>
      <w:r w:rsidR="003624C2">
        <w:rPr>
          <w:lang w:val="pt-BR"/>
        </w:rPr>
        <w:t xml:space="preserve"> įsakymu Nr. V-</w:t>
      </w:r>
      <w:r w:rsidR="00FC5326" w:rsidRPr="00E42A8A">
        <w:rPr>
          <w:lang w:val="pt-BR"/>
        </w:rPr>
        <w:t>72);</w:t>
      </w:r>
    </w:p>
    <w:p w14:paraId="237EF5BC" w14:textId="77777777" w:rsidR="00FC5326" w:rsidRPr="000E41E1" w:rsidRDefault="00B4531C" w:rsidP="00FC5326">
      <w:pPr>
        <w:autoSpaceDE w:val="0"/>
        <w:autoSpaceDN w:val="0"/>
        <w:adjustRightInd w:val="0"/>
        <w:ind w:firstLine="1134"/>
        <w:jc w:val="both"/>
        <w:rPr>
          <w:lang w:val="pt-BR"/>
        </w:rPr>
      </w:pPr>
      <w:r>
        <w:rPr>
          <w:lang w:val="pt-BR"/>
        </w:rPr>
        <w:t>69</w:t>
      </w:r>
      <w:r w:rsidR="00FC5326" w:rsidRPr="000E41E1">
        <w:rPr>
          <w:lang w:val="pt-BR"/>
        </w:rPr>
        <w:t>.2. 1-10 klasių mokiniams „Alkoholio, tabako ir kitų psichiką veikiančių medžiagų vartojimo prevencijos programa“ (patvirtinta Lietuvos Respublikos švietimo ir mokslo ministro 2006</w:t>
      </w:r>
      <w:r w:rsidR="00E81C3C">
        <w:rPr>
          <w:lang w:val="pt-BR"/>
        </w:rPr>
        <w:t xml:space="preserve"> m. kovo </w:t>
      </w:r>
      <w:r w:rsidR="00FC5326" w:rsidRPr="000E41E1">
        <w:rPr>
          <w:lang w:val="pt-BR"/>
        </w:rPr>
        <w:t>17</w:t>
      </w:r>
      <w:r w:rsidR="00E81C3C">
        <w:rPr>
          <w:lang w:val="pt-BR"/>
        </w:rPr>
        <w:t xml:space="preserve"> d.</w:t>
      </w:r>
      <w:r w:rsidR="00FC5326" w:rsidRPr="000E41E1">
        <w:rPr>
          <w:lang w:val="pt-BR"/>
        </w:rPr>
        <w:t xml:space="preserve"> įsak. Nr. ISAK-494);</w:t>
      </w:r>
    </w:p>
    <w:p w14:paraId="58A5E45E" w14:textId="77777777" w:rsidR="00FC5326" w:rsidRPr="000E41E1" w:rsidRDefault="00B4531C" w:rsidP="00FC5326">
      <w:pPr>
        <w:autoSpaceDE w:val="0"/>
        <w:autoSpaceDN w:val="0"/>
        <w:adjustRightInd w:val="0"/>
        <w:ind w:firstLine="1134"/>
        <w:jc w:val="both"/>
        <w:rPr>
          <w:lang w:val="pt-BR"/>
        </w:rPr>
      </w:pPr>
      <w:r>
        <w:rPr>
          <w:lang w:val="pt-BR"/>
        </w:rPr>
        <w:t>69</w:t>
      </w:r>
      <w:r w:rsidR="00FC5326" w:rsidRPr="000E41E1">
        <w:rPr>
          <w:lang w:val="pt-BR"/>
        </w:rPr>
        <w:t>.3. 1-</w:t>
      </w:r>
      <w:r w:rsidR="00FC5326">
        <w:rPr>
          <w:lang w:val="pt-BR"/>
        </w:rPr>
        <w:t>4</w:t>
      </w:r>
      <w:r w:rsidR="00FC5326" w:rsidRPr="000E41E1">
        <w:rPr>
          <w:lang w:val="pt-BR"/>
        </w:rPr>
        <w:t xml:space="preserve"> klasių mokiniams „Žmogaus saugos programa“ (</w:t>
      </w:r>
      <w:r w:rsidR="00F27527">
        <w:rPr>
          <w:lang w:val="pt-BR"/>
        </w:rPr>
        <w:t xml:space="preserve">patvirtinta </w:t>
      </w:r>
      <w:r w:rsidR="00FC5326" w:rsidRPr="000E41E1">
        <w:rPr>
          <w:lang w:val="pt-BR"/>
        </w:rPr>
        <w:t>Lietuvos Respublikos š</w:t>
      </w:r>
      <w:r w:rsidR="00FE2529">
        <w:rPr>
          <w:lang w:val="pt-BR"/>
        </w:rPr>
        <w:t>vietimo ir mokslo ministro 2012</w:t>
      </w:r>
      <w:r w:rsidR="009A23AC">
        <w:rPr>
          <w:lang w:val="pt-BR"/>
        </w:rPr>
        <w:t xml:space="preserve"> m. </w:t>
      </w:r>
      <w:r w:rsidR="00FE2529">
        <w:rPr>
          <w:lang w:val="pt-BR"/>
        </w:rPr>
        <w:t>liepos 18</w:t>
      </w:r>
      <w:r w:rsidR="00E81C3C">
        <w:rPr>
          <w:lang w:val="pt-BR"/>
        </w:rPr>
        <w:t xml:space="preserve"> d.</w:t>
      </w:r>
      <w:r w:rsidR="00FE2529">
        <w:rPr>
          <w:lang w:val="pt-BR"/>
        </w:rPr>
        <w:t xml:space="preserve"> įsak. Nr. V-1159</w:t>
      </w:r>
      <w:r w:rsidR="00FC5326" w:rsidRPr="000E41E1">
        <w:rPr>
          <w:lang w:val="pt-BR"/>
        </w:rPr>
        <w:t>);</w:t>
      </w:r>
    </w:p>
    <w:p w14:paraId="6F36D764" w14:textId="77777777" w:rsidR="00FC5326" w:rsidRPr="000E41E1" w:rsidRDefault="00B4531C" w:rsidP="00FC5326">
      <w:pPr>
        <w:autoSpaceDE w:val="0"/>
        <w:autoSpaceDN w:val="0"/>
        <w:adjustRightInd w:val="0"/>
        <w:ind w:firstLine="1134"/>
        <w:jc w:val="both"/>
        <w:rPr>
          <w:lang w:val="pt-BR"/>
        </w:rPr>
      </w:pPr>
      <w:r>
        <w:rPr>
          <w:lang w:val="pt-BR"/>
        </w:rPr>
        <w:t>69</w:t>
      </w:r>
      <w:r w:rsidR="001375B6">
        <w:rPr>
          <w:lang w:val="pt-BR"/>
        </w:rPr>
        <w:t>.4</w:t>
      </w:r>
      <w:r w:rsidR="00FC5326" w:rsidRPr="000E41E1">
        <w:rPr>
          <w:lang w:val="pt-BR"/>
        </w:rPr>
        <w:t xml:space="preserve">. 1-10 klasių mokiniams </w:t>
      </w:r>
      <w:r w:rsidR="00EB2E76">
        <w:rPr>
          <w:lang w:val="lt-LT"/>
        </w:rPr>
        <w:t>„</w:t>
      </w:r>
      <w:r w:rsidR="00E516C3" w:rsidRPr="006A55BA">
        <w:rPr>
          <w:lang w:val="pt-BR"/>
        </w:rPr>
        <w:t>Sveikatos ir lytiškumo ugdymo bei rengimo šeimai bendroji programa” (</w:t>
      </w:r>
      <w:r w:rsidR="00F27527" w:rsidRPr="006A55BA">
        <w:rPr>
          <w:lang w:val="pt-BR"/>
        </w:rPr>
        <w:t xml:space="preserve">patvirtinta </w:t>
      </w:r>
      <w:r w:rsidR="00E516C3" w:rsidRPr="006A55BA">
        <w:rPr>
          <w:lang w:val="pt-BR"/>
        </w:rPr>
        <w:t xml:space="preserve">Lietuvos Respublikos švietimo ir mokslo ministro 2016 m. spalio 25 d. įsakymu Nr. </w:t>
      </w:r>
      <w:r w:rsidR="00E516C3">
        <w:t>V-941</w:t>
      </w:r>
      <w:r w:rsidR="00FC5326" w:rsidRPr="000E41E1">
        <w:rPr>
          <w:lang w:val="pt-BR"/>
        </w:rPr>
        <w:t>);</w:t>
      </w:r>
    </w:p>
    <w:p w14:paraId="25F21117" w14:textId="77777777" w:rsidR="00FC5326" w:rsidRDefault="00B4531C" w:rsidP="00FC5326">
      <w:pPr>
        <w:autoSpaceDE w:val="0"/>
        <w:autoSpaceDN w:val="0"/>
        <w:adjustRightInd w:val="0"/>
        <w:ind w:firstLine="1134"/>
        <w:jc w:val="both"/>
        <w:rPr>
          <w:lang w:val="pt-BR"/>
        </w:rPr>
      </w:pPr>
      <w:r>
        <w:rPr>
          <w:lang w:val="pt-BR"/>
        </w:rPr>
        <w:t>69</w:t>
      </w:r>
      <w:r w:rsidR="001375B6">
        <w:rPr>
          <w:lang w:val="pt-BR"/>
        </w:rPr>
        <w:t>.5</w:t>
      </w:r>
      <w:r w:rsidR="00FC5326" w:rsidRPr="000E41E1">
        <w:rPr>
          <w:lang w:val="pt-BR"/>
        </w:rPr>
        <w:t>. 5-10 klasių mokiniams „Pagrindinio ugdymo etninės kultūros bendroji programa“ (Lietuvos Respublikos švietimo ir mokslo ministro 2012 m. balandžio 12 d. įsak. Nr. V- 651);</w:t>
      </w:r>
    </w:p>
    <w:p w14:paraId="52865946" w14:textId="77777777" w:rsidR="00560D9F" w:rsidRDefault="00B4531C" w:rsidP="00560D9F">
      <w:pPr>
        <w:autoSpaceDE w:val="0"/>
        <w:autoSpaceDN w:val="0"/>
        <w:adjustRightInd w:val="0"/>
        <w:ind w:firstLine="1134"/>
        <w:jc w:val="both"/>
        <w:rPr>
          <w:lang w:val="pt-BR"/>
        </w:rPr>
      </w:pPr>
      <w:r>
        <w:rPr>
          <w:lang w:val="pt-BR"/>
        </w:rPr>
        <w:t>69</w:t>
      </w:r>
      <w:r w:rsidR="001375B6">
        <w:rPr>
          <w:lang w:val="pt-BR"/>
        </w:rPr>
        <w:t>.6</w:t>
      </w:r>
      <w:r w:rsidR="00560D9F">
        <w:rPr>
          <w:lang w:val="pt-BR"/>
        </w:rPr>
        <w:t xml:space="preserve">. Bendrųjų kompetencijų ir gyvenimo įgūdžių ugdymo integruojamųjų programų -                                                                                      Mokymosi mokytis, Komunikavimo, Darnaus vystymosi, Kultūrinio sąmoningumo, Gyvenimo įgūdžių ugdymo programų pagrindai (Pradinio ir Pagrindinio ugdymo bendrųjų programų, patvirtintų </w:t>
      </w:r>
      <w:r w:rsidR="00560D9F" w:rsidRPr="006A55BA">
        <w:rPr>
          <w:lang w:val="pt-BR"/>
        </w:rPr>
        <w:t>Lietuvos Respublikos švietimo ir mokslo ministro 2008 m. rugpjūčio 26 d. įsakymu Nr. ISAK-2433</w:t>
      </w:r>
      <w:r w:rsidR="00560D9F">
        <w:rPr>
          <w:lang w:val="pt-BR"/>
        </w:rPr>
        <w:t>);</w:t>
      </w:r>
    </w:p>
    <w:p w14:paraId="071BBBEF" w14:textId="77777777" w:rsidR="00E516C3" w:rsidRPr="00B501E6" w:rsidRDefault="00B4531C" w:rsidP="00FC5326">
      <w:pPr>
        <w:autoSpaceDE w:val="0"/>
        <w:autoSpaceDN w:val="0"/>
        <w:adjustRightInd w:val="0"/>
        <w:ind w:firstLine="1134"/>
        <w:jc w:val="both"/>
        <w:rPr>
          <w:lang w:val="pt-BR"/>
        </w:rPr>
      </w:pPr>
      <w:r>
        <w:rPr>
          <w:lang w:val="pt-BR"/>
        </w:rPr>
        <w:t>69</w:t>
      </w:r>
      <w:r w:rsidR="00F27527">
        <w:rPr>
          <w:lang w:val="pt-BR"/>
        </w:rPr>
        <w:t xml:space="preserve">.7. 2-10 klasių mokiniams </w:t>
      </w:r>
      <w:r w:rsidR="00F27527" w:rsidRPr="006A55BA">
        <w:rPr>
          <w:lang w:val="pt-BR"/>
        </w:rPr>
        <w:t xml:space="preserve">psichoaktyviųjų medžiagų </w:t>
      </w:r>
      <w:r w:rsidR="00EB2E76" w:rsidRPr="006A55BA">
        <w:rPr>
          <w:lang w:val="pt-BR"/>
        </w:rPr>
        <w:t xml:space="preserve">vartojimo prevencijos programa </w:t>
      </w:r>
      <w:r w:rsidR="00EB2E76">
        <w:rPr>
          <w:lang w:val="lt-LT"/>
        </w:rPr>
        <w:t>„</w:t>
      </w:r>
      <w:r w:rsidR="00F27527" w:rsidRPr="006A55BA">
        <w:rPr>
          <w:lang w:val="pt-BR"/>
        </w:rPr>
        <w:t xml:space="preserve">Savu keliu” (SPPC 2017 m. birželio 6 d. įsakymas Nr. </w:t>
      </w:r>
      <w:r w:rsidR="00F27527" w:rsidRPr="00B501E6">
        <w:rPr>
          <w:lang w:val="pt-BR"/>
        </w:rPr>
        <w:t>(1.3) V-37);</w:t>
      </w:r>
    </w:p>
    <w:p w14:paraId="4E0569B5" w14:textId="77777777" w:rsidR="00BF19DC" w:rsidRPr="00B501E6" w:rsidRDefault="00B4531C" w:rsidP="006D586C">
      <w:pPr>
        <w:autoSpaceDE w:val="0"/>
        <w:autoSpaceDN w:val="0"/>
        <w:adjustRightInd w:val="0"/>
        <w:ind w:firstLine="1134"/>
        <w:jc w:val="both"/>
        <w:rPr>
          <w:lang w:val="pt-BR"/>
        </w:rPr>
      </w:pPr>
      <w:r w:rsidRPr="00B501E6">
        <w:rPr>
          <w:lang w:val="pt-BR"/>
        </w:rPr>
        <w:t>69</w:t>
      </w:r>
      <w:r w:rsidR="00F27527" w:rsidRPr="00B501E6">
        <w:rPr>
          <w:lang w:val="pt-BR"/>
        </w:rPr>
        <w:t>.8. 1-10 klasių mokinių paty</w:t>
      </w:r>
      <w:r w:rsidR="00EB2E76" w:rsidRPr="00B501E6">
        <w:rPr>
          <w:lang w:val="pt-BR"/>
        </w:rPr>
        <w:t>čių prevencijos programos</w:t>
      </w:r>
      <w:r w:rsidR="00E2071C" w:rsidRPr="00B501E6">
        <w:rPr>
          <w:lang w:val="pt-BR"/>
        </w:rPr>
        <w:t xml:space="preserve"> </w:t>
      </w:r>
      <w:r w:rsidR="00EB2E76" w:rsidRPr="00B501E6">
        <w:rPr>
          <w:lang w:val="pt-BR"/>
        </w:rPr>
        <w:t xml:space="preserve">Olweus kokybės užtikrinimo sistema </w:t>
      </w:r>
      <w:r w:rsidR="00F27527" w:rsidRPr="00B501E6">
        <w:rPr>
          <w:lang w:val="pt-BR"/>
        </w:rPr>
        <w:t>OPKUS (2017 m. kovo 1 d. sutartis Nr. 3ESF3-14).</w:t>
      </w:r>
    </w:p>
    <w:p w14:paraId="40B53333" w14:textId="77777777" w:rsidR="00FC5326" w:rsidRPr="000E41E1" w:rsidRDefault="00B4531C" w:rsidP="00FC5326">
      <w:pPr>
        <w:autoSpaceDE w:val="0"/>
        <w:autoSpaceDN w:val="0"/>
        <w:adjustRightInd w:val="0"/>
        <w:ind w:firstLine="1134"/>
        <w:jc w:val="both"/>
        <w:rPr>
          <w:b/>
          <w:lang w:val="lt-LT"/>
        </w:rPr>
      </w:pPr>
      <w:r>
        <w:rPr>
          <w:b/>
          <w:lang w:val="lt-LT"/>
        </w:rPr>
        <w:t>70</w:t>
      </w:r>
      <w:r w:rsidR="00FC5326" w:rsidRPr="000E41E1">
        <w:rPr>
          <w:b/>
          <w:lang w:val="lt-LT"/>
        </w:rPr>
        <w:t>. Programų integravimo principai:</w:t>
      </w:r>
    </w:p>
    <w:p w14:paraId="0279FB54" w14:textId="77777777" w:rsidR="00FC5326" w:rsidRPr="000E41E1" w:rsidRDefault="00B4531C" w:rsidP="00FC5326">
      <w:pPr>
        <w:autoSpaceDE w:val="0"/>
        <w:autoSpaceDN w:val="0"/>
        <w:adjustRightInd w:val="0"/>
        <w:ind w:firstLine="1134"/>
        <w:jc w:val="both"/>
        <w:rPr>
          <w:lang w:val="lt-LT"/>
        </w:rPr>
      </w:pPr>
      <w:r>
        <w:rPr>
          <w:lang w:val="lt-LT"/>
        </w:rPr>
        <w:t>70</w:t>
      </w:r>
      <w:r w:rsidR="00FC5326" w:rsidRPr="000E41E1">
        <w:rPr>
          <w:lang w:val="lt-LT"/>
        </w:rPr>
        <w:t>.1. vadovaujantis diferencijavimo principu, integruojamųjų programų tikslai ir uždaviniai diferencijuojami skirtingo amžiaus koncentrams, atsižvelgiant į mokinių poreikius;</w:t>
      </w:r>
    </w:p>
    <w:p w14:paraId="1CAB8A27" w14:textId="77777777" w:rsidR="00FC5326" w:rsidRPr="000E41E1" w:rsidRDefault="00B4531C" w:rsidP="00FC5326">
      <w:pPr>
        <w:autoSpaceDE w:val="0"/>
        <w:autoSpaceDN w:val="0"/>
        <w:adjustRightInd w:val="0"/>
        <w:ind w:firstLine="1134"/>
        <w:jc w:val="both"/>
        <w:rPr>
          <w:lang w:val="lt-LT"/>
        </w:rPr>
      </w:pPr>
      <w:r>
        <w:rPr>
          <w:lang w:val="lt-LT"/>
        </w:rPr>
        <w:t>70</w:t>
      </w:r>
      <w:r w:rsidR="00FC5326" w:rsidRPr="000E41E1">
        <w:rPr>
          <w:lang w:val="lt-LT"/>
        </w:rPr>
        <w:t>.2. vadovaujantis kontekstualumo principu, atsižvelgiama į aplinkos (mokyklos, bendruomenės) ypatumus, remiamasi patirties pavyzdžiais;</w:t>
      </w:r>
    </w:p>
    <w:p w14:paraId="7BDFBC54" w14:textId="77777777" w:rsidR="00FC5326" w:rsidRPr="000E41E1" w:rsidRDefault="00B4531C" w:rsidP="00FC5326">
      <w:pPr>
        <w:autoSpaceDE w:val="0"/>
        <w:autoSpaceDN w:val="0"/>
        <w:adjustRightInd w:val="0"/>
        <w:ind w:firstLine="1134"/>
        <w:jc w:val="both"/>
        <w:rPr>
          <w:lang w:val="lt-LT"/>
        </w:rPr>
      </w:pPr>
      <w:r>
        <w:rPr>
          <w:lang w:val="lt-LT"/>
        </w:rPr>
        <w:t>70</w:t>
      </w:r>
      <w:r w:rsidR="00FC5326" w:rsidRPr="000E41E1">
        <w:rPr>
          <w:lang w:val="lt-LT"/>
        </w:rPr>
        <w:t>.3. vadovaujantis integralumo principu, siekiama mokinių asmenybei daromo poveikio visybiškumo, t.y. ugdomi mokinių bendrieji gebėjimai, įgūdžiai, vertybinės nuostatos;</w:t>
      </w:r>
    </w:p>
    <w:p w14:paraId="5148E245" w14:textId="77777777" w:rsidR="00FC5326" w:rsidRPr="000E41E1" w:rsidRDefault="00B4531C" w:rsidP="00FC5326">
      <w:pPr>
        <w:autoSpaceDE w:val="0"/>
        <w:autoSpaceDN w:val="0"/>
        <w:adjustRightInd w:val="0"/>
        <w:ind w:firstLine="1134"/>
        <w:jc w:val="both"/>
        <w:rPr>
          <w:lang w:val="lt-LT"/>
        </w:rPr>
      </w:pPr>
      <w:r>
        <w:rPr>
          <w:lang w:val="lt-LT"/>
        </w:rPr>
        <w:t>70</w:t>
      </w:r>
      <w:r w:rsidR="00FC5326" w:rsidRPr="000E41E1">
        <w:rPr>
          <w:lang w:val="lt-LT"/>
        </w:rPr>
        <w:t>.4. vadovaujantis konstruktyvumo principu, atskleidžiamos ne vien problemos, bet skatinama ieškoti konstruktyvių jų sprendimo būdų;</w:t>
      </w:r>
    </w:p>
    <w:p w14:paraId="741D3F5D" w14:textId="77777777" w:rsidR="00FC5326" w:rsidRPr="000E41E1" w:rsidRDefault="00B4531C" w:rsidP="00FC5326">
      <w:pPr>
        <w:autoSpaceDE w:val="0"/>
        <w:autoSpaceDN w:val="0"/>
        <w:adjustRightInd w:val="0"/>
        <w:ind w:firstLine="1134"/>
        <w:jc w:val="both"/>
        <w:rPr>
          <w:lang w:val="lt-LT"/>
        </w:rPr>
      </w:pPr>
      <w:r>
        <w:rPr>
          <w:lang w:val="lt-LT"/>
        </w:rPr>
        <w:lastRenderedPageBreak/>
        <w:t>70</w:t>
      </w:r>
      <w:r w:rsidR="00FC5326" w:rsidRPr="000E41E1">
        <w:rPr>
          <w:lang w:val="lt-LT"/>
        </w:rPr>
        <w:t>.5. vadovaujantis efektyvumo principu, siekiama geros ugdymo kokybės rezultatų vykdant integruojamųjų programų tikslus ir uždavinius laiku, sistemingai, numatant ir apibrėžiant orientacinius ugdytinių pasiekimus ilgalaikiuose ir trumpalaikiuose planuose;</w:t>
      </w:r>
    </w:p>
    <w:p w14:paraId="2114CBDF" w14:textId="77777777" w:rsidR="00FC5326" w:rsidRPr="000E41E1" w:rsidRDefault="00B4531C" w:rsidP="00FC5326">
      <w:pPr>
        <w:autoSpaceDE w:val="0"/>
        <w:autoSpaceDN w:val="0"/>
        <w:adjustRightInd w:val="0"/>
        <w:ind w:firstLine="1134"/>
        <w:jc w:val="both"/>
        <w:rPr>
          <w:lang w:val="lt-LT"/>
        </w:rPr>
      </w:pPr>
      <w:r>
        <w:rPr>
          <w:lang w:val="lt-LT"/>
        </w:rPr>
        <w:t>70</w:t>
      </w:r>
      <w:r w:rsidR="00FC5326" w:rsidRPr="000E41E1">
        <w:rPr>
          <w:lang w:val="lt-LT"/>
        </w:rPr>
        <w:t>.6. vadovaujantis susitarimo principu, dalykų mokytojai derina tarpusavyje, kurių  integruojamųjų programų kokias temas,  kiek temų integruos atskirose klasėse.</w:t>
      </w:r>
    </w:p>
    <w:p w14:paraId="35DDF1DE" w14:textId="77777777" w:rsidR="00FC5326" w:rsidRPr="000E41E1" w:rsidRDefault="00B4531C" w:rsidP="00FC5326">
      <w:pPr>
        <w:autoSpaceDE w:val="0"/>
        <w:autoSpaceDN w:val="0"/>
        <w:adjustRightInd w:val="0"/>
        <w:ind w:firstLine="1134"/>
        <w:jc w:val="both"/>
        <w:rPr>
          <w:b/>
          <w:lang w:val="lt-LT"/>
        </w:rPr>
      </w:pPr>
      <w:r>
        <w:rPr>
          <w:b/>
          <w:lang w:val="lt-LT"/>
        </w:rPr>
        <w:t>71</w:t>
      </w:r>
      <w:r w:rsidR="00FC5326" w:rsidRPr="000E41E1">
        <w:rPr>
          <w:b/>
          <w:lang w:val="lt-LT"/>
        </w:rPr>
        <w:t>. Programų integravimo būdai:</w:t>
      </w:r>
    </w:p>
    <w:p w14:paraId="1E94B2E8" w14:textId="77777777" w:rsidR="00FC5326" w:rsidRPr="000E41E1" w:rsidRDefault="00B4531C" w:rsidP="00FC5326">
      <w:pPr>
        <w:autoSpaceDE w:val="0"/>
        <w:autoSpaceDN w:val="0"/>
        <w:adjustRightInd w:val="0"/>
        <w:ind w:firstLine="1134"/>
        <w:jc w:val="both"/>
        <w:rPr>
          <w:lang w:val="lt-LT"/>
        </w:rPr>
      </w:pPr>
      <w:r>
        <w:rPr>
          <w:lang w:val="lt-LT"/>
        </w:rPr>
        <w:t>71</w:t>
      </w:r>
      <w:r w:rsidR="00FC5326" w:rsidRPr="000E41E1">
        <w:rPr>
          <w:lang w:val="lt-LT"/>
        </w:rPr>
        <w:t>.1. programos integruojamos mišriuoju būdu į atskirus mokomuosius dalykus, nedidinant nustatyto dal</w:t>
      </w:r>
      <w:r w:rsidR="00CF3A97">
        <w:rPr>
          <w:lang w:val="lt-LT"/>
        </w:rPr>
        <w:t>ykui skirtų pamokų skaičiaus</w:t>
      </w:r>
      <w:r w:rsidR="00FC5326">
        <w:rPr>
          <w:lang w:val="lt-LT"/>
        </w:rPr>
        <w:t>, neformaliojo švietimo veiklas</w:t>
      </w:r>
      <w:r w:rsidR="00FC5326" w:rsidRPr="000E41E1">
        <w:rPr>
          <w:lang w:val="lt-LT"/>
        </w:rPr>
        <w:t xml:space="preserve"> (renginiai, projektai);</w:t>
      </w:r>
    </w:p>
    <w:p w14:paraId="49A03F47" w14:textId="77777777" w:rsidR="00FC5326" w:rsidRPr="000E41E1" w:rsidRDefault="00B4531C" w:rsidP="00FC5326">
      <w:pPr>
        <w:autoSpaceDE w:val="0"/>
        <w:autoSpaceDN w:val="0"/>
        <w:adjustRightInd w:val="0"/>
        <w:ind w:firstLine="1134"/>
        <w:jc w:val="both"/>
        <w:rPr>
          <w:lang w:val="lt-LT"/>
        </w:rPr>
      </w:pPr>
      <w:r>
        <w:rPr>
          <w:lang w:val="lt-LT"/>
        </w:rPr>
        <w:t>71</w:t>
      </w:r>
      <w:r w:rsidR="00FC5326" w:rsidRPr="000E41E1">
        <w:rPr>
          <w:lang w:val="lt-LT"/>
        </w:rPr>
        <w:t>.2. dalykų mokytojai, vadovaudamiesi integruojamųjų programų nuorodomis,  numato integruojamąsias temas savo dėst</w:t>
      </w:r>
      <w:r w:rsidR="00FC5326">
        <w:rPr>
          <w:lang w:val="lt-LT"/>
        </w:rPr>
        <w:t>omų dalykų, neformaliojo  švietimo</w:t>
      </w:r>
      <w:r w:rsidR="00FC5326" w:rsidRPr="000E41E1">
        <w:rPr>
          <w:lang w:val="lt-LT"/>
        </w:rPr>
        <w:t xml:space="preserve"> programų  ilgalaikiuose planuose. Trumpalaikiuose planuose integruojamąsias temas konkretizuoja;</w:t>
      </w:r>
    </w:p>
    <w:p w14:paraId="23A86E32" w14:textId="77777777" w:rsidR="00FC5326" w:rsidRDefault="00B4531C" w:rsidP="00FC5326">
      <w:pPr>
        <w:autoSpaceDE w:val="0"/>
        <w:autoSpaceDN w:val="0"/>
        <w:adjustRightInd w:val="0"/>
        <w:ind w:firstLine="1134"/>
        <w:jc w:val="both"/>
        <w:rPr>
          <w:lang w:val="lt-LT"/>
        </w:rPr>
      </w:pPr>
      <w:r>
        <w:rPr>
          <w:lang w:val="lt-LT"/>
        </w:rPr>
        <w:t>71</w:t>
      </w:r>
      <w:r w:rsidR="00FC5326">
        <w:rPr>
          <w:lang w:val="lt-LT"/>
        </w:rPr>
        <w:t>.3. klasių vadovų</w:t>
      </w:r>
      <w:r w:rsidR="00FC5326" w:rsidRPr="000E41E1">
        <w:rPr>
          <w:lang w:val="lt-LT"/>
        </w:rPr>
        <w:t xml:space="preserve"> veikloje integruojamųjų programų turinys atsispindi klasių veiklos planuose;</w:t>
      </w:r>
    </w:p>
    <w:p w14:paraId="0F98411E" w14:textId="77777777" w:rsidR="00E42A8A" w:rsidRPr="000E41E1" w:rsidRDefault="00B4531C" w:rsidP="00FC5326">
      <w:pPr>
        <w:autoSpaceDE w:val="0"/>
        <w:autoSpaceDN w:val="0"/>
        <w:adjustRightInd w:val="0"/>
        <w:ind w:firstLine="1134"/>
        <w:jc w:val="both"/>
        <w:rPr>
          <w:lang w:val="lt-LT"/>
        </w:rPr>
      </w:pPr>
      <w:r>
        <w:rPr>
          <w:lang w:val="lt-LT"/>
        </w:rPr>
        <w:t>71</w:t>
      </w:r>
      <w:r w:rsidR="00E42A8A">
        <w:rPr>
          <w:lang w:val="lt-LT"/>
        </w:rPr>
        <w:t>.4. dalyvauja integruotuose gamtos, socialinių mokslų, matematikos, technologijų projektuose;</w:t>
      </w:r>
    </w:p>
    <w:p w14:paraId="5F06E447" w14:textId="77777777" w:rsidR="00682864" w:rsidRDefault="00B4531C" w:rsidP="00B4531C">
      <w:pPr>
        <w:autoSpaceDE w:val="0"/>
        <w:autoSpaceDN w:val="0"/>
        <w:adjustRightInd w:val="0"/>
        <w:ind w:firstLine="1134"/>
        <w:jc w:val="both"/>
        <w:rPr>
          <w:lang w:val="lt-LT"/>
        </w:rPr>
      </w:pPr>
      <w:r>
        <w:rPr>
          <w:lang w:val="lt-LT"/>
        </w:rPr>
        <w:t>71</w:t>
      </w:r>
      <w:r w:rsidR="00FB159B">
        <w:rPr>
          <w:lang w:val="lt-LT"/>
        </w:rPr>
        <w:t>.5</w:t>
      </w:r>
      <w:r w:rsidR="00FC5326" w:rsidRPr="000E41E1">
        <w:rPr>
          <w:lang w:val="lt-LT"/>
        </w:rPr>
        <w:t>. dalykų mokytojai integravimo būdus, metodus renkasi savarankiškai, kūrybiškai, atsižvelgdami į mokinių amžių, galimybes, poreikius, dėstomų dalykų ir integruojamųjų programų pobūdį</w:t>
      </w:r>
      <w:r w:rsidR="00CF3A97">
        <w:rPr>
          <w:lang w:val="lt-LT"/>
        </w:rPr>
        <w:t>.</w:t>
      </w:r>
    </w:p>
    <w:p w14:paraId="26706378" w14:textId="77777777" w:rsidR="006D586C" w:rsidRDefault="006D586C" w:rsidP="00B4531C">
      <w:pPr>
        <w:autoSpaceDE w:val="0"/>
        <w:autoSpaceDN w:val="0"/>
        <w:adjustRightInd w:val="0"/>
        <w:ind w:firstLine="1134"/>
        <w:jc w:val="both"/>
        <w:rPr>
          <w:lang w:val="lt-LT"/>
        </w:rPr>
      </w:pPr>
    </w:p>
    <w:p w14:paraId="40A4A6BE" w14:textId="77777777" w:rsidR="00125359" w:rsidRDefault="003075C4" w:rsidP="00B36A0E">
      <w:pPr>
        <w:pStyle w:val="Antrat2"/>
        <w:spacing w:before="0" w:after="0"/>
        <w:jc w:val="center"/>
        <w:rPr>
          <w:rFonts w:ascii="Times New Roman" w:hAnsi="Times New Roman"/>
          <w:lang w:val="lt-LT"/>
        </w:rPr>
      </w:pPr>
      <w:bookmarkStart w:id="26" w:name="_Toc49255517"/>
      <w:r>
        <w:rPr>
          <w:rFonts w:ascii="Times New Roman" w:hAnsi="Times New Roman"/>
          <w:lang w:val="lt-LT"/>
        </w:rPr>
        <w:t>DEŠIMTAS</w:t>
      </w:r>
      <w:r w:rsidR="00125359">
        <w:rPr>
          <w:rFonts w:ascii="Times New Roman" w:hAnsi="Times New Roman"/>
          <w:lang w:val="lt-LT"/>
        </w:rPr>
        <w:t>IS SKIRSNIS</w:t>
      </w:r>
    </w:p>
    <w:p w14:paraId="079DB10D" w14:textId="77777777" w:rsidR="003075C4" w:rsidRPr="00B36A0E" w:rsidRDefault="00B36A0E" w:rsidP="00B36A0E">
      <w:pPr>
        <w:pStyle w:val="Antrat2"/>
        <w:spacing w:before="0" w:after="0"/>
        <w:jc w:val="center"/>
        <w:rPr>
          <w:rFonts w:ascii="Times New Roman" w:hAnsi="Times New Roman"/>
          <w:lang w:val="lt-LT"/>
        </w:rPr>
      </w:pPr>
      <w:r>
        <w:rPr>
          <w:rFonts w:ascii="Times New Roman" w:hAnsi="Times New Roman"/>
          <w:lang w:val="lt-LT"/>
        </w:rPr>
        <w:t xml:space="preserve"> </w:t>
      </w:r>
      <w:r w:rsidR="00343BF3" w:rsidRPr="00B36A0E">
        <w:rPr>
          <w:rFonts w:ascii="Times New Roman" w:hAnsi="Times New Roman"/>
          <w:lang w:val="lt-LT"/>
        </w:rPr>
        <w:t>DALYKŲ MOKYMO INTENSYVINIMAS</w:t>
      </w:r>
      <w:bookmarkEnd w:id="26"/>
    </w:p>
    <w:p w14:paraId="479DF406" w14:textId="77777777" w:rsidR="00682864" w:rsidRPr="000E41E1" w:rsidRDefault="00682864" w:rsidP="00682864">
      <w:pPr>
        <w:ind w:firstLine="1134"/>
        <w:jc w:val="both"/>
        <w:rPr>
          <w:lang w:val="lt-LT"/>
        </w:rPr>
      </w:pPr>
    </w:p>
    <w:p w14:paraId="11A75BC8" w14:textId="77777777" w:rsidR="00682864" w:rsidRPr="000E41E1" w:rsidRDefault="00FB159B" w:rsidP="00682864">
      <w:pPr>
        <w:ind w:firstLine="1134"/>
        <w:jc w:val="both"/>
        <w:rPr>
          <w:lang w:val="lt-LT"/>
        </w:rPr>
      </w:pPr>
      <w:r>
        <w:rPr>
          <w:lang w:val="lt-LT"/>
        </w:rPr>
        <w:t>72</w:t>
      </w:r>
      <w:r w:rsidR="00682864" w:rsidRPr="000E41E1">
        <w:rPr>
          <w:lang w:val="lt-LT"/>
        </w:rPr>
        <w:t>. Mokiniams, besimokantiems pagal pagrindinio ugdymo programą, intensyvinamas žmogaus saugos mokymas 5, 7, 9 klasėse, įgyvendinant žmogaus saugos programą atitinkamai kiekvienoje klasėje per vienerius metus.</w:t>
      </w:r>
    </w:p>
    <w:p w14:paraId="5C78B3B6" w14:textId="77777777" w:rsidR="00F27527" w:rsidRPr="000E41E1" w:rsidRDefault="00FB159B" w:rsidP="00F27527">
      <w:pPr>
        <w:ind w:firstLine="1134"/>
        <w:jc w:val="both"/>
        <w:rPr>
          <w:lang w:val="lt-LT"/>
        </w:rPr>
      </w:pPr>
      <w:r>
        <w:rPr>
          <w:lang w:val="lt-LT"/>
        </w:rPr>
        <w:t>73</w:t>
      </w:r>
      <w:r w:rsidR="00682864">
        <w:rPr>
          <w:lang w:val="lt-LT"/>
        </w:rPr>
        <w:t>. Intensyvinant žmogaus saugos</w:t>
      </w:r>
      <w:r w:rsidR="00682864" w:rsidRPr="000E41E1">
        <w:rPr>
          <w:lang w:val="lt-LT"/>
        </w:rPr>
        <w:t xml:space="preserve"> mokymą, išlaikomas bendras pamokų, skirtų dalykui per dvejus metus, skaičius.</w:t>
      </w:r>
    </w:p>
    <w:p w14:paraId="1D9345D4" w14:textId="77777777" w:rsidR="00682864" w:rsidRDefault="00682864" w:rsidP="00FC5326">
      <w:pPr>
        <w:autoSpaceDE w:val="0"/>
        <w:autoSpaceDN w:val="0"/>
        <w:adjustRightInd w:val="0"/>
        <w:ind w:firstLine="1134"/>
        <w:jc w:val="both"/>
        <w:rPr>
          <w:lang w:val="lt-LT"/>
        </w:rPr>
      </w:pPr>
    </w:p>
    <w:p w14:paraId="35EAA165" w14:textId="77777777" w:rsidR="00125359" w:rsidRDefault="00125359" w:rsidP="00B36A0E">
      <w:pPr>
        <w:pStyle w:val="Antrat2"/>
        <w:spacing w:before="0" w:after="0"/>
        <w:ind w:firstLine="1134"/>
        <w:jc w:val="center"/>
        <w:rPr>
          <w:rFonts w:ascii="Times New Roman" w:hAnsi="Times New Roman"/>
          <w:lang w:val="lt-LT"/>
        </w:rPr>
      </w:pPr>
      <w:bookmarkStart w:id="27" w:name="_Toc49255518"/>
      <w:r>
        <w:rPr>
          <w:rFonts w:ascii="Times New Roman" w:hAnsi="Times New Roman"/>
          <w:lang w:val="lt-LT"/>
        </w:rPr>
        <w:t>VIENUOLIKTASIS SKIRSNIS</w:t>
      </w:r>
    </w:p>
    <w:p w14:paraId="053E6F32" w14:textId="77777777" w:rsidR="00682864" w:rsidRPr="000E41E1" w:rsidRDefault="00B36A0E" w:rsidP="00B36A0E">
      <w:pPr>
        <w:pStyle w:val="Antrat2"/>
        <w:spacing w:before="0" w:after="0"/>
        <w:ind w:firstLine="1134"/>
        <w:jc w:val="center"/>
        <w:rPr>
          <w:rFonts w:ascii="Times New Roman" w:hAnsi="Times New Roman"/>
          <w:lang w:val="lt-LT"/>
        </w:rPr>
      </w:pPr>
      <w:r>
        <w:rPr>
          <w:rFonts w:ascii="Times New Roman" w:hAnsi="Times New Roman"/>
          <w:lang w:val="lt-LT"/>
        </w:rPr>
        <w:t xml:space="preserve"> </w:t>
      </w:r>
      <w:r w:rsidR="00682864" w:rsidRPr="000E41E1">
        <w:rPr>
          <w:rFonts w:ascii="Times New Roman" w:hAnsi="Times New Roman"/>
          <w:lang w:val="lt-LT"/>
        </w:rPr>
        <w:t>UGDYMO DIFERENCIJAVIMAS</w:t>
      </w:r>
      <w:bookmarkEnd w:id="27"/>
    </w:p>
    <w:p w14:paraId="473C79ED" w14:textId="77777777" w:rsidR="00682864" w:rsidRDefault="00682864" w:rsidP="00682864">
      <w:pPr>
        <w:jc w:val="both"/>
        <w:rPr>
          <w:lang w:val="lt-LT"/>
        </w:rPr>
      </w:pPr>
    </w:p>
    <w:p w14:paraId="761E4BBE" w14:textId="77777777" w:rsidR="00682864" w:rsidRPr="000E41E1" w:rsidRDefault="00FB159B" w:rsidP="00682864">
      <w:pPr>
        <w:ind w:firstLine="1134"/>
        <w:jc w:val="both"/>
        <w:rPr>
          <w:lang w:val="lt-LT"/>
        </w:rPr>
      </w:pPr>
      <w:r>
        <w:rPr>
          <w:lang w:val="lt-LT"/>
        </w:rPr>
        <w:t>74</w:t>
      </w:r>
      <w:r w:rsidR="00682864" w:rsidRPr="000E41E1">
        <w:rPr>
          <w:lang w:val="lt-LT"/>
        </w:rPr>
        <w:t>. 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mokymo(si) priemones, tempą ir</w:t>
      </w:r>
      <w:r w:rsidR="00682864">
        <w:rPr>
          <w:lang w:val="lt-LT"/>
        </w:rPr>
        <w:t xml:space="preserve"> skiriamą laiką. Diferencijuoto ugdymo tikslas – sudaryti sąlygas kiekvienam mokiniui sėkmingiau siekti individualios pažangos. Juo</w:t>
      </w:r>
      <w:r w:rsidR="00682864" w:rsidRPr="000E41E1">
        <w:rPr>
          <w:lang w:val="lt-LT"/>
        </w:rPr>
        <w:t xml:space="preserve"> taip pat kompensuoja</w:t>
      </w:r>
      <w:r w:rsidR="00682864">
        <w:rPr>
          <w:lang w:val="lt-LT"/>
        </w:rPr>
        <w:t>mi</w:t>
      </w:r>
      <w:r w:rsidR="00682864" w:rsidRPr="000E41E1">
        <w:rPr>
          <w:lang w:val="lt-LT"/>
        </w:rPr>
        <w:t xml:space="preserve"> bren</w:t>
      </w:r>
      <w:r w:rsidR="00682864">
        <w:rPr>
          <w:lang w:val="lt-LT"/>
        </w:rPr>
        <w:t>dimo, mokymosi tempo netolygumai, atsirandantys</w:t>
      </w:r>
      <w:r w:rsidR="00682864" w:rsidRPr="000E41E1">
        <w:rPr>
          <w:lang w:val="lt-LT"/>
        </w:rPr>
        <w:t xml:space="preserve"> vertikalaus skirstymo klasėmis </w:t>
      </w:r>
      <w:r w:rsidR="00682864">
        <w:rPr>
          <w:lang w:val="lt-LT"/>
        </w:rPr>
        <w:t xml:space="preserve">pagal mokinių amžių </w:t>
      </w:r>
      <w:r w:rsidR="00682864" w:rsidRPr="000E41E1">
        <w:rPr>
          <w:lang w:val="lt-LT"/>
        </w:rPr>
        <w:t>sistemoje.</w:t>
      </w:r>
    </w:p>
    <w:p w14:paraId="034C9F47" w14:textId="77777777" w:rsidR="00682864" w:rsidRPr="000E41E1" w:rsidRDefault="00FB159B" w:rsidP="00682864">
      <w:pPr>
        <w:ind w:firstLine="1134"/>
        <w:jc w:val="both"/>
        <w:rPr>
          <w:lang w:val="lt-LT"/>
        </w:rPr>
      </w:pPr>
      <w:r>
        <w:rPr>
          <w:lang w:val="lt-LT"/>
        </w:rPr>
        <w:t>75</w:t>
      </w:r>
      <w:r w:rsidR="00682864">
        <w:rPr>
          <w:lang w:val="lt-LT"/>
        </w:rPr>
        <w:t>. Diferencijavimas mūsų mokykloje</w:t>
      </w:r>
      <w:r w:rsidR="00682864" w:rsidRPr="000E41E1">
        <w:rPr>
          <w:lang w:val="lt-LT"/>
        </w:rPr>
        <w:t xml:space="preserve"> taikomas:</w:t>
      </w:r>
    </w:p>
    <w:p w14:paraId="2D8725F5" w14:textId="77777777" w:rsidR="00682864" w:rsidRPr="000E41E1" w:rsidRDefault="00FB159B" w:rsidP="00682864">
      <w:pPr>
        <w:ind w:firstLine="1134"/>
        <w:jc w:val="both"/>
        <w:rPr>
          <w:lang w:val="lt-LT"/>
        </w:rPr>
      </w:pPr>
      <w:r>
        <w:rPr>
          <w:lang w:val="lt-LT"/>
        </w:rPr>
        <w:t>75</w:t>
      </w:r>
      <w:r w:rsidR="00682864" w:rsidRPr="000E41E1">
        <w:rPr>
          <w:lang w:val="lt-LT"/>
        </w:rPr>
        <w:t>.1. mokiniui individualiai;</w:t>
      </w:r>
    </w:p>
    <w:p w14:paraId="34C80691" w14:textId="77777777" w:rsidR="00682864" w:rsidRPr="000E41E1" w:rsidRDefault="00FB159B" w:rsidP="00682864">
      <w:pPr>
        <w:ind w:firstLine="1134"/>
        <w:jc w:val="both"/>
        <w:rPr>
          <w:lang w:val="lt-LT"/>
        </w:rPr>
      </w:pPr>
      <w:r>
        <w:rPr>
          <w:lang w:val="lt-LT"/>
        </w:rPr>
        <w:t>75</w:t>
      </w:r>
      <w:r w:rsidR="00682864" w:rsidRPr="000E41E1">
        <w:rPr>
          <w:lang w:val="lt-LT"/>
        </w:rPr>
        <w:t>.2. mokinių grupei:</w:t>
      </w:r>
    </w:p>
    <w:p w14:paraId="78B0BBFE" w14:textId="77777777" w:rsidR="00682864" w:rsidRPr="000E41E1" w:rsidRDefault="00FB159B" w:rsidP="00682864">
      <w:pPr>
        <w:ind w:firstLine="1134"/>
        <w:jc w:val="both"/>
        <w:rPr>
          <w:lang w:val="lt-LT"/>
        </w:rPr>
      </w:pPr>
      <w:r>
        <w:rPr>
          <w:lang w:val="lt-LT"/>
        </w:rPr>
        <w:t>75</w:t>
      </w:r>
      <w:r w:rsidR="00682864">
        <w:rPr>
          <w:lang w:val="lt-LT"/>
        </w:rPr>
        <w:t xml:space="preserve">.2.1. </w:t>
      </w:r>
      <w:r w:rsidR="00682864" w:rsidRPr="000E41E1">
        <w:rPr>
          <w:lang w:val="lt-LT"/>
        </w:rPr>
        <w:t xml:space="preserve">pasiekimų skirtumams mažinti, gabumams plėtoti, </w:t>
      </w:r>
      <w:r w:rsidR="00682864">
        <w:rPr>
          <w:lang w:val="lt-LT"/>
        </w:rPr>
        <w:t>pritaikant įvairias</w:t>
      </w:r>
      <w:r w:rsidR="00682864" w:rsidRPr="000E41E1">
        <w:rPr>
          <w:lang w:val="lt-LT"/>
        </w:rPr>
        <w:t xml:space="preserve"> mokymosi s</w:t>
      </w:r>
      <w:r w:rsidR="00682864">
        <w:rPr>
          <w:lang w:val="lt-LT"/>
        </w:rPr>
        <w:t>trategijas</w:t>
      </w:r>
      <w:r w:rsidR="00682864" w:rsidRPr="000E41E1">
        <w:rPr>
          <w:lang w:val="lt-LT"/>
        </w:rPr>
        <w:t>;</w:t>
      </w:r>
    </w:p>
    <w:p w14:paraId="2F28FEE1" w14:textId="77777777" w:rsidR="00682864" w:rsidRDefault="00FB159B" w:rsidP="00682864">
      <w:pPr>
        <w:ind w:firstLine="1134"/>
        <w:jc w:val="both"/>
        <w:rPr>
          <w:lang w:val="lt-LT"/>
        </w:rPr>
      </w:pPr>
      <w:r>
        <w:rPr>
          <w:lang w:val="lt-LT"/>
        </w:rPr>
        <w:t>75</w:t>
      </w:r>
      <w:r w:rsidR="00682864" w:rsidRPr="000E41E1">
        <w:rPr>
          <w:lang w:val="lt-LT"/>
        </w:rPr>
        <w:t>.2.2. tam tikroms veikloms atlikti (projektiniai, tiriamieji mok</w:t>
      </w:r>
      <w:r w:rsidR="00682864">
        <w:rPr>
          <w:lang w:val="lt-LT"/>
        </w:rPr>
        <w:t>inių darbai, darbo grupės), sudarant mišrias</w:t>
      </w:r>
      <w:r w:rsidR="00682864" w:rsidRPr="000E41E1">
        <w:rPr>
          <w:lang w:val="lt-LT"/>
        </w:rPr>
        <w:t xml:space="preserve"> arba panašių polinkių, interesų mokinių</w:t>
      </w:r>
      <w:r w:rsidR="00682864">
        <w:rPr>
          <w:lang w:val="lt-LT"/>
        </w:rPr>
        <w:t xml:space="preserve"> grupes</w:t>
      </w:r>
      <w:r w:rsidR="00682864" w:rsidRPr="000E41E1">
        <w:rPr>
          <w:lang w:val="lt-LT"/>
        </w:rPr>
        <w:t>.</w:t>
      </w:r>
    </w:p>
    <w:p w14:paraId="52C6BE1A" w14:textId="77777777" w:rsidR="00682864" w:rsidRDefault="00FB159B" w:rsidP="00682864">
      <w:pPr>
        <w:ind w:firstLine="1134"/>
        <w:jc w:val="both"/>
        <w:rPr>
          <w:lang w:val="lt-LT"/>
        </w:rPr>
      </w:pPr>
      <w:r>
        <w:rPr>
          <w:lang w:val="lt-LT"/>
        </w:rPr>
        <w:t>76</w:t>
      </w:r>
      <w:r w:rsidR="00682864">
        <w:rPr>
          <w:lang w:val="lt-LT"/>
        </w:rPr>
        <w:t>. Mokinių perskirstymas ar priskyrimas grupei, nepažeidžiantis jų priklausymo nuolatinės klasės bendruomenei, gali būti trumpo laikotarpio – tik tam tikroms užduotims atlikti arba tam tikro dalyko pamokoms. Dėl pergrupav</w:t>
      </w:r>
      <w:r w:rsidR="000E6CC5">
        <w:rPr>
          <w:lang w:val="lt-LT"/>
        </w:rPr>
        <w:t>imo tikslų ir principų</w:t>
      </w:r>
      <w:r w:rsidR="00682864">
        <w:rPr>
          <w:lang w:val="lt-LT"/>
        </w:rPr>
        <w:t xml:space="preserve"> tariamasi su mokinių tėvais (globėjais, rūpintojais), jis neturi daryti žalos mokinio savivertei, tolesnio mokymosi galimybėms, mokinių santykiams klasėje ir mokykloje.</w:t>
      </w:r>
    </w:p>
    <w:p w14:paraId="2D77C669" w14:textId="77777777" w:rsidR="00682864" w:rsidRPr="000E41E1" w:rsidRDefault="00FB159B" w:rsidP="00682864">
      <w:pPr>
        <w:ind w:firstLine="1134"/>
        <w:jc w:val="both"/>
        <w:rPr>
          <w:lang w:val="lt-LT"/>
        </w:rPr>
      </w:pPr>
      <w:r>
        <w:rPr>
          <w:lang w:val="lt-LT"/>
        </w:rPr>
        <w:lastRenderedPageBreak/>
        <w:t>77</w:t>
      </w:r>
      <w:r w:rsidR="00682864" w:rsidRPr="000E41E1">
        <w:rPr>
          <w:lang w:val="lt-LT"/>
        </w:rPr>
        <w:t xml:space="preserve">. Mokykla analizuoja, kaip ugdymo procese įgyvendinamas diferencijavimas, </w:t>
      </w:r>
      <w:r w:rsidR="00682864">
        <w:rPr>
          <w:lang w:val="lt-LT"/>
        </w:rPr>
        <w:t xml:space="preserve">individualizavimas, kokį poveikį jis daro pasiekimams ir pažangai, priima sprendimus dėl tolesnio ugdymo diferencijavimo. </w:t>
      </w:r>
      <w:r w:rsidR="00682864" w:rsidRPr="000E41E1">
        <w:rPr>
          <w:lang w:val="lt-LT"/>
        </w:rPr>
        <w:t>Priimant sprendimus</w:t>
      </w:r>
      <w:r w:rsidR="00682864">
        <w:rPr>
          <w:lang w:val="lt-LT"/>
        </w:rPr>
        <w:t>,</w:t>
      </w:r>
      <w:r w:rsidR="00682864" w:rsidRPr="000E41E1">
        <w:rPr>
          <w:lang w:val="lt-LT"/>
        </w:rPr>
        <w:t xml:space="preserve"> atsižvelgiama į mokinio mokymosi motyvaciją ir ugdymo turinio pasirinkimą, individualią pažangą ir sąmoningai keliamus mokymosi tikslus.</w:t>
      </w:r>
    </w:p>
    <w:p w14:paraId="67037140" w14:textId="77777777" w:rsidR="00682864" w:rsidRPr="000E41E1" w:rsidRDefault="00FB159B" w:rsidP="00682864">
      <w:pPr>
        <w:tabs>
          <w:tab w:val="left" w:pos="0"/>
          <w:tab w:val="left" w:pos="30"/>
          <w:tab w:val="left" w:pos="900"/>
        </w:tabs>
        <w:ind w:firstLine="1134"/>
        <w:jc w:val="both"/>
        <w:rPr>
          <w:lang w:val="lt-LT"/>
        </w:rPr>
      </w:pPr>
      <w:r>
        <w:rPr>
          <w:b/>
          <w:lang w:val="lt-LT"/>
        </w:rPr>
        <w:t>78</w:t>
      </w:r>
      <w:r w:rsidR="00682864" w:rsidRPr="000E41E1">
        <w:rPr>
          <w:b/>
          <w:lang w:val="lt-LT"/>
        </w:rPr>
        <w:t>.</w:t>
      </w:r>
      <w:r w:rsidR="00682864" w:rsidRPr="000E41E1">
        <w:rPr>
          <w:lang w:val="lt-LT"/>
        </w:rPr>
        <w:t xml:space="preserve"> </w:t>
      </w:r>
      <w:r w:rsidR="00682864" w:rsidRPr="000E41E1">
        <w:rPr>
          <w:b/>
          <w:lang w:val="lt-LT"/>
        </w:rPr>
        <w:t>Ugdymo turinio pasirinkimas:</w:t>
      </w:r>
      <w:r w:rsidR="00682864" w:rsidRPr="000E41E1">
        <w:rPr>
          <w:lang w:val="lt-LT"/>
        </w:rPr>
        <w:t xml:space="preserve"> </w:t>
      </w:r>
    </w:p>
    <w:p w14:paraId="0A1C8C8E" w14:textId="77777777" w:rsidR="00682864" w:rsidRPr="000E41E1" w:rsidRDefault="00FB159B" w:rsidP="00682864">
      <w:pPr>
        <w:tabs>
          <w:tab w:val="left" w:pos="0"/>
          <w:tab w:val="left" w:pos="30"/>
          <w:tab w:val="left" w:pos="900"/>
        </w:tabs>
        <w:ind w:firstLine="1134"/>
        <w:jc w:val="both"/>
        <w:rPr>
          <w:lang w:val="lt-LT"/>
        </w:rPr>
      </w:pPr>
      <w:r>
        <w:rPr>
          <w:lang w:val="lt-LT"/>
        </w:rPr>
        <w:t>78</w:t>
      </w:r>
      <w:r w:rsidR="00682864" w:rsidRPr="000E41E1">
        <w:rPr>
          <w:lang w:val="lt-LT"/>
        </w:rPr>
        <w:t xml:space="preserve">.1. </w:t>
      </w:r>
      <w:r w:rsidR="00682864" w:rsidRPr="000E41E1">
        <w:rPr>
          <w:rStyle w:val="CharChar1"/>
          <w:b w:val="0"/>
          <w:lang w:val="lt-LT"/>
        </w:rPr>
        <w:t>dorinį ugdymą</w:t>
      </w:r>
      <w:r w:rsidR="00682864" w:rsidRPr="000E41E1">
        <w:rPr>
          <w:b/>
          <w:lang w:val="lt-LT"/>
        </w:rPr>
        <w:t xml:space="preserve"> </w:t>
      </w:r>
      <w:r w:rsidR="00682864" w:rsidRPr="000E41E1">
        <w:rPr>
          <w:lang w:val="lt-LT"/>
        </w:rPr>
        <w:t>tėvai (globėjai, rūpintojai) mokiniui iki 14 metų parenka, o nuo 14 iki 16 metų mokinys pats renkasi tėvų (globėjų, rūpintojų) pritarimu. Vyresni kaip 16 metų mokiniai pasirenka patys vieną do</w:t>
      </w:r>
      <w:r w:rsidR="00682864">
        <w:rPr>
          <w:lang w:val="lt-LT"/>
        </w:rPr>
        <w:t>rinio ugdymo dalyką – tikybą (R</w:t>
      </w:r>
      <w:r w:rsidR="00682864" w:rsidRPr="000E41E1">
        <w:rPr>
          <w:lang w:val="lt-LT"/>
        </w:rPr>
        <w:t xml:space="preserve">omos katalikų) arba etiką; </w:t>
      </w:r>
    </w:p>
    <w:p w14:paraId="0448D112" w14:textId="77777777" w:rsidR="00682864" w:rsidRPr="000E41E1" w:rsidRDefault="00FB159B" w:rsidP="00682864">
      <w:pPr>
        <w:tabs>
          <w:tab w:val="left" w:pos="720"/>
        </w:tabs>
        <w:ind w:firstLine="1134"/>
        <w:jc w:val="both"/>
        <w:rPr>
          <w:lang w:val="lt-LT"/>
        </w:rPr>
      </w:pPr>
      <w:r>
        <w:rPr>
          <w:lang w:val="lt-LT"/>
        </w:rPr>
        <w:t>78</w:t>
      </w:r>
      <w:r w:rsidR="00682864" w:rsidRPr="000E41E1">
        <w:rPr>
          <w:lang w:val="lt-LT"/>
        </w:rPr>
        <w:t>.2. tėvai (globėjai, rūpintojai) parenka mokiniams vieną iš mokyklos siūlomų užs</w:t>
      </w:r>
      <w:r w:rsidR="00682864">
        <w:rPr>
          <w:lang w:val="lt-LT"/>
        </w:rPr>
        <w:t>ienio kalbų (anglų, vokiečių arba rusų</w:t>
      </w:r>
      <w:r w:rsidR="00682864" w:rsidRPr="000E41E1">
        <w:rPr>
          <w:lang w:val="lt-LT"/>
        </w:rPr>
        <w:t>);</w:t>
      </w:r>
    </w:p>
    <w:p w14:paraId="78895CD4" w14:textId="77777777" w:rsidR="00682864" w:rsidRPr="000E41E1" w:rsidRDefault="00FB159B" w:rsidP="00682864">
      <w:pPr>
        <w:tabs>
          <w:tab w:val="left" w:pos="720"/>
        </w:tabs>
        <w:ind w:firstLine="1134"/>
        <w:jc w:val="both"/>
        <w:rPr>
          <w:lang w:val="lt-LT"/>
        </w:rPr>
      </w:pPr>
      <w:r>
        <w:rPr>
          <w:lang w:val="lt-LT"/>
        </w:rPr>
        <w:t>78</w:t>
      </w:r>
      <w:r w:rsidR="00682864">
        <w:rPr>
          <w:lang w:val="lt-LT"/>
        </w:rPr>
        <w:t xml:space="preserve">.3.  </w:t>
      </w:r>
      <w:r w:rsidR="00682864" w:rsidRPr="000E41E1">
        <w:rPr>
          <w:lang w:val="lt-LT"/>
        </w:rPr>
        <w:t>5-8 klasių mokiniams</w:t>
      </w:r>
      <w:r w:rsidR="00682864">
        <w:rPr>
          <w:lang w:val="lt-LT"/>
        </w:rPr>
        <w:t>,</w:t>
      </w:r>
      <w:r w:rsidR="00682864" w:rsidRPr="000E41E1">
        <w:rPr>
          <w:lang w:val="lt-LT"/>
        </w:rPr>
        <w:t xml:space="preserve"> suderinus su tėvais (globėjais, rūpintojais)</w:t>
      </w:r>
      <w:r w:rsidR="00682864">
        <w:rPr>
          <w:lang w:val="lt-LT"/>
        </w:rPr>
        <w:t xml:space="preserve"> mokinių pasiekimų skirtumams mažinti, gabumams plėtoti, pritaikant įvairias mokymosi strategijas, skiriamos lietuvių kalbos ir matematikos pamokos</w:t>
      </w:r>
      <w:r w:rsidR="00682864" w:rsidRPr="000E41E1">
        <w:rPr>
          <w:lang w:val="lt-LT"/>
        </w:rPr>
        <w:t>;</w:t>
      </w:r>
    </w:p>
    <w:p w14:paraId="48BB212F" w14:textId="77777777" w:rsidR="00682864" w:rsidRPr="000E41E1" w:rsidRDefault="00FB159B" w:rsidP="00682864">
      <w:pPr>
        <w:tabs>
          <w:tab w:val="left" w:pos="720"/>
        </w:tabs>
        <w:ind w:firstLine="1134"/>
        <w:jc w:val="both"/>
        <w:rPr>
          <w:lang w:val="lt-LT"/>
        </w:rPr>
      </w:pPr>
      <w:r>
        <w:rPr>
          <w:lang w:val="lt-LT"/>
        </w:rPr>
        <w:t>78</w:t>
      </w:r>
      <w:r w:rsidR="00682864">
        <w:rPr>
          <w:lang w:val="lt-LT"/>
        </w:rPr>
        <w:t>.4.  neformaliojo švietimo</w:t>
      </w:r>
      <w:r w:rsidR="00682864" w:rsidRPr="000E41E1">
        <w:rPr>
          <w:lang w:val="lt-LT"/>
        </w:rPr>
        <w:t xml:space="preserve"> užsiėmimus 1-4 klasių mokiniai renkasi su tėvų pritarimu, o 5-10 klasių mokiniai renkasi patys;</w:t>
      </w:r>
    </w:p>
    <w:p w14:paraId="4DF4DEC4" w14:textId="77777777" w:rsidR="00682864" w:rsidRPr="000E41E1" w:rsidRDefault="00FB159B" w:rsidP="00682864">
      <w:pPr>
        <w:tabs>
          <w:tab w:val="left" w:pos="0"/>
          <w:tab w:val="left" w:pos="30"/>
          <w:tab w:val="left" w:pos="900"/>
        </w:tabs>
        <w:ind w:firstLine="1134"/>
        <w:jc w:val="both"/>
        <w:rPr>
          <w:lang w:val="lt-LT"/>
        </w:rPr>
      </w:pPr>
      <w:r>
        <w:rPr>
          <w:lang w:val="lt-LT"/>
        </w:rPr>
        <w:t>78</w:t>
      </w:r>
      <w:r w:rsidR="00682864" w:rsidRPr="000E41E1">
        <w:rPr>
          <w:lang w:val="lt-LT"/>
        </w:rPr>
        <w:t>.5. dorinio ugdymo, pirmosios, antrosios užsienio k</w:t>
      </w:r>
      <w:r w:rsidR="00682864">
        <w:rPr>
          <w:lang w:val="lt-LT"/>
        </w:rPr>
        <w:t xml:space="preserve">albų, pasirenkamųjų </w:t>
      </w:r>
      <w:r w:rsidR="00682864" w:rsidRPr="000E41E1">
        <w:rPr>
          <w:lang w:val="lt-LT"/>
        </w:rPr>
        <w:t xml:space="preserve">pamokų, </w:t>
      </w:r>
      <w:r w:rsidR="00682864">
        <w:rPr>
          <w:lang w:val="lt-LT"/>
        </w:rPr>
        <w:t>neformaliojo švietimo</w:t>
      </w:r>
      <w:r w:rsidR="00682864" w:rsidRPr="000E41E1">
        <w:rPr>
          <w:lang w:val="lt-LT"/>
        </w:rPr>
        <w:t xml:space="preserve"> užsiėmimų pasirinkimas įforminamas prašymu raštu.</w:t>
      </w:r>
    </w:p>
    <w:p w14:paraId="4612E51C" w14:textId="77777777" w:rsidR="00682864" w:rsidRPr="000E41E1" w:rsidRDefault="00FB159B" w:rsidP="00682864">
      <w:pPr>
        <w:tabs>
          <w:tab w:val="left" w:pos="30"/>
          <w:tab w:val="left" w:pos="900"/>
        </w:tabs>
        <w:ind w:firstLine="1134"/>
        <w:jc w:val="both"/>
        <w:rPr>
          <w:b/>
          <w:lang w:val="lt-LT"/>
        </w:rPr>
      </w:pPr>
      <w:r>
        <w:rPr>
          <w:b/>
          <w:lang w:val="lt-LT"/>
        </w:rPr>
        <w:t>79</w:t>
      </w:r>
      <w:r w:rsidR="00682864" w:rsidRPr="000E41E1">
        <w:rPr>
          <w:b/>
          <w:lang w:val="lt-LT"/>
        </w:rPr>
        <w:t>. Ugdymo turinys diferencijuojamas, realizuojant:</w:t>
      </w:r>
    </w:p>
    <w:p w14:paraId="5DEC5031" w14:textId="77777777" w:rsidR="00682864" w:rsidRPr="00897B6B" w:rsidRDefault="00FB159B" w:rsidP="00682864">
      <w:pPr>
        <w:ind w:firstLine="1134"/>
        <w:jc w:val="both"/>
        <w:rPr>
          <w:lang w:val="lt-LT"/>
        </w:rPr>
      </w:pPr>
      <w:r>
        <w:rPr>
          <w:lang w:val="lt-LT"/>
        </w:rPr>
        <w:t>79</w:t>
      </w:r>
      <w:r w:rsidR="00682864" w:rsidRPr="00897B6B">
        <w:rPr>
          <w:lang w:val="lt-LT"/>
        </w:rPr>
        <w:t>.1. valandas, skirtas mokinio ugdymo(si) poreikiams tenkinti:</w:t>
      </w:r>
    </w:p>
    <w:p w14:paraId="4DCD4CA7" w14:textId="77777777" w:rsidR="00682864" w:rsidRPr="00897B6B" w:rsidRDefault="00FB159B" w:rsidP="00682864">
      <w:pPr>
        <w:ind w:firstLine="1134"/>
        <w:jc w:val="both"/>
        <w:rPr>
          <w:lang w:val="lt-LT"/>
        </w:rPr>
      </w:pPr>
      <w:r>
        <w:rPr>
          <w:lang w:val="lt-LT"/>
        </w:rPr>
        <w:t>79</w:t>
      </w:r>
      <w:r w:rsidR="00682864" w:rsidRPr="00897B6B">
        <w:rPr>
          <w:lang w:val="lt-LT"/>
        </w:rPr>
        <w:t>.1.</w:t>
      </w:r>
      <w:r w:rsidR="00BF4C83">
        <w:rPr>
          <w:lang w:val="lt-LT"/>
        </w:rPr>
        <w:t>2. lietuvių kalbai, matematikai mokyti 1 - 4</w:t>
      </w:r>
      <w:r w:rsidR="00682864" w:rsidRPr="00897B6B">
        <w:rPr>
          <w:lang w:val="lt-LT"/>
        </w:rPr>
        <w:t xml:space="preserve"> klasėse (</w:t>
      </w:r>
      <w:r w:rsidR="00682864">
        <w:rPr>
          <w:lang w:val="lt-LT"/>
        </w:rPr>
        <w:t xml:space="preserve">konsultacijos </w:t>
      </w:r>
      <w:r w:rsidR="00682864" w:rsidRPr="00897B6B">
        <w:rPr>
          <w:lang w:val="lt-LT"/>
        </w:rPr>
        <w:t>mokiniams, turintiems mokymo</w:t>
      </w:r>
      <w:r w:rsidR="00682864">
        <w:rPr>
          <w:lang w:val="lt-LT"/>
        </w:rPr>
        <w:t>si sunkumų)</w:t>
      </w:r>
      <w:r w:rsidR="00682864" w:rsidRPr="00897B6B">
        <w:rPr>
          <w:lang w:val="lt-LT"/>
        </w:rPr>
        <w:t>;</w:t>
      </w:r>
    </w:p>
    <w:p w14:paraId="58028F3D" w14:textId="77777777" w:rsidR="00682864" w:rsidRPr="006354DB" w:rsidRDefault="00FB159B" w:rsidP="00682864">
      <w:pPr>
        <w:ind w:firstLine="1134"/>
        <w:jc w:val="both"/>
        <w:rPr>
          <w:lang w:val="lt-LT"/>
        </w:rPr>
      </w:pPr>
      <w:r>
        <w:rPr>
          <w:lang w:val="lt-LT"/>
        </w:rPr>
        <w:t>79</w:t>
      </w:r>
      <w:r w:rsidR="00682864" w:rsidRPr="00897B6B">
        <w:rPr>
          <w:lang w:val="lt-LT"/>
        </w:rPr>
        <w:t>.1.3. pasirenkamiesiems dalykams ir dalykų moduliam</w:t>
      </w:r>
      <w:r w:rsidR="00BF4C83">
        <w:rPr>
          <w:lang w:val="lt-LT"/>
        </w:rPr>
        <w:t>s mokyti 5-10 klasėse</w:t>
      </w:r>
      <w:r w:rsidR="00682864" w:rsidRPr="006354DB">
        <w:rPr>
          <w:lang w:val="lt-LT"/>
        </w:rPr>
        <w:t>;</w:t>
      </w:r>
    </w:p>
    <w:p w14:paraId="753DF890" w14:textId="77777777" w:rsidR="00682864" w:rsidRPr="00897B6B" w:rsidRDefault="00FB159B" w:rsidP="00682864">
      <w:pPr>
        <w:ind w:firstLine="1134"/>
        <w:jc w:val="both"/>
        <w:rPr>
          <w:lang w:val="lt-LT"/>
        </w:rPr>
      </w:pPr>
      <w:r>
        <w:rPr>
          <w:lang w:val="lt-LT"/>
        </w:rPr>
        <w:t>79</w:t>
      </w:r>
      <w:r w:rsidR="00682864" w:rsidRPr="00897B6B">
        <w:rPr>
          <w:lang w:val="lt-LT"/>
        </w:rPr>
        <w:t>.2. neformaliojo švietimo valandas:</w:t>
      </w:r>
    </w:p>
    <w:p w14:paraId="6575B19C" w14:textId="77777777" w:rsidR="00682864" w:rsidRPr="00897B6B" w:rsidRDefault="00FB159B" w:rsidP="00682864">
      <w:pPr>
        <w:ind w:firstLine="1134"/>
        <w:jc w:val="both"/>
        <w:rPr>
          <w:lang w:val="lt-LT"/>
        </w:rPr>
      </w:pPr>
      <w:r>
        <w:rPr>
          <w:lang w:val="lt-LT"/>
        </w:rPr>
        <w:t>79</w:t>
      </w:r>
      <w:r w:rsidR="00682864" w:rsidRPr="00897B6B">
        <w:rPr>
          <w:lang w:val="lt-LT"/>
        </w:rPr>
        <w:t>.2.1. 1-4 klasėse sportiniams, meniniams bei dalykiniam</w:t>
      </w:r>
      <w:r w:rsidR="00BF4C83">
        <w:rPr>
          <w:lang w:val="lt-LT"/>
        </w:rPr>
        <w:t>s gebėjimams lavinti</w:t>
      </w:r>
      <w:r w:rsidR="00682864" w:rsidRPr="00897B6B">
        <w:rPr>
          <w:lang w:val="lt-LT"/>
        </w:rPr>
        <w:t>;</w:t>
      </w:r>
    </w:p>
    <w:p w14:paraId="6F2B8CE7" w14:textId="77777777" w:rsidR="00682864" w:rsidRPr="00897B6B" w:rsidRDefault="00FB159B" w:rsidP="00682864">
      <w:pPr>
        <w:ind w:firstLine="1134"/>
        <w:jc w:val="both"/>
        <w:rPr>
          <w:lang w:val="lt-LT"/>
        </w:rPr>
      </w:pPr>
      <w:r>
        <w:rPr>
          <w:lang w:val="lt-LT"/>
        </w:rPr>
        <w:t>79</w:t>
      </w:r>
      <w:r w:rsidR="00682864" w:rsidRPr="00897B6B">
        <w:rPr>
          <w:lang w:val="lt-LT"/>
        </w:rPr>
        <w:t>.2.2. 5-10 klasėse informa</w:t>
      </w:r>
      <w:r w:rsidR="00CA3BAC">
        <w:rPr>
          <w:lang w:val="lt-LT"/>
        </w:rPr>
        <w:t>cinių technologijų</w:t>
      </w:r>
      <w:r w:rsidR="00682864" w:rsidRPr="00897B6B">
        <w:rPr>
          <w:lang w:val="lt-LT"/>
        </w:rPr>
        <w:t>, sportiniams, meniniams, dalykiniams</w:t>
      </w:r>
      <w:r w:rsidR="00BF4C83">
        <w:rPr>
          <w:lang w:val="lt-LT"/>
        </w:rPr>
        <w:t xml:space="preserve"> gebėjimams lavinti</w:t>
      </w:r>
      <w:r w:rsidR="00682864" w:rsidRPr="00897B6B">
        <w:rPr>
          <w:lang w:val="lt-LT"/>
        </w:rPr>
        <w:t>.</w:t>
      </w:r>
    </w:p>
    <w:p w14:paraId="74C974F3" w14:textId="77777777" w:rsidR="00682864" w:rsidRPr="000E41E1" w:rsidRDefault="00FB159B" w:rsidP="00682864">
      <w:pPr>
        <w:ind w:firstLine="1134"/>
        <w:jc w:val="both"/>
        <w:rPr>
          <w:lang w:val="lt-LT"/>
        </w:rPr>
      </w:pPr>
      <w:r>
        <w:rPr>
          <w:lang w:val="lt-LT"/>
        </w:rPr>
        <w:t>80</w:t>
      </w:r>
      <w:r w:rsidR="00682864" w:rsidRPr="000E41E1">
        <w:rPr>
          <w:lang w:val="lt-LT"/>
        </w:rPr>
        <w:t>. Mokytojų taikomos priemonės ir būdai diferencijuoja</w:t>
      </w:r>
      <w:r w:rsidR="00682864">
        <w:rPr>
          <w:lang w:val="lt-LT"/>
        </w:rPr>
        <w:t>nt ir individualizuojant ugdymą:</w:t>
      </w:r>
    </w:p>
    <w:p w14:paraId="6F987201" w14:textId="77777777" w:rsidR="00682864" w:rsidRPr="000E41E1" w:rsidRDefault="00FB159B" w:rsidP="00682864">
      <w:pPr>
        <w:ind w:firstLine="1134"/>
        <w:jc w:val="both"/>
        <w:rPr>
          <w:lang w:val="lt-LT"/>
        </w:rPr>
      </w:pPr>
      <w:r>
        <w:rPr>
          <w:lang w:val="lt-LT"/>
        </w:rPr>
        <w:t>80</w:t>
      </w:r>
      <w:r w:rsidR="00682864" w:rsidRPr="000E41E1">
        <w:rPr>
          <w:lang w:val="lt-LT"/>
        </w:rPr>
        <w:t>.1. programų pritaikymas;</w:t>
      </w:r>
    </w:p>
    <w:p w14:paraId="465A8793" w14:textId="77777777" w:rsidR="00682864" w:rsidRPr="000E41E1" w:rsidRDefault="00FB159B" w:rsidP="00682864">
      <w:pPr>
        <w:ind w:firstLine="1134"/>
        <w:jc w:val="both"/>
        <w:rPr>
          <w:lang w:val="lt-LT"/>
        </w:rPr>
      </w:pPr>
      <w:r>
        <w:rPr>
          <w:lang w:val="lt-LT"/>
        </w:rPr>
        <w:t>80</w:t>
      </w:r>
      <w:r w:rsidR="00682864" w:rsidRPr="000E41E1">
        <w:rPr>
          <w:lang w:val="lt-LT"/>
        </w:rPr>
        <w:t>.2. pamokos uždavinio diferencijavimas;</w:t>
      </w:r>
    </w:p>
    <w:p w14:paraId="1A0FEBF2" w14:textId="77777777" w:rsidR="00682864" w:rsidRPr="000E41E1" w:rsidRDefault="00FB159B" w:rsidP="00682864">
      <w:pPr>
        <w:ind w:firstLine="1134"/>
        <w:jc w:val="both"/>
        <w:rPr>
          <w:lang w:val="lt-LT"/>
        </w:rPr>
      </w:pPr>
      <w:r>
        <w:rPr>
          <w:lang w:val="lt-LT"/>
        </w:rPr>
        <w:t>80</w:t>
      </w:r>
      <w:r w:rsidR="00682864" w:rsidRPr="000E41E1">
        <w:rPr>
          <w:lang w:val="lt-LT"/>
        </w:rPr>
        <w:t>.3. užduočių diferencijavimas pagal kiekį, sudėtingumo ir savarankiškumo atlikimo lygį;</w:t>
      </w:r>
    </w:p>
    <w:p w14:paraId="6FDB58B6" w14:textId="77777777" w:rsidR="00682864" w:rsidRPr="000E41E1" w:rsidRDefault="00FB159B" w:rsidP="00682864">
      <w:pPr>
        <w:ind w:firstLine="1134"/>
        <w:jc w:val="both"/>
        <w:rPr>
          <w:lang w:val="lt-LT"/>
        </w:rPr>
      </w:pPr>
      <w:r>
        <w:rPr>
          <w:lang w:val="lt-LT"/>
        </w:rPr>
        <w:t>80</w:t>
      </w:r>
      <w:r w:rsidR="00682864" w:rsidRPr="000E41E1">
        <w:rPr>
          <w:lang w:val="lt-LT"/>
        </w:rPr>
        <w:t>.4. skirtingų grupių sudarymas pamokoje;</w:t>
      </w:r>
    </w:p>
    <w:p w14:paraId="4CE727FE" w14:textId="77777777" w:rsidR="00682864" w:rsidRPr="000E41E1" w:rsidRDefault="00FB159B" w:rsidP="00682864">
      <w:pPr>
        <w:ind w:firstLine="1134"/>
        <w:jc w:val="both"/>
        <w:rPr>
          <w:lang w:val="lt-LT"/>
        </w:rPr>
      </w:pPr>
      <w:r>
        <w:rPr>
          <w:lang w:val="lt-LT"/>
        </w:rPr>
        <w:t>80</w:t>
      </w:r>
      <w:r w:rsidR="00682864">
        <w:rPr>
          <w:lang w:val="lt-LT"/>
        </w:rPr>
        <w:t>.5. mokinio veiklos, tempo ir rezultatų pristatymas</w:t>
      </w:r>
      <w:r w:rsidR="00682864" w:rsidRPr="000E41E1">
        <w:rPr>
          <w:lang w:val="lt-LT"/>
        </w:rPr>
        <w:t>;</w:t>
      </w:r>
    </w:p>
    <w:p w14:paraId="5AF60813" w14:textId="77777777" w:rsidR="00682864" w:rsidRPr="000E41E1" w:rsidRDefault="00FB159B" w:rsidP="00682864">
      <w:pPr>
        <w:ind w:firstLine="1134"/>
        <w:jc w:val="both"/>
        <w:rPr>
          <w:lang w:val="lt-LT"/>
        </w:rPr>
      </w:pPr>
      <w:r>
        <w:rPr>
          <w:lang w:val="lt-LT"/>
        </w:rPr>
        <w:t>80</w:t>
      </w:r>
      <w:r w:rsidR="00682864" w:rsidRPr="000E41E1">
        <w:rPr>
          <w:lang w:val="lt-LT"/>
        </w:rPr>
        <w:t>.6. pagalba ir konsultavimas pagal poreikį ir galimybes;</w:t>
      </w:r>
    </w:p>
    <w:p w14:paraId="2BA0A1B6" w14:textId="77777777" w:rsidR="00E4085F" w:rsidRDefault="00FB159B" w:rsidP="00E97935">
      <w:pPr>
        <w:ind w:firstLine="1134"/>
        <w:jc w:val="both"/>
        <w:rPr>
          <w:lang w:val="lt-LT"/>
        </w:rPr>
      </w:pPr>
      <w:r>
        <w:rPr>
          <w:lang w:val="lt-LT"/>
        </w:rPr>
        <w:t>80</w:t>
      </w:r>
      <w:r w:rsidR="00682864" w:rsidRPr="000E41E1">
        <w:rPr>
          <w:lang w:val="lt-LT"/>
        </w:rPr>
        <w:t>.7. namų darbų diferencijavimas.</w:t>
      </w:r>
    </w:p>
    <w:p w14:paraId="4C6890AB" w14:textId="77777777" w:rsidR="00E75C5E" w:rsidRPr="00682864" w:rsidRDefault="00E75C5E" w:rsidP="00E97935">
      <w:pPr>
        <w:ind w:firstLine="1134"/>
        <w:jc w:val="both"/>
        <w:rPr>
          <w:lang w:val="lt-LT"/>
        </w:rPr>
      </w:pPr>
    </w:p>
    <w:p w14:paraId="6282C9E2" w14:textId="77777777" w:rsidR="00752BCF" w:rsidRPr="00752BCF" w:rsidRDefault="00752BCF" w:rsidP="00682864">
      <w:pPr>
        <w:rPr>
          <w:lang w:val="lt-LT"/>
        </w:rPr>
      </w:pPr>
    </w:p>
    <w:p w14:paraId="4E87D42B" w14:textId="77777777" w:rsidR="00125359" w:rsidRDefault="00682864" w:rsidP="00B36A0E">
      <w:pPr>
        <w:pStyle w:val="Antrat2"/>
        <w:spacing w:before="0" w:after="0"/>
        <w:jc w:val="center"/>
        <w:rPr>
          <w:rFonts w:ascii="Times New Roman" w:hAnsi="Times New Roman"/>
          <w:lang w:val="lt-LT"/>
        </w:rPr>
      </w:pPr>
      <w:bookmarkStart w:id="28" w:name="_Toc49255519"/>
      <w:r>
        <w:rPr>
          <w:rFonts w:ascii="Times New Roman" w:hAnsi="Times New Roman"/>
          <w:lang w:val="lt-LT"/>
        </w:rPr>
        <w:t xml:space="preserve">DVYLIKTASIS </w:t>
      </w:r>
      <w:r w:rsidR="00125359">
        <w:rPr>
          <w:rFonts w:ascii="Times New Roman" w:hAnsi="Times New Roman"/>
          <w:lang w:val="lt-LT"/>
        </w:rPr>
        <w:t>SKIRSNIS</w:t>
      </w:r>
    </w:p>
    <w:p w14:paraId="4BE35322" w14:textId="77777777" w:rsidR="00776B44" w:rsidRDefault="00776B44" w:rsidP="00B36A0E">
      <w:pPr>
        <w:pStyle w:val="Antrat2"/>
        <w:spacing w:before="0" w:after="0"/>
        <w:jc w:val="center"/>
        <w:rPr>
          <w:rFonts w:ascii="Times New Roman" w:hAnsi="Times New Roman"/>
          <w:lang w:val="lt-LT"/>
        </w:rPr>
      </w:pPr>
      <w:r>
        <w:rPr>
          <w:rFonts w:ascii="Times New Roman" w:hAnsi="Times New Roman"/>
          <w:lang w:val="lt-LT"/>
        </w:rPr>
        <w:t xml:space="preserve"> </w:t>
      </w:r>
      <w:r w:rsidR="00587CCF">
        <w:rPr>
          <w:rFonts w:ascii="Times New Roman" w:hAnsi="Times New Roman"/>
          <w:lang w:val="lt-LT"/>
        </w:rPr>
        <w:t>MOKINIO INDIVIDUALAUS UGDYMO PLANO SUDARYMAS</w:t>
      </w:r>
      <w:bookmarkEnd w:id="28"/>
    </w:p>
    <w:p w14:paraId="6AF90D33" w14:textId="77777777" w:rsidR="00EA780E" w:rsidRPr="000E41E1" w:rsidRDefault="00EA780E" w:rsidP="00587CCF">
      <w:pPr>
        <w:rPr>
          <w:lang w:val="lt-LT"/>
        </w:rPr>
      </w:pPr>
    </w:p>
    <w:p w14:paraId="6F7C532A" w14:textId="77777777" w:rsidR="00F13E5B" w:rsidRDefault="00FB159B" w:rsidP="00EA780E">
      <w:pPr>
        <w:ind w:firstLine="1134"/>
        <w:jc w:val="both"/>
        <w:rPr>
          <w:lang w:val="lt-LT"/>
        </w:rPr>
      </w:pPr>
      <w:r>
        <w:rPr>
          <w:lang w:val="lt-LT"/>
        </w:rPr>
        <w:t>81</w:t>
      </w:r>
      <w:r w:rsidR="00DA51C3">
        <w:rPr>
          <w:lang w:val="lt-LT"/>
        </w:rPr>
        <w:t>. Mokinio i</w:t>
      </w:r>
      <w:r w:rsidR="00BC554E">
        <w:rPr>
          <w:lang w:val="lt-LT"/>
        </w:rPr>
        <w:t>ndividualus ugdymo planas – tai kartu su</w:t>
      </w:r>
      <w:r w:rsidR="00DA51C3">
        <w:rPr>
          <w:lang w:val="lt-LT"/>
        </w:rPr>
        <w:t xml:space="preserve"> mokiniu sudaromas jo galioms</w:t>
      </w:r>
      <w:r w:rsidR="00BC554E">
        <w:rPr>
          <w:lang w:val="lt-LT"/>
        </w:rPr>
        <w:t xml:space="preserve"> ir mokymosi</w:t>
      </w:r>
      <w:r w:rsidR="00DA51C3">
        <w:rPr>
          <w:lang w:val="lt-LT"/>
        </w:rPr>
        <w:t xml:space="preserve"> poreikiams pritaikytas ugdymosi</w:t>
      </w:r>
      <w:r w:rsidR="00BC554E">
        <w:rPr>
          <w:lang w:val="lt-LT"/>
        </w:rPr>
        <w:t xml:space="preserve"> planas. Individualiu ugdymo planu siekiama padėti mokiniui planuoti, kaip pagal savo galias pasiekti aukštesnius ugdymo(si) pasiekimus, ugdyti(s) asmeninę atsakomybę, gebėjimus, įgyvendinti išsikeltus tikslus.</w:t>
      </w:r>
    </w:p>
    <w:p w14:paraId="0F8F52FE" w14:textId="77777777" w:rsidR="00BC554E" w:rsidRDefault="00FB159B" w:rsidP="00EA780E">
      <w:pPr>
        <w:ind w:firstLine="1134"/>
        <w:jc w:val="both"/>
        <w:rPr>
          <w:lang w:val="lt-LT"/>
        </w:rPr>
      </w:pPr>
      <w:r>
        <w:rPr>
          <w:lang w:val="lt-LT"/>
        </w:rPr>
        <w:t>82</w:t>
      </w:r>
      <w:r w:rsidR="00F13E5B">
        <w:rPr>
          <w:lang w:val="lt-LT"/>
        </w:rPr>
        <w:t>. Individualus ugdymo planas sudaromas:</w:t>
      </w:r>
      <w:r w:rsidR="00BC554E">
        <w:rPr>
          <w:lang w:val="lt-LT"/>
        </w:rPr>
        <w:t xml:space="preserve"> </w:t>
      </w:r>
    </w:p>
    <w:p w14:paraId="086FA0EF" w14:textId="77777777" w:rsidR="00BC554E" w:rsidRDefault="00FB159B" w:rsidP="00EA780E">
      <w:pPr>
        <w:ind w:firstLine="1134"/>
        <w:jc w:val="both"/>
        <w:rPr>
          <w:lang w:val="lt-LT"/>
        </w:rPr>
      </w:pPr>
      <w:r>
        <w:rPr>
          <w:lang w:val="lt-LT"/>
        </w:rPr>
        <w:t>82</w:t>
      </w:r>
      <w:r w:rsidR="00BC554E">
        <w:rPr>
          <w:lang w:val="lt-LT"/>
        </w:rPr>
        <w:t>.</w:t>
      </w:r>
      <w:r w:rsidR="00F13E5B">
        <w:rPr>
          <w:lang w:val="lt-LT"/>
        </w:rPr>
        <w:t xml:space="preserve">1. </w:t>
      </w:r>
      <w:r w:rsidR="00BC554E">
        <w:rPr>
          <w:lang w:val="lt-LT"/>
        </w:rPr>
        <w:t>moki</w:t>
      </w:r>
      <w:r w:rsidR="00510C33">
        <w:rPr>
          <w:lang w:val="lt-LT"/>
        </w:rPr>
        <w:t>niui, kuris yra mokomas namie pagal pagrindinio ugdymo programą</w:t>
      </w:r>
      <w:r w:rsidR="00F13E5B">
        <w:rPr>
          <w:lang w:val="lt-LT"/>
        </w:rPr>
        <w:t>;</w:t>
      </w:r>
    </w:p>
    <w:p w14:paraId="3D7DAF51" w14:textId="77777777" w:rsidR="000F06FA" w:rsidRDefault="00FB159B" w:rsidP="00EA780E">
      <w:pPr>
        <w:ind w:firstLine="1134"/>
        <w:jc w:val="both"/>
        <w:rPr>
          <w:lang w:val="lt-LT"/>
        </w:rPr>
      </w:pPr>
      <w:r>
        <w:rPr>
          <w:lang w:val="lt-LT"/>
        </w:rPr>
        <w:t>82</w:t>
      </w:r>
      <w:r w:rsidR="00F13E5B">
        <w:rPr>
          <w:lang w:val="lt-LT"/>
        </w:rPr>
        <w:t xml:space="preserve">.2. </w:t>
      </w:r>
      <w:r w:rsidR="00DA51C3">
        <w:rPr>
          <w:lang w:val="lt-LT"/>
        </w:rPr>
        <w:t>mokiniui, turinčiam specialiųjų ugdymosi poreikių</w:t>
      </w:r>
      <w:r w:rsidR="00F13E5B">
        <w:rPr>
          <w:lang w:val="lt-LT"/>
        </w:rPr>
        <w:t>;</w:t>
      </w:r>
    </w:p>
    <w:p w14:paraId="19BB7CA3" w14:textId="77777777" w:rsidR="00DA51C3" w:rsidRDefault="00FB159B" w:rsidP="00DA51C3">
      <w:pPr>
        <w:ind w:firstLine="1134"/>
        <w:jc w:val="both"/>
        <w:rPr>
          <w:lang w:val="lt-LT"/>
        </w:rPr>
      </w:pPr>
      <w:r>
        <w:rPr>
          <w:lang w:val="lt-LT"/>
        </w:rPr>
        <w:t>82</w:t>
      </w:r>
      <w:r w:rsidR="00F13E5B">
        <w:rPr>
          <w:lang w:val="lt-LT"/>
        </w:rPr>
        <w:t>.3. mokiniui,</w:t>
      </w:r>
      <w:r w:rsidR="00DA51C3">
        <w:rPr>
          <w:lang w:val="lt-LT"/>
        </w:rPr>
        <w:t xml:space="preserve"> atvykusiam mokytis iš užsienio.</w:t>
      </w:r>
    </w:p>
    <w:p w14:paraId="48A93442" w14:textId="77777777" w:rsidR="00DE6180" w:rsidRDefault="00FB159B" w:rsidP="009D2687">
      <w:pPr>
        <w:ind w:firstLine="1134"/>
        <w:jc w:val="both"/>
        <w:rPr>
          <w:lang w:val="lt-LT"/>
        </w:rPr>
      </w:pPr>
      <w:r>
        <w:rPr>
          <w:lang w:val="lt-LT"/>
        </w:rPr>
        <w:t>83</w:t>
      </w:r>
      <w:r w:rsidR="00510C33">
        <w:rPr>
          <w:lang w:val="lt-LT"/>
        </w:rPr>
        <w:t xml:space="preserve">. </w:t>
      </w:r>
      <w:r w:rsidR="00EA780E" w:rsidRPr="000E41E1">
        <w:rPr>
          <w:lang w:val="lt-LT"/>
        </w:rPr>
        <w:t>Mokinio individualus ugdymo planas sudaromas ir įgyvendinamas bendradarbiaujant mokytojams, mokiniams, mokinių tėvams (globėjams, rūpintojams) ir mokyklos vadovams, švietimo pagalbos specialistams.</w:t>
      </w:r>
      <w:r w:rsidR="00BC554E">
        <w:rPr>
          <w:lang w:val="lt-LT"/>
        </w:rPr>
        <w:t xml:space="preserve"> Sudarant individualų ugdymo planą atsižvelgiama į mokykloje turimą informaciją apie mokinį ir jo mokymosi pasiekimus. Mokinio individualiame plane numatomi </w:t>
      </w:r>
      <w:r w:rsidR="00BC554E">
        <w:rPr>
          <w:lang w:val="lt-LT"/>
        </w:rPr>
        <w:lastRenderedPageBreak/>
        <w:t>mokymosi uždaviniai,</w:t>
      </w:r>
      <w:r w:rsidR="00CF4046" w:rsidRPr="00CF4046">
        <w:rPr>
          <w:lang w:val="lt-LT"/>
        </w:rPr>
        <w:t xml:space="preserve"> </w:t>
      </w:r>
      <w:r w:rsidR="00CF4046">
        <w:rPr>
          <w:lang w:val="lt-LT"/>
        </w:rPr>
        <w:t>mokinio indėlis į mokymąsi,</w:t>
      </w:r>
      <w:r w:rsidR="00BC554E">
        <w:rPr>
          <w:lang w:val="lt-LT"/>
        </w:rPr>
        <w:t xml:space="preserve"> apibrėžti sėkmės </w:t>
      </w:r>
      <w:r w:rsidR="00CF4046">
        <w:rPr>
          <w:lang w:val="lt-LT"/>
        </w:rPr>
        <w:t xml:space="preserve">kriterijai, numatyta reikiama mokymosi pagalba. </w:t>
      </w:r>
      <w:bookmarkStart w:id="29" w:name="_Toc397605096"/>
    </w:p>
    <w:bookmarkEnd w:id="18"/>
    <w:bookmarkEnd w:id="19"/>
    <w:bookmarkEnd w:id="29"/>
    <w:p w14:paraId="1E46A6EA" w14:textId="77777777" w:rsidR="00EA780E" w:rsidRPr="000E41E1" w:rsidRDefault="00EA780E" w:rsidP="00D93EB4">
      <w:pPr>
        <w:tabs>
          <w:tab w:val="left" w:pos="3443"/>
        </w:tabs>
        <w:jc w:val="both"/>
        <w:rPr>
          <w:lang w:val="lt-LT"/>
        </w:rPr>
      </w:pPr>
    </w:p>
    <w:p w14:paraId="177E17CE" w14:textId="77777777" w:rsidR="00125359" w:rsidRDefault="009D2687" w:rsidP="00B36A0E">
      <w:pPr>
        <w:pStyle w:val="Antrat2"/>
        <w:spacing w:before="0" w:after="0"/>
        <w:jc w:val="center"/>
        <w:rPr>
          <w:rFonts w:ascii="Times New Roman" w:hAnsi="Times New Roman"/>
          <w:lang w:val="lt-LT"/>
        </w:rPr>
      </w:pPr>
      <w:bookmarkStart w:id="30" w:name="_Toc397605098"/>
      <w:bookmarkStart w:id="31" w:name="_Toc49255520"/>
      <w:r>
        <w:rPr>
          <w:rFonts w:ascii="Times New Roman" w:hAnsi="Times New Roman"/>
          <w:lang w:val="lt-LT"/>
        </w:rPr>
        <w:t>TRYLIK</w:t>
      </w:r>
      <w:r w:rsidR="002F0699">
        <w:rPr>
          <w:rFonts w:ascii="Times New Roman" w:hAnsi="Times New Roman"/>
          <w:lang w:val="lt-LT"/>
        </w:rPr>
        <w:t>TASIS SKIRSNIS</w:t>
      </w:r>
    </w:p>
    <w:p w14:paraId="5B640789" w14:textId="77777777" w:rsidR="00343BF3" w:rsidRPr="00B36A0E" w:rsidRDefault="00B36A0E" w:rsidP="00B36A0E">
      <w:pPr>
        <w:pStyle w:val="Antrat2"/>
        <w:spacing w:before="0" w:after="0"/>
        <w:jc w:val="center"/>
        <w:rPr>
          <w:rFonts w:ascii="Times New Roman" w:hAnsi="Times New Roman"/>
          <w:lang w:val="lt-LT"/>
        </w:rPr>
      </w:pPr>
      <w:r>
        <w:rPr>
          <w:rFonts w:ascii="Times New Roman" w:hAnsi="Times New Roman"/>
          <w:lang w:val="lt-LT"/>
        </w:rPr>
        <w:t xml:space="preserve"> </w:t>
      </w:r>
      <w:r w:rsidR="00343BF3" w:rsidRPr="00B36A0E">
        <w:rPr>
          <w:rFonts w:ascii="Times New Roman" w:hAnsi="Times New Roman"/>
          <w:lang w:val="lt-LT"/>
        </w:rPr>
        <w:t>MOKYKLOS IR MOKINIŲ TĖVŲ (GLOBĖJŲ, RŪPINTOJŲ) BENDRADARBIAVIMAS</w:t>
      </w:r>
      <w:bookmarkEnd w:id="30"/>
      <w:bookmarkEnd w:id="31"/>
    </w:p>
    <w:p w14:paraId="2781FA79" w14:textId="77777777" w:rsidR="00EA780E" w:rsidRPr="000E41E1" w:rsidRDefault="00EA780E" w:rsidP="00EA780E">
      <w:pPr>
        <w:ind w:firstLine="1134"/>
        <w:jc w:val="center"/>
        <w:rPr>
          <w:b/>
          <w:bCs/>
          <w:i/>
          <w:iCs/>
          <w:sz w:val="28"/>
          <w:szCs w:val="28"/>
          <w:lang w:val="lt-LT"/>
        </w:rPr>
      </w:pPr>
    </w:p>
    <w:p w14:paraId="4072B66B" w14:textId="77777777" w:rsidR="00EA780E" w:rsidRPr="000E41E1" w:rsidRDefault="00FB159B" w:rsidP="00EA780E">
      <w:pPr>
        <w:ind w:firstLine="1134"/>
        <w:jc w:val="both"/>
        <w:rPr>
          <w:lang w:val="lt-LT"/>
        </w:rPr>
      </w:pPr>
      <w:r>
        <w:rPr>
          <w:lang w:val="lt-LT"/>
        </w:rPr>
        <w:t>84</w:t>
      </w:r>
      <w:r w:rsidR="00EA780E" w:rsidRPr="000E41E1">
        <w:rPr>
          <w:lang w:val="lt-LT"/>
        </w:rPr>
        <w:t>. Mo</w:t>
      </w:r>
      <w:r w:rsidR="00A30B50">
        <w:rPr>
          <w:lang w:val="lt-LT"/>
        </w:rPr>
        <w:t>kykla</w:t>
      </w:r>
      <w:r w:rsidR="00EA780E" w:rsidRPr="000E41E1">
        <w:rPr>
          <w:lang w:val="lt-LT"/>
        </w:rPr>
        <w:t>:</w:t>
      </w:r>
    </w:p>
    <w:p w14:paraId="0BCD0522" w14:textId="77777777" w:rsidR="00EA780E" w:rsidRPr="000E41E1" w:rsidRDefault="00FB159B" w:rsidP="00EA780E">
      <w:pPr>
        <w:ind w:firstLine="1134"/>
        <w:jc w:val="both"/>
        <w:rPr>
          <w:lang w:val="lt-LT"/>
        </w:rPr>
      </w:pPr>
      <w:r>
        <w:rPr>
          <w:lang w:val="lt-LT"/>
        </w:rPr>
        <w:t>84</w:t>
      </w:r>
      <w:r w:rsidR="00EA780E" w:rsidRPr="000E41E1">
        <w:rPr>
          <w:lang w:val="lt-LT"/>
        </w:rPr>
        <w:t>.1</w:t>
      </w:r>
      <w:r w:rsidR="00EA780E">
        <w:rPr>
          <w:lang w:val="lt-LT"/>
        </w:rPr>
        <w:t>.</w:t>
      </w:r>
      <w:r w:rsidR="00EA780E" w:rsidRPr="000E41E1">
        <w:rPr>
          <w:lang w:val="lt-LT"/>
        </w:rPr>
        <w:t xml:space="preserve"> orga</w:t>
      </w:r>
      <w:r w:rsidR="00A30B50">
        <w:rPr>
          <w:lang w:val="lt-LT"/>
        </w:rPr>
        <w:t>nizuoja</w:t>
      </w:r>
      <w:r w:rsidR="009D2687">
        <w:rPr>
          <w:lang w:val="lt-LT"/>
        </w:rPr>
        <w:t xml:space="preserve"> mokytojų ir </w:t>
      </w:r>
      <w:r w:rsidR="00EA780E" w:rsidRPr="000E41E1">
        <w:rPr>
          <w:lang w:val="lt-LT"/>
        </w:rPr>
        <w:t xml:space="preserve">tėvų (globėjų, </w:t>
      </w:r>
      <w:r w:rsidR="009D2687">
        <w:rPr>
          <w:lang w:val="lt-LT"/>
        </w:rPr>
        <w:t>rūpintojų) bendradarbiavimą, siekia individualios kiekvieno mokinio mokymosi pažangos, puoselėja jo sveikatą, socialumą, brandą</w:t>
      </w:r>
      <w:r w:rsidR="00EA780E" w:rsidRPr="000E41E1">
        <w:rPr>
          <w:lang w:val="lt-LT"/>
        </w:rPr>
        <w:t>;</w:t>
      </w:r>
    </w:p>
    <w:p w14:paraId="534AB028" w14:textId="77777777" w:rsidR="00EA780E" w:rsidRPr="000E41E1" w:rsidRDefault="00FB159B" w:rsidP="00EA780E">
      <w:pPr>
        <w:ind w:firstLine="1134"/>
        <w:jc w:val="both"/>
        <w:rPr>
          <w:lang w:val="lt-LT"/>
        </w:rPr>
      </w:pPr>
      <w:r>
        <w:rPr>
          <w:lang w:val="lt-LT"/>
        </w:rPr>
        <w:t>84</w:t>
      </w:r>
      <w:r w:rsidR="00EA780E" w:rsidRPr="000E41E1">
        <w:rPr>
          <w:lang w:val="lt-LT"/>
        </w:rPr>
        <w:t>.2</w:t>
      </w:r>
      <w:r w:rsidR="00EA780E">
        <w:rPr>
          <w:lang w:val="lt-LT"/>
        </w:rPr>
        <w:t>.</w:t>
      </w:r>
      <w:r w:rsidR="008353F4">
        <w:rPr>
          <w:lang w:val="lt-LT"/>
        </w:rPr>
        <w:t xml:space="preserve"> užtikrina, kad būtų keičiamasi abipusiai reikalinga informacija</w:t>
      </w:r>
      <w:r w:rsidR="00EA780E" w:rsidRPr="000E41E1">
        <w:rPr>
          <w:lang w:val="lt-LT"/>
        </w:rPr>
        <w:t>;</w:t>
      </w:r>
    </w:p>
    <w:p w14:paraId="7354E152" w14:textId="77777777" w:rsidR="00A975BE" w:rsidRDefault="00FB159B" w:rsidP="00EA780E">
      <w:pPr>
        <w:ind w:firstLine="1134"/>
        <w:jc w:val="both"/>
        <w:rPr>
          <w:lang w:val="lt-LT"/>
        </w:rPr>
      </w:pPr>
      <w:r>
        <w:rPr>
          <w:lang w:val="lt-LT"/>
        </w:rPr>
        <w:t>84</w:t>
      </w:r>
      <w:r w:rsidR="00EA780E" w:rsidRPr="000E41E1">
        <w:rPr>
          <w:lang w:val="lt-LT"/>
        </w:rPr>
        <w:t>.3</w:t>
      </w:r>
      <w:r w:rsidR="00EA780E">
        <w:rPr>
          <w:lang w:val="lt-LT"/>
        </w:rPr>
        <w:t>.</w:t>
      </w:r>
      <w:r w:rsidR="00A30B50">
        <w:rPr>
          <w:lang w:val="lt-LT"/>
        </w:rPr>
        <w:t xml:space="preserve"> </w:t>
      </w:r>
      <w:r w:rsidR="00A975BE">
        <w:rPr>
          <w:lang w:val="lt-LT"/>
        </w:rPr>
        <w:t>skatina tėvus (globėjus, rūpintojus) išsakyti lūkesčius ir pasiūlymus dėl mokyklos veiklos tobulinimo;</w:t>
      </w:r>
    </w:p>
    <w:p w14:paraId="1A54EB1F" w14:textId="77777777" w:rsidR="00EA780E" w:rsidRPr="000E41E1" w:rsidRDefault="00FB159B" w:rsidP="00EA780E">
      <w:pPr>
        <w:ind w:firstLine="1134"/>
        <w:jc w:val="both"/>
        <w:rPr>
          <w:lang w:val="lt-LT"/>
        </w:rPr>
      </w:pPr>
      <w:r>
        <w:rPr>
          <w:lang w:val="lt-LT"/>
        </w:rPr>
        <w:t>84</w:t>
      </w:r>
      <w:r w:rsidR="00EA780E" w:rsidRPr="000E41E1">
        <w:rPr>
          <w:lang w:val="lt-LT"/>
        </w:rPr>
        <w:t>.4</w:t>
      </w:r>
      <w:r w:rsidR="00A975BE">
        <w:rPr>
          <w:lang w:val="lt-LT"/>
        </w:rPr>
        <w:t>. sudaromos sąlygos tėvams (globėjams, rūpintojams) dalyvauti mokyklos gyvenime, savanoriauti, kartu su mokytojais spręsti įvairius klausimus.</w:t>
      </w:r>
    </w:p>
    <w:p w14:paraId="46CCC021" w14:textId="77777777" w:rsidR="00EA780E" w:rsidRPr="000E41E1" w:rsidRDefault="00FB159B" w:rsidP="00EA780E">
      <w:pPr>
        <w:ind w:firstLine="1134"/>
        <w:jc w:val="both"/>
        <w:rPr>
          <w:lang w:val="lt-LT"/>
        </w:rPr>
      </w:pPr>
      <w:r>
        <w:rPr>
          <w:lang w:val="lt-LT"/>
        </w:rPr>
        <w:t>85</w:t>
      </w:r>
      <w:r w:rsidR="00EA780E" w:rsidRPr="000E41E1">
        <w:rPr>
          <w:lang w:val="lt-LT"/>
        </w:rPr>
        <w:t>. Klasių vadovai, mokytojai mokinių tėvus (globėjus, rūpintojus) informuoja:</w:t>
      </w:r>
    </w:p>
    <w:p w14:paraId="37F390D9" w14:textId="77777777" w:rsidR="00EA780E" w:rsidRPr="000E41E1" w:rsidRDefault="00FB159B" w:rsidP="00EA780E">
      <w:pPr>
        <w:ind w:firstLine="1134"/>
        <w:jc w:val="both"/>
        <w:rPr>
          <w:lang w:val="lt-LT"/>
        </w:rPr>
      </w:pPr>
      <w:r>
        <w:rPr>
          <w:lang w:val="lt-LT"/>
        </w:rPr>
        <w:t>85</w:t>
      </w:r>
      <w:r w:rsidR="00EA780E" w:rsidRPr="000E41E1">
        <w:rPr>
          <w:lang w:val="lt-LT"/>
        </w:rPr>
        <w:t>.1</w:t>
      </w:r>
      <w:r w:rsidR="00EA780E">
        <w:rPr>
          <w:lang w:val="lt-LT"/>
        </w:rPr>
        <w:t>.</w:t>
      </w:r>
      <w:r w:rsidR="00EA780E" w:rsidRPr="000E41E1">
        <w:rPr>
          <w:lang w:val="lt-LT"/>
        </w:rPr>
        <w:t xml:space="preserve"> apie mokinio ugdymosi pažangą, lankomumą ir elgesį</w:t>
      </w:r>
      <w:r w:rsidR="00EA780E">
        <w:rPr>
          <w:lang w:val="lt-LT"/>
        </w:rPr>
        <w:t xml:space="preserve"> elektroniniame dienyne</w:t>
      </w:r>
      <w:r w:rsidR="00EA780E" w:rsidRPr="000E41E1">
        <w:rPr>
          <w:lang w:val="lt-LT"/>
        </w:rPr>
        <w:t xml:space="preserve"> surašydami dalykų įvertinimus (pažymius) bei reikiamą informaciją;</w:t>
      </w:r>
    </w:p>
    <w:p w14:paraId="1608AD07" w14:textId="77777777" w:rsidR="00EA780E" w:rsidRPr="000E41E1" w:rsidRDefault="00FB159B" w:rsidP="00EA780E">
      <w:pPr>
        <w:ind w:firstLine="1134"/>
        <w:jc w:val="both"/>
        <w:rPr>
          <w:lang w:val="lt-LT"/>
        </w:rPr>
      </w:pPr>
      <w:r>
        <w:rPr>
          <w:lang w:val="lt-LT"/>
        </w:rPr>
        <w:t>85</w:t>
      </w:r>
      <w:r w:rsidR="00EA780E" w:rsidRPr="000E41E1">
        <w:rPr>
          <w:lang w:val="lt-LT"/>
        </w:rPr>
        <w:t>.2</w:t>
      </w:r>
      <w:r w:rsidR="00EA780E">
        <w:rPr>
          <w:lang w:val="lt-LT"/>
        </w:rPr>
        <w:t>.</w:t>
      </w:r>
      <w:r w:rsidR="00EA780E" w:rsidRPr="000E41E1">
        <w:rPr>
          <w:lang w:val="lt-LT"/>
        </w:rPr>
        <w:t xml:space="preserve"> mokiniui neatvykus į mokyklą, klasės vadovas tėvus (globėjus, rūpintojus) informuoja telefonu, aiškinasi priežastis;</w:t>
      </w:r>
    </w:p>
    <w:p w14:paraId="65E29100" w14:textId="77777777" w:rsidR="00EA780E" w:rsidRPr="000E41E1" w:rsidRDefault="00FB159B" w:rsidP="00EA780E">
      <w:pPr>
        <w:ind w:firstLine="1134"/>
        <w:jc w:val="both"/>
        <w:rPr>
          <w:lang w:val="lt-LT"/>
        </w:rPr>
      </w:pPr>
      <w:r>
        <w:rPr>
          <w:lang w:val="lt-LT"/>
        </w:rPr>
        <w:t>85</w:t>
      </w:r>
      <w:r w:rsidR="00EA780E" w:rsidRPr="000E41E1">
        <w:rPr>
          <w:lang w:val="lt-LT"/>
        </w:rPr>
        <w:t>.3</w:t>
      </w:r>
      <w:r w:rsidR="00EA780E">
        <w:rPr>
          <w:lang w:val="lt-LT"/>
        </w:rPr>
        <w:t>.</w:t>
      </w:r>
      <w:r w:rsidR="00EA780E" w:rsidRPr="000E41E1">
        <w:rPr>
          <w:lang w:val="lt-LT"/>
        </w:rPr>
        <w:t xml:space="preserve"> apie nepatenkinamus metų įvertinimus turinčius mokinius jų tėvus informuoja klasių vadovai raštu (pasirašytinai), nurodydami dalykus, iš kurių mokinio gebėjimai vertinami nepatenkinamai, supažindina su mokinio atsiskaitymo ir </w:t>
      </w:r>
      <w:r w:rsidR="003075C4">
        <w:rPr>
          <w:lang w:val="lt-LT"/>
        </w:rPr>
        <w:t>kėlimo į aukštesnę klasę tvarka;</w:t>
      </w:r>
    </w:p>
    <w:p w14:paraId="3FE19454" w14:textId="77777777" w:rsidR="00EA780E" w:rsidRPr="000E41E1" w:rsidRDefault="00FB159B" w:rsidP="00EA780E">
      <w:pPr>
        <w:ind w:firstLine="1134"/>
        <w:jc w:val="both"/>
        <w:rPr>
          <w:lang w:val="lt-LT"/>
        </w:rPr>
      </w:pPr>
      <w:r>
        <w:rPr>
          <w:lang w:val="lt-LT"/>
        </w:rPr>
        <w:t>85</w:t>
      </w:r>
      <w:r w:rsidR="00935331">
        <w:rPr>
          <w:lang w:val="lt-LT"/>
        </w:rPr>
        <w:t xml:space="preserve">.4. </w:t>
      </w:r>
      <w:r w:rsidR="00EA780E" w:rsidRPr="000E41E1">
        <w:rPr>
          <w:lang w:val="lt-LT"/>
        </w:rPr>
        <w:t>apie mokykloje organizuojamą ugdymo procesą, mokymosi pasiekimus, mokymo(si) pagalbos teikimą.</w:t>
      </w:r>
    </w:p>
    <w:p w14:paraId="4C042080" w14:textId="77777777" w:rsidR="00B50963" w:rsidRDefault="00FB159B" w:rsidP="00EA780E">
      <w:pPr>
        <w:ind w:firstLine="1134"/>
        <w:jc w:val="both"/>
        <w:rPr>
          <w:lang w:val="lt-LT"/>
        </w:rPr>
      </w:pPr>
      <w:r>
        <w:rPr>
          <w:lang w:val="lt-LT"/>
        </w:rPr>
        <w:t>86</w:t>
      </w:r>
      <w:r w:rsidR="00B50963">
        <w:rPr>
          <w:lang w:val="lt-LT"/>
        </w:rPr>
        <w:t>. Mokykla konsultuoja ir skatina mokinių tėvus</w:t>
      </w:r>
      <w:r w:rsidR="00935331">
        <w:rPr>
          <w:lang w:val="lt-LT"/>
        </w:rPr>
        <w:t xml:space="preserve"> (globėjus, rūpintojus)</w:t>
      </w:r>
      <w:r w:rsidR="00B50963">
        <w:rPr>
          <w:lang w:val="lt-LT"/>
        </w:rPr>
        <w:t>:</w:t>
      </w:r>
    </w:p>
    <w:p w14:paraId="555F9B00" w14:textId="77777777" w:rsidR="00B50963" w:rsidRDefault="00FB159B" w:rsidP="00EA780E">
      <w:pPr>
        <w:ind w:firstLine="1134"/>
        <w:jc w:val="both"/>
        <w:rPr>
          <w:lang w:val="lt-LT"/>
        </w:rPr>
      </w:pPr>
      <w:r>
        <w:rPr>
          <w:lang w:val="lt-LT"/>
        </w:rPr>
        <w:t>8</w:t>
      </w:r>
      <w:r w:rsidR="00D93EB4">
        <w:rPr>
          <w:lang w:val="lt-LT"/>
        </w:rPr>
        <w:t>6</w:t>
      </w:r>
      <w:r w:rsidR="00B50963">
        <w:rPr>
          <w:lang w:val="lt-LT"/>
        </w:rPr>
        <w:t>.1. sukurti mokiniams tinkamą</w:t>
      </w:r>
      <w:r w:rsidR="007678C2">
        <w:rPr>
          <w:lang w:val="lt-LT"/>
        </w:rPr>
        <w:t>, skatinančią</w:t>
      </w:r>
      <w:r w:rsidR="00B50963">
        <w:rPr>
          <w:lang w:val="lt-LT"/>
        </w:rPr>
        <w:t xml:space="preserve"> </w:t>
      </w:r>
      <w:r w:rsidR="007678C2">
        <w:rPr>
          <w:lang w:val="lt-LT"/>
        </w:rPr>
        <w:t xml:space="preserve">mokytis </w:t>
      </w:r>
      <w:r w:rsidR="00B50963">
        <w:rPr>
          <w:lang w:val="lt-LT"/>
        </w:rPr>
        <w:t>edukacinę aplinką namuose;</w:t>
      </w:r>
    </w:p>
    <w:p w14:paraId="4FCA3A4C" w14:textId="77777777" w:rsidR="00B50963" w:rsidRDefault="00FB159B" w:rsidP="00EA780E">
      <w:pPr>
        <w:ind w:firstLine="1134"/>
        <w:jc w:val="both"/>
        <w:rPr>
          <w:lang w:val="lt-LT"/>
        </w:rPr>
      </w:pPr>
      <w:r>
        <w:rPr>
          <w:lang w:val="lt-LT"/>
        </w:rPr>
        <w:t>8</w:t>
      </w:r>
      <w:r w:rsidR="00D93EB4">
        <w:rPr>
          <w:lang w:val="lt-LT"/>
        </w:rPr>
        <w:t>6</w:t>
      </w:r>
      <w:r w:rsidR="00B50963">
        <w:rPr>
          <w:lang w:val="lt-LT"/>
        </w:rPr>
        <w:t>.2. savo pag</w:t>
      </w:r>
      <w:r w:rsidR="00D34FA3">
        <w:rPr>
          <w:lang w:val="lt-LT"/>
        </w:rPr>
        <w:t>rįstais lūkesčiais motyvuoti vai</w:t>
      </w:r>
      <w:r w:rsidR="00B50963">
        <w:rPr>
          <w:lang w:val="lt-LT"/>
        </w:rPr>
        <w:t>ką mokytis;</w:t>
      </w:r>
    </w:p>
    <w:p w14:paraId="1C2B53A6" w14:textId="77777777" w:rsidR="00B50963" w:rsidRDefault="00FB159B" w:rsidP="00EA780E">
      <w:pPr>
        <w:ind w:firstLine="1134"/>
        <w:jc w:val="both"/>
        <w:rPr>
          <w:lang w:val="lt-LT"/>
        </w:rPr>
      </w:pPr>
      <w:r>
        <w:rPr>
          <w:lang w:val="lt-LT"/>
        </w:rPr>
        <w:t>8</w:t>
      </w:r>
      <w:r w:rsidR="00D93EB4">
        <w:rPr>
          <w:lang w:val="lt-LT"/>
        </w:rPr>
        <w:t>6</w:t>
      </w:r>
      <w:r w:rsidR="00B50963">
        <w:rPr>
          <w:lang w:val="lt-LT"/>
        </w:rPr>
        <w:t>.3. padėti vaikams mokytis namuose;</w:t>
      </w:r>
    </w:p>
    <w:p w14:paraId="4534B935" w14:textId="77777777" w:rsidR="00935331" w:rsidRDefault="00FB159B" w:rsidP="00EA780E">
      <w:pPr>
        <w:ind w:firstLine="1134"/>
        <w:jc w:val="both"/>
        <w:rPr>
          <w:lang w:val="lt-LT"/>
        </w:rPr>
      </w:pPr>
      <w:r>
        <w:rPr>
          <w:lang w:val="lt-LT"/>
        </w:rPr>
        <w:t>8</w:t>
      </w:r>
      <w:r w:rsidR="00935331">
        <w:rPr>
          <w:lang w:val="lt-LT"/>
        </w:rPr>
        <w:t>6.4. palaikyti ir stiprinti dvasinius ryšius su vaiku, jį ramiai išklausyti, patarti, padėti, domėtis vaiko veiklomis mokykloje ir už jos ribų;</w:t>
      </w:r>
    </w:p>
    <w:p w14:paraId="12B1FF0C" w14:textId="77777777" w:rsidR="00E75C5E" w:rsidRDefault="00FB159B" w:rsidP="00C76ABB">
      <w:pPr>
        <w:ind w:firstLine="1134"/>
        <w:jc w:val="both"/>
        <w:rPr>
          <w:lang w:val="lt-LT"/>
        </w:rPr>
      </w:pPr>
      <w:r>
        <w:rPr>
          <w:lang w:val="lt-LT"/>
        </w:rPr>
        <w:t>8</w:t>
      </w:r>
      <w:r w:rsidR="00D93EB4">
        <w:rPr>
          <w:lang w:val="lt-LT"/>
        </w:rPr>
        <w:t>6</w:t>
      </w:r>
      <w:r w:rsidR="00B50963">
        <w:rPr>
          <w:lang w:val="lt-LT"/>
        </w:rPr>
        <w:t>.4. sudaryti galimybes vaikams dalyvauti neforma</w:t>
      </w:r>
      <w:r w:rsidR="007678C2">
        <w:rPr>
          <w:lang w:val="lt-LT"/>
        </w:rPr>
        <w:t>liojo švietimo veiklose mokykloje ir už jos ribų.</w:t>
      </w:r>
    </w:p>
    <w:p w14:paraId="51922C33" w14:textId="77777777" w:rsidR="00E75C5E" w:rsidRPr="000E41E1" w:rsidRDefault="00E75C5E" w:rsidP="00FD551C">
      <w:pPr>
        <w:jc w:val="both"/>
        <w:rPr>
          <w:lang w:val="lt-LT"/>
        </w:rPr>
      </w:pPr>
    </w:p>
    <w:p w14:paraId="6FB68D3F" w14:textId="77777777" w:rsidR="00125359" w:rsidRDefault="009D2687" w:rsidP="00B36A0E">
      <w:pPr>
        <w:pStyle w:val="Antrat2"/>
        <w:spacing w:before="0" w:after="0"/>
        <w:ind w:firstLine="1134"/>
        <w:jc w:val="center"/>
        <w:rPr>
          <w:rFonts w:ascii="Times New Roman" w:hAnsi="Times New Roman"/>
          <w:lang w:val="lt-LT"/>
        </w:rPr>
      </w:pPr>
      <w:bookmarkStart w:id="32" w:name="_Toc239061977"/>
      <w:bookmarkStart w:id="33" w:name="_Toc239062341"/>
      <w:bookmarkStart w:id="34" w:name="_Toc397605104"/>
      <w:bookmarkStart w:id="35" w:name="_Toc49255521"/>
      <w:r>
        <w:rPr>
          <w:rFonts w:ascii="Times New Roman" w:hAnsi="Times New Roman"/>
          <w:lang w:val="lt-LT"/>
        </w:rPr>
        <w:t>KETURIO</w:t>
      </w:r>
      <w:r w:rsidR="000E40C1">
        <w:rPr>
          <w:rFonts w:ascii="Times New Roman" w:hAnsi="Times New Roman"/>
          <w:lang w:val="lt-LT"/>
        </w:rPr>
        <w:t>LIKTASIS SKIRSNIS</w:t>
      </w:r>
      <w:bookmarkEnd w:id="32"/>
      <w:bookmarkEnd w:id="33"/>
    </w:p>
    <w:p w14:paraId="4955993B" w14:textId="77777777" w:rsidR="00EA780E" w:rsidRPr="000E41E1" w:rsidRDefault="00EA780E" w:rsidP="00B36A0E">
      <w:pPr>
        <w:pStyle w:val="Antrat2"/>
        <w:spacing w:before="0" w:after="0"/>
        <w:ind w:firstLine="1134"/>
        <w:jc w:val="center"/>
        <w:rPr>
          <w:rFonts w:ascii="Times New Roman" w:hAnsi="Times New Roman"/>
          <w:lang w:val="lt-LT"/>
        </w:rPr>
      </w:pPr>
      <w:r w:rsidRPr="000E41E1">
        <w:rPr>
          <w:rFonts w:ascii="Times New Roman" w:hAnsi="Times New Roman"/>
          <w:lang w:val="lt-LT"/>
        </w:rPr>
        <w:t xml:space="preserve"> ASMENŲ, BAIGUSIŲ UŽSIENIO VALSTYBĖS AR TARPTAUTINĖS ORGANIZACIJOS PAGRINDINIO UGDYMO PROGRAMOS DALĮ AR PRADINIO</w:t>
      </w:r>
      <w:r w:rsidR="004F26D4">
        <w:rPr>
          <w:rFonts w:ascii="Times New Roman" w:hAnsi="Times New Roman"/>
          <w:lang w:val="lt-LT"/>
        </w:rPr>
        <w:t>,</w:t>
      </w:r>
      <w:r w:rsidRPr="000E41E1">
        <w:rPr>
          <w:rFonts w:ascii="Times New Roman" w:hAnsi="Times New Roman"/>
          <w:lang w:val="lt-LT"/>
        </w:rPr>
        <w:t xml:space="preserve"> </w:t>
      </w:r>
      <w:r w:rsidR="004F26D4">
        <w:rPr>
          <w:rFonts w:ascii="Times New Roman" w:hAnsi="Times New Roman"/>
          <w:lang w:val="lt-LT"/>
        </w:rPr>
        <w:t xml:space="preserve">PAGRINDINIO </w:t>
      </w:r>
      <w:r w:rsidRPr="000E41E1">
        <w:rPr>
          <w:rFonts w:ascii="Times New Roman" w:hAnsi="Times New Roman"/>
          <w:lang w:val="lt-LT"/>
        </w:rPr>
        <w:t>UGDYMO PROGRAMĄ</w:t>
      </w:r>
      <w:bookmarkEnd w:id="34"/>
      <w:r w:rsidR="004F26D4">
        <w:rPr>
          <w:rFonts w:ascii="Times New Roman" w:hAnsi="Times New Roman"/>
          <w:lang w:val="lt-LT"/>
        </w:rPr>
        <w:t>, UGDYMO ORGANIZAVIMAS</w:t>
      </w:r>
      <w:bookmarkEnd w:id="35"/>
    </w:p>
    <w:p w14:paraId="73E44346" w14:textId="77777777" w:rsidR="00EA780E" w:rsidRPr="000E41E1" w:rsidRDefault="00EA780E" w:rsidP="00EA780E">
      <w:pPr>
        <w:pStyle w:val="Antrat2"/>
        <w:spacing w:before="0" w:after="0"/>
        <w:ind w:firstLine="1134"/>
        <w:jc w:val="center"/>
        <w:rPr>
          <w:rFonts w:ascii="Times New Roman" w:hAnsi="Times New Roman"/>
          <w:lang w:val="lt-LT"/>
        </w:rPr>
      </w:pPr>
      <w:r w:rsidRPr="000E41E1">
        <w:rPr>
          <w:rFonts w:ascii="Times New Roman" w:hAnsi="Times New Roman"/>
          <w:lang w:val="lt-LT"/>
        </w:rPr>
        <w:t xml:space="preserve"> </w:t>
      </w:r>
    </w:p>
    <w:p w14:paraId="16F5C247" w14:textId="77777777" w:rsidR="00EA780E" w:rsidRDefault="00FB159B" w:rsidP="008C16B6">
      <w:pPr>
        <w:tabs>
          <w:tab w:val="left" w:pos="0"/>
          <w:tab w:val="left" w:pos="30"/>
          <w:tab w:val="left" w:pos="900"/>
        </w:tabs>
        <w:ind w:firstLine="1134"/>
        <w:jc w:val="both"/>
        <w:rPr>
          <w:lang w:val="lt-LT"/>
        </w:rPr>
      </w:pPr>
      <w:r>
        <w:rPr>
          <w:lang w:val="lt-LT"/>
        </w:rPr>
        <w:t>87</w:t>
      </w:r>
      <w:r w:rsidR="00DD2F72">
        <w:rPr>
          <w:lang w:val="lt-LT"/>
        </w:rPr>
        <w:t>. Mokykla priima atvykusį asme</w:t>
      </w:r>
      <w:r w:rsidR="00EA780E" w:rsidRPr="000E41E1">
        <w:rPr>
          <w:lang w:val="lt-LT"/>
        </w:rPr>
        <w:t xml:space="preserve">nį, baigusį užsienio valstybės, tarptautinės organizacijos pagrindinio ugdymo programos dalį </w:t>
      </w:r>
      <w:r w:rsidR="004F26D4">
        <w:rPr>
          <w:lang w:val="lt-LT"/>
        </w:rPr>
        <w:t xml:space="preserve">ar </w:t>
      </w:r>
      <w:r w:rsidR="00EA780E" w:rsidRPr="000E41E1">
        <w:rPr>
          <w:lang w:val="lt-LT"/>
        </w:rPr>
        <w:t>pradinio</w:t>
      </w:r>
      <w:r w:rsidR="004F26D4">
        <w:rPr>
          <w:lang w:val="lt-LT"/>
        </w:rPr>
        <w:t xml:space="preserve">, pagrindinio </w:t>
      </w:r>
      <w:r w:rsidR="00EA780E" w:rsidRPr="000E41E1">
        <w:rPr>
          <w:lang w:val="lt-LT"/>
        </w:rPr>
        <w:t xml:space="preserve"> ugdymo progr</w:t>
      </w:r>
      <w:r w:rsidR="00EA780E">
        <w:rPr>
          <w:lang w:val="lt-LT"/>
        </w:rPr>
        <w:t>amą,</w:t>
      </w:r>
      <w:r w:rsidR="00DD2F72">
        <w:rPr>
          <w:lang w:val="lt-LT"/>
        </w:rPr>
        <w:t xml:space="preserve"> mokytis </w:t>
      </w:r>
      <w:r w:rsidR="00BE29C6">
        <w:rPr>
          <w:lang w:val="lt-LT"/>
        </w:rPr>
        <w:t xml:space="preserve">pagal Nuosekliojo mokymosi tvarkos aprašą, patvirtintą Lietuvos Respublikos švietimo ir mokslo ministro 2005 m. balandžio 5 d. įsakymu Nr. ISAK-556 „Dėl Nuosekliojo mokymosi pagal bendrojo ugdymo programas tvarkos aprašo patvirtinimo“, </w:t>
      </w:r>
      <w:r w:rsidR="00EA780E">
        <w:rPr>
          <w:lang w:val="lt-LT"/>
        </w:rPr>
        <w:t xml:space="preserve"> informuoja Švietimo, kultūros ir sporto skyrių ir numato jo mokymąsi</w:t>
      </w:r>
      <w:r w:rsidR="00EA780E" w:rsidRPr="000E41E1">
        <w:rPr>
          <w:lang w:val="lt-LT"/>
        </w:rPr>
        <w:t xml:space="preserve">, vadovaudamasi </w:t>
      </w:r>
      <w:r w:rsidR="000C5753">
        <w:rPr>
          <w:lang w:val="lt-LT"/>
        </w:rPr>
        <w:t xml:space="preserve">Pradinio  ugdymo programos bendrojo ugdymo </w:t>
      </w:r>
      <w:r w:rsidR="00B95B5D">
        <w:rPr>
          <w:lang w:val="lt-LT"/>
        </w:rPr>
        <w:t>plano 38 – 44</w:t>
      </w:r>
      <w:r w:rsidR="000C5753">
        <w:rPr>
          <w:lang w:val="lt-LT"/>
        </w:rPr>
        <w:t xml:space="preserve"> punktais bei </w:t>
      </w:r>
      <w:r w:rsidR="00EA780E">
        <w:rPr>
          <w:lang w:val="lt-LT"/>
        </w:rPr>
        <w:t>Pagrindinio ir vidurinio ugdymo programų b</w:t>
      </w:r>
      <w:r w:rsidR="00B95B5D">
        <w:rPr>
          <w:lang w:val="lt-LT"/>
        </w:rPr>
        <w:t>endrųjų ugdymo planų 44 - 45 punktais</w:t>
      </w:r>
      <w:r w:rsidR="00EA780E" w:rsidRPr="000E41E1">
        <w:rPr>
          <w:lang w:val="lt-LT"/>
        </w:rPr>
        <w:t>.</w:t>
      </w:r>
      <w:bookmarkStart w:id="36" w:name="_Toc239061979"/>
      <w:bookmarkStart w:id="37" w:name="_Toc239062343"/>
    </w:p>
    <w:p w14:paraId="6D2ADC5B" w14:textId="77777777" w:rsidR="00330896" w:rsidRDefault="00330896" w:rsidP="008C16B6">
      <w:pPr>
        <w:tabs>
          <w:tab w:val="left" w:pos="0"/>
          <w:tab w:val="left" w:pos="30"/>
          <w:tab w:val="left" w:pos="900"/>
        </w:tabs>
        <w:ind w:firstLine="1134"/>
        <w:jc w:val="both"/>
        <w:rPr>
          <w:lang w:val="lt-LT"/>
        </w:rPr>
      </w:pPr>
    </w:p>
    <w:p w14:paraId="2054829A" w14:textId="77777777" w:rsidR="00125359" w:rsidRDefault="00361D00" w:rsidP="00B36A0E">
      <w:pPr>
        <w:pStyle w:val="Antrat2"/>
        <w:spacing w:before="0" w:after="0"/>
        <w:jc w:val="center"/>
        <w:rPr>
          <w:rFonts w:ascii="Times New Roman" w:hAnsi="Times New Roman"/>
          <w:lang w:val="lt-LT"/>
        </w:rPr>
      </w:pPr>
      <w:bookmarkStart w:id="38" w:name="_Toc49255522"/>
      <w:bookmarkStart w:id="39" w:name="_Toc397605106"/>
      <w:bookmarkEnd w:id="36"/>
      <w:bookmarkEnd w:id="37"/>
      <w:r>
        <w:rPr>
          <w:rFonts w:ascii="Times New Roman" w:hAnsi="Times New Roman"/>
          <w:lang w:val="lt-LT"/>
        </w:rPr>
        <w:lastRenderedPageBreak/>
        <w:t>PENKIOLIKTASIS SKIRSNIS</w:t>
      </w:r>
    </w:p>
    <w:p w14:paraId="65230504" w14:textId="77777777" w:rsidR="003075C4" w:rsidRDefault="00B36A0E" w:rsidP="00B36A0E">
      <w:pPr>
        <w:pStyle w:val="Antrat2"/>
        <w:spacing w:before="0" w:after="0"/>
        <w:jc w:val="center"/>
        <w:rPr>
          <w:rFonts w:ascii="Times New Roman" w:hAnsi="Times New Roman"/>
          <w:lang w:val="lt-LT"/>
        </w:rPr>
      </w:pPr>
      <w:r>
        <w:rPr>
          <w:rFonts w:ascii="Times New Roman" w:hAnsi="Times New Roman"/>
          <w:lang w:val="lt-LT"/>
        </w:rPr>
        <w:t xml:space="preserve"> </w:t>
      </w:r>
      <w:r w:rsidR="003075C4" w:rsidRPr="000E41E1">
        <w:rPr>
          <w:rFonts w:ascii="Times New Roman" w:hAnsi="Times New Roman"/>
          <w:lang w:val="lt-LT"/>
        </w:rPr>
        <w:t xml:space="preserve">LAIKINŲJŲ </w:t>
      </w:r>
      <w:r w:rsidR="003075C4">
        <w:rPr>
          <w:rFonts w:ascii="Times New Roman" w:hAnsi="Times New Roman"/>
          <w:lang w:val="lt-LT"/>
        </w:rPr>
        <w:t xml:space="preserve">MOKYMOSI </w:t>
      </w:r>
      <w:r w:rsidR="003075C4" w:rsidRPr="000E41E1">
        <w:rPr>
          <w:rFonts w:ascii="Times New Roman" w:hAnsi="Times New Roman"/>
          <w:lang w:val="lt-LT"/>
        </w:rPr>
        <w:t>GRUPIŲ SUDARYMAS, KLASIŲ DALIJIMAS</w:t>
      </w:r>
      <w:bookmarkEnd w:id="38"/>
      <w:r w:rsidR="00EA780E" w:rsidRPr="000E41E1">
        <w:rPr>
          <w:rFonts w:ascii="Times New Roman" w:hAnsi="Times New Roman"/>
          <w:lang w:val="lt-LT"/>
        </w:rPr>
        <w:t xml:space="preserve"> </w:t>
      </w:r>
    </w:p>
    <w:bookmarkEnd w:id="39"/>
    <w:p w14:paraId="0B8457B4" w14:textId="77777777" w:rsidR="003075C4" w:rsidRDefault="003075C4" w:rsidP="00EA780E">
      <w:pPr>
        <w:autoSpaceDE w:val="0"/>
        <w:autoSpaceDN w:val="0"/>
        <w:adjustRightInd w:val="0"/>
        <w:ind w:firstLine="1134"/>
        <w:jc w:val="both"/>
        <w:rPr>
          <w:lang w:val="lt-LT"/>
        </w:rPr>
      </w:pPr>
    </w:p>
    <w:p w14:paraId="6F25416C" w14:textId="77777777" w:rsidR="00EA780E" w:rsidRPr="00B46BE8" w:rsidRDefault="00FB159B" w:rsidP="00EA780E">
      <w:pPr>
        <w:autoSpaceDE w:val="0"/>
        <w:autoSpaceDN w:val="0"/>
        <w:adjustRightInd w:val="0"/>
        <w:ind w:firstLine="1134"/>
        <w:jc w:val="both"/>
        <w:rPr>
          <w:lang w:val="lt-LT"/>
        </w:rPr>
      </w:pPr>
      <w:r>
        <w:rPr>
          <w:lang w:val="lt-LT"/>
        </w:rPr>
        <w:t>88</w:t>
      </w:r>
      <w:r w:rsidR="00EA780E" w:rsidRPr="00B46BE8">
        <w:rPr>
          <w:lang w:val="lt-LT"/>
        </w:rPr>
        <w:t xml:space="preserve">. </w:t>
      </w:r>
      <w:r w:rsidR="00EA780E" w:rsidRPr="00B46BE8">
        <w:rPr>
          <w:bCs/>
          <w:lang w:val="lt-LT"/>
        </w:rPr>
        <w:t>Laikinųjų grupių sudarymo ir klasių dalijimo į grupes</w:t>
      </w:r>
      <w:r w:rsidR="00EA780E" w:rsidRPr="00B46BE8">
        <w:rPr>
          <w:lang w:val="lt-LT"/>
        </w:rPr>
        <w:t xml:space="preserve"> principai:</w:t>
      </w:r>
    </w:p>
    <w:p w14:paraId="034BAC72" w14:textId="77777777" w:rsidR="00EA780E" w:rsidRPr="000E41E1" w:rsidRDefault="00FB159B" w:rsidP="00EA780E">
      <w:pPr>
        <w:autoSpaceDE w:val="0"/>
        <w:autoSpaceDN w:val="0"/>
        <w:adjustRightInd w:val="0"/>
        <w:ind w:firstLine="1134"/>
        <w:jc w:val="both"/>
        <w:rPr>
          <w:lang w:val="lt-LT"/>
        </w:rPr>
      </w:pPr>
      <w:r>
        <w:rPr>
          <w:lang w:val="lt-LT"/>
        </w:rPr>
        <w:t>88</w:t>
      </w:r>
      <w:r w:rsidR="00EA780E" w:rsidRPr="000E41E1">
        <w:rPr>
          <w:lang w:val="lt-LT"/>
        </w:rPr>
        <w:t>.1. vadovaujantis kontekstualumo principu, laikinosios grupės sudaromos ir klasės dalijamos atsižvelgiant į aplinkos  ypatumus: mokinių skaičių klasėje, jų poreikius ir saugumą, turimus mokytojus specialistus;</w:t>
      </w:r>
    </w:p>
    <w:p w14:paraId="09234D96" w14:textId="77777777" w:rsidR="00EA780E" w:rsidRPr="000E41E1" w:rsidRDefault="00FB159B" w:rsidP="00EA780E">
      <w:pPr>
        <w:pStyle w:val="Pagrindinistekstas1"/>
        <w:ind w:firstLine="1134"/>
        <w:rPr>
          <w:rFonts w:ascii="Times New Roman" w:hAnsi="Times New Roman"/>
          <w:sz w:val="24"/>
          <w:szCs w:val="24"/>
          <w:lang w:val="lt-LT"/>
        </w:rPr>
      </w:pPr>
      <w:r>
        <w:rPr>
          <w:rFonts w:ascii="Times New Roman" w:hAnsi="Times New Roman"/>
          <w:sz w:val="24"/>
          <w:szCs w:val="24"/>
          <w:lang w:val="pt-BR"/>
        </w:rPr>
        <w:t>88</w:t>
      </w:r>
      <w:r w:rsidR="00EA780E" w:rsidRPr="000E41E1">
        <w:rPr>
          <w:rFonts w:ascii="Times New Roman" w:hAnsi="Times New Roman"/>
          <w:sz w:val="24"/>
          <w:szCs w:val="24"/>
          <w:lang w:val="pt-BR"/>
        </w:rPr>
        <w:t>.</w:t>
      </w:r>
      <w:r w:rsidR="00EA780E" w:rsidRPr="000E41E1">
        <w:rPr>
          <w:rFonts w:ascii="Times New Roman" w:hAnsi="Times New Roman"/>
          <w:sz w:val="24"/>
          <w:szCs w:val="24"/>
          <w:lang w:val="lt-LT"/>
        </w:rPr>
        <w:t>2. vadovaujantis veiksmingumo</w:t>
      </w:r>
      <w:r w:rsidR="00EA780E" w:rsidRPr="000E41E1">
        <w:rPr>
          <w:rFonts w:ascii="Times New Roman" w:hAnsi="Times New Roman"/>
          <w:b/>
          <w:sz w:val="24"/>
          <w:szCs w:val="24"/>
          <w:lang w:val="lt-LT"/>
        </w:rPr>
        <w:t xml:space="preserve"> </w:t>
      </w:r>
      <w:r w:rsidR="00EA780E" w:rsidRPr="000E41E1">
        <w:rPr>
          <w:rFonts w:ascii="Times New Roman" w:hAnsi="Times New Roman"/>
          <w:sz w:val="24"/>
          <w:szCs w:val="24"/>
          <w:lang w:val="lt-LT"/>
        </w:rPr>
        <w:t>principu,</w:t>
      </w:r>
      <w:r w:rsidR="00EA780E" w:rsidRPr="000E41E1">
        <w:rPr>
          <w:rFonts w:ascii="Times New Roman" w:hAnsi="Times New Roman"/>
          <w:b/>
          <w:sz w:val="24"/>
          <w:szCs w:val="24"/>
          <w:lang w:val="lt-LT"/>
        </w:rPr>
        <w:t xml:space="preserve"> </w:t>
      </w:r>
      <w:r w:rsidR="00EA780E" w:rsidRPr="000E41E1">
        <w:rPr>
          <w:rFonts w:ascii="Times New Roman" w:hAnsi="Times New Roman"/>
          <w:sz w:val="24"/>
          <w:szCs w:val="24"/>
          <w:lang w:val="lt-LT"/>
        </w:rPr>
        <w:t>siekiama įtvirtinti ugdymo turinio individualizavimą ir diferencijavimą:</w:t>
      </w:r>
    </w:p>
    <w:p w14:paraId="2A642181" w14:textId="77777777" w:rsidR="00EA780E" w:rsidRPr="000E41E1" w:rsidRDefault="00FB159B" w:rsidP="00EA780E">
      <w:pPr>
        <w:pStyle w:val="Pagrindinistekstas1"/>
        <w:ind w:firstLine="1134"/>
        <w:rPr>
          <w:rFonts w:ascii="Times New Roman" w:hAnsi="Times New Roman"/>
          <w:sz w:val="24"/>
          <w:szCs w:val="24"/>
          <w:lang w:val="lt-LT"/>
        </w:rPr>
      </w:pPr>
      <w:r>
        <w:rPr>
          <w:rFonts w:ascii="Times New Roman" w:hAnsi="Times New Roman"/>
          <w:sz w:val="24"/>
          <w:szCs w:val="24"/>
          <w:lang w:val="lt-LT"/>
        </w:rPr>
        <w:t>88</w:t>
      </w:r>
      <w:r w:rsidR="00EA780E" w:rsidRPr="000E41E1">
        <w:rPr>
          <w:rFonts w:ascii="Times New Roman" w:hAnsi="Times New Roman"/>
          <w:sz w:val="24"/>
          <w:szCs w:val="24"/>
          <w:lang w:val="lt-LT"/>
        </w:rPr>
        <w:t>.2.1.</w:t>
      </w:r>
      <w:r w:rsidR="00AC42D5">
        <w:rPr>
          <w:rFonts w:ascii="Times New Roman" w:hAnsi="Times New Roman"/>
          <w:sz w:val="24"/>
          <w:szCs w:val="24"/>
          <w:lang w:val="lt-LT"/>
        </w:rPr>
        <w:t xml:space="preserve"> 5 -  8 klasėse pasirenkamųjų pamokų metu</w:t>
      </w:r>
      <w:r w:rsidR="00EA780E" w:rsidRPr="000E41E1">
        <w:rPr>
          <w:rFonts w:ascii="Times New Roman" w:hAnsi="Times New Roman"/>
          <w:sz w:val="24"/>
          <w:szCs w:val="24"/>
          <w:lang w:val="lt-LT"/>
        </w:rPr>
        <w:t xml:space="preserve"> sudaromos laikinosios grupės;</w:t>
      </w:r>
    </w:p>
    <w:p w14:paraId="5E660A33" w14:textId="77777777" w:rsidR="00EA780E" w:rsidRDefault="00FB159B" w:rsidP="00EA780E">
      <w:pPr>
        <w:pStyle w:val="Pagrindinistekstas1"/>
        <w:ind w:firstLine="1134"/>
        <w:rPr>
          <w:rFonts w:ascii="Times New Roman" w:hAnsi="Times New Roman"/>
          <w:sz w:val="24"/>
          <w:szCs w:val="24"/>
          <w:lang w:val="lt-LT"/>
        </w:rPr>
      </w:pPr>
      <w:r>
        <w:rPr>
          <w:rFonts w:ascii="Times New Roman" w:hAnsi="Times New Roman"/>
          <w:sz w:val="24"/>
          <w:szCs w:val="24"/>
          <w:lang w:val="lt-LT"/>
        </w:rPr>
        <w:t>88</w:t>
      </w:r>
      <w:r w:rsidR="00EA780E">
        <w:rPr>
          <w:rFonts w:ascii="Times New Roman" w:hAnsi="Times New Roman"/>
          <w:sz w:val="24"/>
          <w:szCs w:val="24"/>
          <w:lang w:val="lt-LT"/>
        </w:rPr>
        <w:t>.2.2. 5</w:t>
      </w:r>
      <w:r w:rsidR="00EA780E" w:rsidRPr="000E41E1">
        <w:rPr>
          <w:rFonts w:ascii="Times New Roman" w:hAnsi="Times New Roman"/>
          <w:sz w:val="24"/>
          <w:szCs w:val="24"/>
          <w:lang w:val="lt-LT"/>
        </w:rPr>
        <w:t xml:space="preserve"> - 10 klasėse  doriniam ugdymui sudaromos laikinosios grupės</w:t>
      </w:r>
      <w:r w:rsidR="00EA780E">
        <w:rPr>
          <w:rFonts w:ascii="Times New Roman" w:hAnsi="Times New Roman"/>
          <w:sz w:val="24"/>
          <w:szCs w:val="24"/>
          <w:lang w:val="lt-LT"/>
        </w:rPr>
        <w:t xml:space="preserve"> iš gretimų klasių mokinių</w:t>
      </w:r>
      <w:r w:rsidR="00EA780E" w:rsidRPr="000E41E1">
        <w:rPr>
          <w:rFonts w:ascii="Times New Roman" w:hAnsi="Times New Roman"/>
          <w:sz w:val="24"/>
          <w:szCs w:val="24"/>
          <w:lang w:val="lt-LT"/>
        </w:rPr>
        <w:t>, jeigu tos pačios klasės mokiniai yra pasirinkę tikybą ir etiką;</w:t>
      </w:r>
    </w:p>
    <w:p w14:paraId="0BA227E6" w14:textId="77777777" w:rsidR="00361D00" w:rsidRPr="000E41E1" w:rsidRDefault="00FB159B" w:rsidP="00EA780E">
      <w:pPr>
        <w:pStyle w:val="Pagrindinistekstas1"/>
        <w:ind w:firstLine="1134"/>
        <w:rPr>
          <w:rFonts w:ascii="Times New Roman" w:hAnsi="Times New Roman"/>
          <w:sz w:val="24"/>
          <w:szCs w:val="24"/>
          <w:lang w:val="lt-LT"/>
        </w:rPr>
      </w:pPr>
      <w:r>
        <w:rPr>
          <w:rFonts w:ascii="Times New Roman" w:hAnsi="Times New Roman"/>
          <w:sz w:val="24"/>
          <w:szCs w:val="24"/>
          <w:lang w:val="lt-LT"/>
        </w:rPr>
        <w:t>88</w:t>
      </w:r>
      <w:r w:rsidR="00361D00">
        <w:rPr>
          <w:rFonts w:ascii="Times New Roman" w:hAnsi="Times New Roman"/>
          <w:sz w:val="24"/>
          <w:szCs w:val="24"/>
          <w:lang w:val="lt-LT"/>
        </w:rPr>
        <w:t xml:space="preserve">.2.3. mokymosi, švietimo pagalbai teikti (ilgalaikės, </w:t>
      </w:r>
      <w:r w:rsidR="001B1538">
        <w:rPr>
          <w:rFonts w:ascii="Times New Roman" w:hAnsi="Times New Roman"/>
          <w:sz w:val="24"/>
          <w:szCs w:val="24"/>
          <w:lang w:val="lt-LT"/>
        </w:rPr>
        <w:t>trumpalaikės konsultacijos) sudaromos laikinosios grupės;</w:t>
      </w:r>
    </w:p>
    <w:p w14:paraId="66E16AC9" w14:textId="77777777" w:rsidR="00EA780E" w:rsidRPr="000E41E1" w:rsidRDefault="00FB159B" w:rsidP="00EA780E">
      <w:pPr>
        <w:pStyle w:val="Pagrindinistekstas1"/>
        <w:ind w:firstLine="1134"/>
        <w:rPr>
          <w:rFonts w:ascii="Times New Roman" w:hAnsi="Times New Roman"/>
          <w:sz w:val="24"/>
          <w:szCs w:val="24"/>
          <w:lang w:val="lt-LT"/>
        </w:rPr>
      </w:pPr>
      <w:r>
        <w:rPr>
          <w:rFonts w:ascii="Times New Roman" w:hAnsi="Times New Roman"/>
          <w:sz w:val="24"/>
          <w:szCs w:val="24"/>
          <w:lang w:val="lt-LT"/>
        </w:rPr>
        <w:t>88</w:t>
      </w:r>
      <w:r w:rsidR="00EA780E" w:rsidRPr="000E41E1">
        <w:rPr>
          <w:rFonts w:ascii="Times New Roman" w:hAnsi="Times New Roman"/>
          <w:sz w:val="24"/>
          <w:szCs w:val="24"/>
          <w:lang w:val="lt-LT"/>
        </w:rPr>
        <w:t>.3. vadovaujantis finansinių galimybių principu, laikinosios grupės sudaromos ir klasės dali</w:t>
      </w:r>
      <w:r w:rsidR="00B46BE8">
        <w:rPr>
          <w:rFonts w:ascii="Times New Roman" w:hAnsi="Times New Roman"/>
          <w:sz w:val="24"/>
          <w:szCs w:val="24"/>
          <w:lang w:val="lt-LT"/>
        </w:rPr>
        <w:t xml:space="preserve">jamos atsižvelgiant į </w:t>
      </w:r>
      <w:r w:rsidR="00B46BE8" w:rsidRPr="00CF3A97">
        <w:rPr>
          <w:rFonts w:ascii="Times New Roman" w:hAnsi="Times New Roman"/>
          <w:sz w:val="24"/>
          <w:szCs w:val="24"/>
          <w:lang w:val="lt-LT"/>
        </w:rPr>
        <w:t>klasės</w:t>
      </w:r>
      <w:r w:rsidR="00EA780E" w:rsidRPr="000E41E1">
        <w:rPr>
          <w:rFonts w:ascii="Times New Roman" w:hAnsi="Times New Roman"/>
          <w:sz w:val="24"/>
          <w:szCs w:val="24"/>
          <w:lang w:val="lt-LT"/>
        </w:rPr>
        <w:t xml:space="preserve"> krepšelyje turimas lėšas;</w:t>
      </w:r>
    </w:p>
    <w:p w14:paraId="70CA7EC1" w14:textId="77777777" w:rsidR="00EA780E" w:rsidRDefault="00FB159B" w:rsidP="00EA780E">
      <w:pPr>
        <w:autoSpaceDE w:val="0"/>
        <w:autoSpaceDN w:val="0"/>
        <w:adjustRightInd w:val="0"/>
        <w:ind w:firstLine="1134"/>
        <w:jc w:val="both"/>
        <w:rPr>
          <w:lang w:val="lt-LT"/>
        </w:rPr>
      </w:pPr>
      <w:r>
        <w:rPr>
          <w:lang w:val="lt-LT"/>
        </w:rPr>
        <w:t>88</w:t>
      </w:r>
      <w:r w:rsidR="00EA780E" w:rsidRPr="000E41E1">
        <w:rPr>
          <w:lang w:val="lt-LT"/>
        </w:rPr>
        <w:t>.4. vadovaujantis demokratiškumo principu, laikinųjų grupių sudarymo ir klasių dalijimo į grupes klausimus sprendžia mokytojų taryba, sprendimus suderina mokyklos taryba, atsižvelgdamos į mokinių polinkius, poreikius bei pageidavimus.</w:t>
      </w:r>
    </w:p>
    <w:p w14:paraId="236D94DF" w14:textId="77777777" w:rsidR="00B95B5D" w:rsidRDefault="00B95B5D" w:rsidP="00EA780E">
      <w:pPr>
        <w:autoSpaceDE w:val="0"/>
        <w:autoSpaceDN w:val="0"/>
        <w:adjustRightInd w:val="0"/>
        <w:ind w:firstLine="1134"/>
        <w:jc w:val="both"/>
        <w:rPr>
          <w:lang w:val="lt-LT"/>
        </w:rPr>
      </w:pPr>
      <w:r>
        <w:rPr>
          <w:lang w:val="lt-LT"/>
        </w:rPr>
        <w:t>89. Mokinių skaičius</w:t>
      </w:r>
      <w:r w:rsidR="00C76ABB">
        <w:rPr>
          <w:lang w:val="lt-LT"/>
        </w:rPr>
        <w:t xml:space="preserve"> laikinojoje grupėje ne</w:t>
      </w:r>
      <w:r>
        <w:rPr>
          <w:lang w:val="lt-LT"/>
        </w:rPr>
        <w:t xml:space="preserve"> mažes</w:t>
      </w:r>
      <w:r w:rsidR="002C2CB4">
        <w:rPr>
          <w:lang w:val="lt-LT"/>
        </w:rPr>
        <w:t>nis nei 8 mokiniai, išskyrus 10</w:t>
      </w:r>
      <w:r w:rsidR="00C76ABB">
        <w:rPr>
          <w:lang w:val="lt-LT"/>
        </w:rPr>
        <w:t xml:space="preserve"> klasėje užsienio kalbos (2 –osios) (rusų ir vokiečių)</w:t>
      </w:r>
      <w:r w:rsidR="003E5B92">
        <w:rPr>
          <w:lang w:val="lt-LT"/>
        </w:rPr>
        <w:t xml:space="preserve"> mokymui sudaromos laikinosios grupės mažesnės nei po 8 mokinius.</w:t>
      </w:r>
    </w:p>
    <w:p w14:paraId="3DF4F213" w14:textId="77777777" w:rsidR="00B95B5D" w:rsidRDefault="00B95B5D" w:rsidP="00B95B5D">
      <w:pPr>
        <w:autoSpaceDE w:val="0"/>
        <w:autoSpaceDN w:val="0"/>
        <w:adjustRightInd w:val="0"/>
        <w:ind w:firstLine="1134"/>
        <w:jc w:val="center"/>
        <w:rPr>
          <w:lang w:val="lt-LT"/>
        </w:rPr>
      </w:pPr>
    </w:p>
    <w:p w14:paraId="78F78C2E" w14:textId="77777777" w:rsidR="00125359" w:rsidRDefault="00577C3F" w:rsidP="00B36A0E">
      <w:pPr>
        <w:pStyle w:val="Antrat2"/>
        <w:spacing w:before="0" w:after="0"/>
        <w:ind w:firstLine="1134"/>
        <w:jc w:val="center"/>
        <w:rPr>
          <w:rFonts w:ascii="Times New Roman" w:hAnsi="Times New Roman"/>
          <w:bCs w:val="0"/>
          <w:iCs w:val="0"/>
          <w:lang w:val="lt-LT"/>
        </w:rPr>
      </w:pPr>
      <w:bookmarkStart w:id="40" w:name="_Toc49255523"/>
      <w:r>
        <w:rPr>
          <w:rFonts w:ascii="Times New Roman" w:hAnsi="Times New Roman"/>
          <w:bCs w:val="0"/>
          <w:iCs w:val="0"/>
          <w:lang w:val="lt-LT"/>
        </w:rPr>
        <w:t>ŠEŠIOLIKTASIS</w:t>
      </w:r>
      <w:r w:rsidR="00125359">
        <w:rPr>
          <w:rFonts w:ascii="Times New Roman" w:hAnsi="Times New Roman"/>
          <w:bCs w:val="0"/>
          <w:iCs w:val="0"/>
          <w:lang w:val="lt-LT"/>
        </w:rPr>
        <w:t xml:space="preserve"> SKIRSNIS</w:t>
      </w:r>
    </w:p>
    <w:p w14:paraId="4BC9B347" w14:textId="77777777" w:rsidR="00E95B54" w:rsidRPr="000E41E1" w:rsidRDefault="00B36A0E" w:rsidP="00B36A0E">
      <w:pPr>
        <w:pStyle w:val="Antrat2"/>
        <w:spacing w:before="0" w:after="0"/>
        <w:ind w:firstLine="1134"/>
        <w:jc w:val="center"/>
        <w:rPr>
          <w:rFonts w:ascii="Times New Roman" w:hAnsi="Times New Roman"/>
          <w:lang w:val="lt-LT"/>
        </w:rPr>
      </w:pPr>
      <w:r>
        <w:rPr>
          <w:rFonts w:ascii="Times New Roman" w:hAnsi="Times New Roman"/>
          <w:lang w:val="lt-LT"/>
        </w:rPr>
        <w:t xml:space="preserve"> </w:t>
      </w:r>
      <w:r w:rsidR="00E95B54" w:rsidRPr="000E41E1">
        <w:rPr>
          <w:rFonts w:ascii="Times New Roman" w:hAnsi="Times New Roman"/>
          <w:lang w:val="lt-LT"/>
        </w:rPr>
        <w:t>MOK</w:t>
      </w:r>
      <w:r w:rsidR="002C2CB4">
        <w:rPr>
          <w:rFonts w:ascii="Times New Roman" w:hAnsi="Times New Roman"/>
          <w:lang w:val="lt-LT"/>
        </w:rPr>
        <w:t>INIŲ UGDYMO NAMIE IR UGDYMOSI ŠEIMOJE ORGANIZAVIMAS</w:t>
      </w:r>
      <w:bookmarkEnd w:id="40"/>
    </w:p>
    <w:p w14:paraId="13EF7A4B" w14:textId="77777777" w:rsidR="00E95B54" w:rsidRPr="000E41E1" w:rsidRDefault="00E95B54" w:rsidP="00E95B54">
      <w:pPr>
        <w:tabs>
          <w:tab w:val="left" w:pos="720"/>
        </w:tabs>
        <w:ind w:firstLine="1134"/>
        <w:jc w:val="both"/>
        <w:rPr>
          <w:caps/>
          <w:lang w:val="lt-LT"/>
        </w:rPr>
      </w:pPr>
    </w:p>
    <w:p w14:paraId="65335E5E" w14:textId="77777777" w:rsidR="00BF19DC" w:rsidRDefault="00DB12A3" w:rsidP="00F27ACA">
      <w:pPr>
        <w:tabs>
          <w:tab w:val="left" w:pos="720"/>
        </w:tabs>
        <w:ind w:firstLine="1134"/>
        <w:jc w:val="both"/>
        <w:rPr>
          <w:lang w:val="lt-LT"/>
        </w:rPr>
      </w:pPr>
      <w:r>
        <w:rPr>
          <w:lang w:val="lt-LT"/>
        </w:rPr>
        <w:t>90</w:t>
      </w:r>
      <w:r w:rsidR="00E95B54" w:rsidRPr="00B36A0E">
        <w:rPr>
          <w:lang w:val="lt-LT"/>
        </w:rPr>
        <w:t xml:space="preserve">. </w:t>
      </w:r>
      <w:r w:rsidR="002C2CB4">
        <w:rPr>
          <w:lang w:val="lt-LT"/>
        </w:rPr>
        <w:t>Mokinių ugdymas</w:t>
      </w:r>
      <w:r w:rsidR="00E95B54" w:rsidRPr="000E41E1">
        <w:rPr>
          <w:lang w:val="lt-LT"/>
        </w:rPr>
        <w:t xml:space="preserve"> namie</w:t>
      </w:r>
      <w:r w:rsidR="002C2CB4">
        <w:rPr>
          <w:lang w:val="lt-LT"/>
        </w:rPr>
        <w:t xml:space="preserve"> ir ugdymasis šeimoje</w:t>
      </w:r>
      <w:r w:rsidR="00E95B54" w:rsidRPr="000E41E1">
        <w:rPr>
          <w:lang w:val="lt-LT"/>
        </w:rPr>
        <w:t xml:space="preserve"> organizuojamas vadovaujantis Mokinių mokymo stacionarinėje asmens sveikatos priežiūros įstaigoje ir namuose organizavimo tvarkos aprašu, patvirtintu Lietuvos Respublikos švietimo ir mokslo ministro 2012 m. rugsėjo 26 d. įsakymu Nr. V – 1</w:t>
      </w:r>
      <w:r w:rsidR="00E1378E">
        <w:rPr>
          <w:lang w:val="lt-LT"/>
        </w:rPr>
        <w:t>405 bei Ugdymosi šeimoje įgyvendinimo tvarkos aprašu, patvirtintu Lietuvos Respublikos Vyriausybės 2020 m. gegužės 20 d. nutarimu Nr. 504</w:t>
      </w:r>
      <w:r w:rsidR="00E8547F">
        <w:rPr>
          <w:lang w:val="lt-LT"/>
        </w:rPr>
        <w:t>,</w:t>
      </w:r>
      <w:r w:rsidR="00E95B54">
        <w:rPr>
          <w:lang w:val="lt-LT"/>
        </w:rPr>
        <w:t xml:space="preserve"> Pradinio ugdymo  pr</w:t>
      </w:r>
      <w:r w:rsidR="008744FE">
        <w:rPr>
          <w:lang w:val="lt-LT"/>
        </w:rPr>
        <w:t>ogram</w:t>
      </w:r>
      <w:r w:rsidR="008223D6">
        <w:rPr>
          <w:lang w:val="lt-LT"/>
        </w:rPr>
        <w:t>os bendrojo ugdymo plano 37 punktu</w:t>
      </w:r>
      <w:r w:rsidR="00E95B54">
        <w:rPr>
          <w:lang w:val="lt-LT"/>
        </w:rPr>
        <w:t>,</w:t>
      </w:r>
      <w:r w:rsidR="00E95B54" w:rsidRPr="000E41E1">
        <w:rPr>
          <w:lang w:val="lt-LT"/>
        </w:rPr>
        <w:t xml:space="preserve"> </w:t>
      </w:r>
      <w:r w:rsidR="00E95B54">
        <w:rPr>
          <w:lang w:val="lt-LT"/>
        </w:rPr>
        <w:t>Pagrindinio ir vidurinio ugdymo programų b</w:t>
      </w:r>
      <w:r w:rsidR="008744FE">
        <w:rPr>
          <w:lang w:val="lt-LT"/>
        </w:rPr>
        <w:t xml:space="preserve">endrųjų ugdymo </w:t>
      </w:r>
      <w:r w:rsidR="008223D6">
        <w:rPr>
          <w:lang w:val="lt-LT"/>
        </w:rPr>
        <w:t>planų 56 – 6</w:t>
      </w:r>
      <w:r w:rsidR="008744FE">
        <w:rPr>
          <w:lang w:val="lt-LT"/>
        </w:rPr>
        <w:t>0</w:t>
      </w:r>
      <w:r w:rsidR="00FB159B">
        <w:rPr>
          <w:lang w:val="lt-LT"/>
        </w:rPr>
        <w:t xml:space="preserve"> punktais.</w:t>
      </w:r>
      <w:bookmarkStart w:id="41" w:name="_Toc239061980"/>
      <w:bookmarkStart w:id="42" w:name="_Toc239062344"/>
      <w:bookmarkStart w:id="43" w:name="_Toc397605107"/>
    </w:p>
    <w:p w14:paraId="7EB83527" w14:textId="77777777" w:rsidR="006D586C" w:rsidRDefault="006D586C" w:rsidP="006D586C">
      <w:pPr>
        <w:rPr>
          <w:lang w:val="lt-LT"/>
        </w:rPr>
      </w:pPr>
    </w:p>
    <w:p w14:paraId="7BDC26C7" w14:textId="77777777" w:rsidR="00DF003F" w:rsidRDefault="00DF003F" w:rsidP="00DF003F">
      <w:pPr>
        <w:pStyle w:val="Antrat2"/>
        <w:spacing w:before="0" w:after="0"/>
        <w:ind w:firstLine="1134"/>
        <w:jc w:val="center"/>
        <w:rPr>
          <w:rFonts w:ascii="Times New Roman" w:hAnsi="Times New Roman"/>
          <w:bCs w:val="0"/>
          <w:iCs w:val="0"/>
          <w:lang w:val="lt-LT"/>
        </w:rPr>
      </w:pPr>
      <w:r>
        <w:rPr>
          <w:rFonts w:ascii="Times New Roman" w:hAnsi="Times New Roman"/>
          <w:bCs w:val="0"/>
          <w:iCs w:val="0"/>
          <w:lang w:val="lt-LT"/>
        </w:rPr>
        <w:t>SEPTYNIOLIKTASIS SKIRSNIS</w:t>
      </w:r>
    </w:p>
    <w:p w14:paraId="47C8AC2F" w14:textId="77777777" w:rsidR="00DF003F" w:rsidRPr="000E41E1" w:rsidRDefault="00DF003F" w:rsidP="00DF003F">
      <w:pPr>
        <w:pStyle w:val="Antrat2"/>
        <w:spacing w:before="0" w:after="0"/>
        <w:ind w:firstLine="1134"/>
        <w:jc w:val="center"/>
        <w:rPr>
          <w:rFonts w:ascii="Times New Roman" w:hAnsi="Times New Roman"/>
          <w:lang w:val="lt-LT"/>
        </w:rPr>
      </w:pPr>
      <w:r>
        <w:rPr>
          <w:rFonts w:ascii="Times New Roman" w:hAnsi="Times New Roman"/>
          <w:lang w:val="lt-LT"/>
        </w:rPr>
        <w:t xml:space="preserve"> UGDYMO ORGANIZAVIMAS GRUPINE MOKYMOSI FORMA NUOTOLINIU MOKYMO PROCESO ORGANIZAVIMO BŪDU MOKINIAMS, KURIE MOKOMI KASDIENIU MOKYMO PROCESO ORGANIZAVIMO BŪDU</w:t>
      </w:r>
    </w:p>
    <w:p w14:paraId="788265B5" w14:textId="77777777" w:rsidR="00DF003F" w:rsidRPr="000E41E1" w:rsidRDefault="00DF003F" w:rsidP="00DF003F">
      <w:pPr>
        <w:tabs>
          <w:tab w:val="left" w:pos="720"/>
        </w:tabs>
        <w:ind w:firstLine="1134"/>
        <w:jc w:val="both"/>
        <w:rPr>
          <w:caps/>
          <w:lang w:val="lt-LT"/>
        </w:rPr>
      </w:pPr>
    </w:p>
    <w:p w14:paraId="3D84BA67" w14:textId="77777777" w:rsidR="00DF003F" w:rsidRPr="00FF41B2" w:rsidRDefault="00DB12A3" w:rsidP="00541364">
      <w:pPr>
        <w:tabs>
          <w:tab w:val="left" w:pos="720"/>
        </w:tabs>
        <w:ind w:firstLine="1134"/>
        <w:jc w:val="both"/>
        <w:rPr>
          <w:lang w:val="lt-LT"/>
        </w:rPr>
      </w:pPr>
      <w:r w:rsidRPr="00FF41B2">
        <w:rPr>
          <w:lang w:val="lt-LT"/>
        </w:rPr>
        <w:t>91</w:t>
      </w:r>
      <w:r w:rsidR="00DF003F" w:rsidRPr="00FF41B2">
        <w:rPr>
          <w:lang w:val="lt-LT"/>
        </w:rPr>
        <w:t xml:space="preserve">. </w:t>
      </w:r>
      <w:r w:rsidR="00541364" w:rsidRPr="00FF41B2">
        <w:rPr>
          <w:lang w:val="lt-LT"/>
        </w:rPr>
        <w:t>Karantino, ekstremalios situacijos, ekstremalaus įvykio ar įvykio, keliančio pavojų mokinių gyvybei, laikotarpiu arba esant aplinkybėms mokykloje, dėl kurių ugdymas negali būti organizuojamas kasdieniu mokymo proceso organizavimo būdu, ugdymo procesas gali būti koreguojamas arba laikinai stabdomas, arba organizuojamas nuotoliniu mokymo proceso organizavimo būdu.</w:t>
      </w:r>
    </w:p>
    <w:p w14:paraId="27EFDFC1" w14:textId="77777777" w:rsidR="00541364" w:rsidRPr="00FF41B2" w:rsidRDefault="00DB12A3" w:rsidP="00541364">
      <w:pPr>
        <w:tabs>
          <w:tab w:val="left" w:pos="720"/>
        </w:tabs>
        <w:ind w:firstLine="1134"/>
        <w:jc w:val="both"/>
        <w:rPr>
          <w:lang w:val="lt-LT"/>
        </w:rPr>
      </w:pPr>
      <w:r w:rsidRPr="00FF41B2">
        <w:rPr>
          <w:lang w:val="lt-LT"/>
        </w:rPr>
        <w:t>92</w:t>
      </w:r>
      <w:r w:rsidR="00541364" w:rsidRPr="00FF41B2">
        <w:rPr>
          <w:lang w:val="lt-LT"/>
        </w:rPr>
        <w:t>. Mokykla, planuodama organizuoti ugdymo procesą nuotolinio mokymo proceso organizavimo būdu, vadovaujasi Mokymo nuotoliniu</w:t>
      </w:r>
      <w:r w:rsidR="00895BE0" w:rsidRPr="00FF41B2">
        <w:rPr>
          <w:lang w:val="lt-LT"/>
        </w:rPr>
        <w:t xml:space="preserve"> ugdymo proceso organizavimo būdu kriterijų aprašu, patvirtintu Lietuvos Respublikos švietimo, mokslo ir sporto ministro 2020 m. liepos 3 d. įsakymu Nr. V-1006.</w:t>
      </w:r>
    </w:p>
    <w:p w14:paraId="3867BCE4" w14:textId="77777777" w:rsidR="00895BE0" w:rsidRPr="00FF41B2" w:rsidRDefault="00DB12A3" w:rsidP="00541364">
      <w:pPr>
        <w:tabs>
          <w:tab w:val="left" w:pos="720"/>
        </w:tabs>
        <w:ind w:firstLine="1134"/>
        <w:jc w:val="both"/>
        <w:rPr>
          <w:lang w:val="lt-LT"/>
        </w:rPr>
      </w:pPr>
      <w:r w:rsidRPr="00FF41B2">
        <w:rPr>
          <w:lang w:val="lt-LT"/>
        </w:rPr>
        <w:t>93</w:t>
      </w:r>
      <w:r w:rsidR="00895BE0" w:rsidRPr="00FF41B2">
        <w:rPr>
          <w:lang w:val="lt-LT"/>
        </w:rPr>
        <w:t xml:space="preserve">. Organizuojant ugdymo procesą nuotoliniu mokymo proceso organizavimo būdu, įvertinamos mokinių mokymosi sąlygos namuose, aprūpinimas mokymosi priemonėmis, </w:t>
      </w:r>
      <w:r w:rsidR="00895BE0" w:rsidRPr="00FF41B2">
        <w:rPr>
          <w:lang w:val="lt-LT"/>
        </w:rPr>
        <w:lastRenderedPageBreak/>
        <w:t>reikalingomis dalyvauti nuotolinio mokymosi procese. Mokykla sprendžia ir šalina priežastis, dėl kurių mokiniai negali mokytis nuotolinio mokymo proceso organizavimo būdu. Pastebėjus, kad mokinio namuose nėra sąlygų mokytis, sudaromos sąlygos mokytis mokykloje.</w:t>
      </w:r>
    </w:p>
    <w:p w14:paraId="7EC63F21" w14:textId="77777777" w:rsidR="00895BE0" w:rsidRPr="00FF41B2" w:rsidRDefault="00DB12A3" w:rsidP="00541364">
      <w:pPr>
        <w:tabs>
          <w:tab w:val="left" w:pos="720"/>
        </w:tabs>
        <w:ind w:firstLine="1134"/>
        <w:jc w:val="both"/>
        <w:rPr>
          <w:lang w:val="lt-LT"/>
        </w:rPr>
      </w:pPr>
      <w:r w:rsidRPr="00FF41B2">
        <w:rPr>
          <w:lang w:val="lt-LT"/>
        </w:rPr>
        <w:t>94</w:t>
      </w:r>
      <w:r w:rsidR="00895BE0" w:rsidRPr="00FF41B2">
        <w:rPr>
          <w:lang w:val="lt-LT"/>
        </w:rPr>
        <w:t>. Mokykla, organizuodama ugdymo procesą nuotoliniu mokymo proceso organizavimo būdu, užtikrina visų mokymui būtinų mokymosi išteklių organizavimą, struktūrą. Mokykloje kuriama mokytojų ir pagalbos mokiniui specialistų bendradarbiavimo platforma (GSuite)</w:t>
      </w:r>
      <w:r w:rsidR="00895543" w:rsidRPr="00FF41B2">
        <w:rPr>
          <w:lang w:val="lt-LT"/>
        </w:rPr>
        <w:t>, kurioje mokytojai</w:t>
      </w:r>
      <w:r w:rsidR="00C3093B" w:rsidRPr="00FF41B2">
        <w:rPr>
          <w:lang w:val="lt-LT"/>
        </w:rPr>
        <w:t xml:space="preserve"> galėtų dalytis veiklomis, kūrybinių užduočių, švietimo pagalbos mokiniams, prevencinės veiklos vykdymo idėjomis.</w:t>
      </w:r>
    </w:p>
    <w:p w14:paraId="1670E00F" w14:textId="7259AF79" w:rsidR="00C3093B" w:rsidRPr="001C3659" w:rsidRDefault="00DB12A3" w:rsidP="001C3659">
      <w:pPr>
        <w:shd w:val="clear" w:color="auto" w:fill="FFFFFF" w:themeFill="background1"/>
        <w:tabs>
          <w:tab w:val="left" w:pos="720"/>
        </w:tabs>
        <w:ind w:firstLine="1134"/>
        <w:jc w:val="both"/>
        <w:rPr>
          <w:lang w:val="lt-LT"/>
        </w:rPr>
      </w:pPr>
      <w:r w:rsidRPr="001C3659">
        <w:rPr>
          <w:lang w:val="lt-LT"/>
        </w:rPr>
        <w:t>95</w:t>
      </w:r>
      <w:r w:rsidR="00E57E09" w:rsidRPr="001C3659">
        <w:rPr>
          <w:lang w:val="lt-LT"/>
        </w:rPr>
        <w:t>. Mokykla gali priimti sprendimą mokiniams, kurie mokosi kasdieniu mokymo proceso organizavimo būdu, dalį ugdymo proceso įgyvendinti nuotoliniu mokymo proceso organizavimo būdu: 5 – 8 klasių mokiniams iki 10 procentų ugdymo procesui skiriamo laiko per mokslo metus</w:t>
      </w:r>
      <w:r w:rsidR="00CA1AE2" w:rsidRPr="001C3659">
        <w:rPr>
          <w:lang w:val="lt-LT"/>
        </w:rPr>
        <w:t>, o 9 – 10 klasių moki</w:t>
      </w:r>
      <w:bookmarkStart w:id="44" w:name="_GoBack"/>
      <w:bookmarkEnd w:id="44"/>
      <w:r w:rsidR="00CA1AE2" w:rsidRPr="001C3659">
        <w:rPr>
          <w:lang w:val="lt-LT"/>
        </w:rPr>
        <w:t>niams – iki 30 procentų.</w:t>
      </w:r>
    </w:p>
    <w:p w14:paraId="035057B9" w14:textId="77777777" w:rsidR="008E20FA" w:rsidRDefault="00DB12A3" w:rsidP="00541364">
      <w:pPr>
        <w:tabs>
          <w:tab w:val="left" w:pos="720"/>
        </w:tabs>
        <w:ind w:firstLine="1134"/>
        <w:jc w:val="both"/>
        <w:rPr>
          <w:lang w:val="lt-LT"/>
        </w:rPr>
      </w:pPr>
      <w:r w:rsidRPr="00FF41B2">
        <w:rPr>
          <w:lang w:val="lt-LT"/>
        </w:rPr>
        <w:t>96</w:t>
      </w:r>
      <w:r w:rsidR="008E20FA" w:rsidRPr="00FF41B2">
        <w:rPr>
          <w:lang w:val="lt-LT"/>
        </w:rPr>
        <w:t>. Mokykla, pradėdama ugdymo procesą organizuoti nuotoliniu mokymo proceso organizavimo būdu pertvarko pamokų tvarkaraštį, pritaikydama jį sinchroniniam ir asinchroniniam ugdymui organizuoti. Sinchroninio ugdymo nepertraukiama trukmė – 2 val. Pamokos struktūrapritaikoma asinchroniniam ir sinchroniniam ugdymui organizuoti, atsižvelgiant į dalyko programos ypatumus ir mokinių amžių. Nustatoma pertraukų trukmė, iš kurių viena – ilgesnės trukmės, skirta pietų pertraukai.</w:t>
      </w:r>
    </w:p>
    <w:p w14:paraId="3C42177E" w14:textId="77777777" w:rsidR="00DF003F" w:rsidRPr="006D586C" w:rsidRDefault="00DF003F" w:rsidP="006D586C">
      <w:pPr>
        <w:rPr>
          <w:lang w:val="lt-LT"/>
        </w:rPr>
      </w:pPr>
    </w:p>
    <w:p w14:paraId="4E8C1AF6" w14:textId="77777777" w:rsidR="00E43A1E" w:rsidRDefault="00736A89" w:rsidP="00B36A0E">
      <w:pPr>
        <w:pStyle w:val="Antrat1"/>
        <w:spacing w:before="0" w:after="0"/>
        <w:ind w:firstLine="1134"/>
        <w:jc w:val="center"/>
        <w:rPr>
          <w:rFonts w:ascii="Times New Roman" w:hAnsi="Times New Roman"/>
          <w:color w:val="auto"/>
          <w:lang w:val="lt-LT"/>
        </w:rPr>
      </w:pPr>
      <w:bookmarkStart w:id="45" w:name="_Toc49255524"/>
      <w:r>
        <w:rPr>
          <w:rFonts w:ascii="Times New Roman" w:hAnsi="Times New Roman"/>
          <w:color w:val="auto"/>
          <w:lang w:val="lt-LT"/>
        </w:rPr>
        <w:t>IV SKYRIUS</w:t>
      </w:r>
    </w:p>
    <w:p w14:paraId="6FF32635" w14:textId="77777777" w:rsidR="00EA780E" w:rsidRPr="000E41E1" w:rsidRDefault="00B36A0E" w:rsidP="00B36A0E">
      <w:pPr>
        <w:pStyle w:val="Antrat1"/>
        <w:spacing w:before="0" w:after="0"/>
        <w:ind w:firstLine="1134"/>
        <w:jc w:val="center"/>
        <w:rPr>
          <w:rFonts w:ascii="Times New Roman" w:hAnsi="Times New Roman"/>
          <w:color w:val="auto"/>
          <w:lang w:val="lt-LT"/>
        </w:rPr>
      </w:pPr>
      <w:r>
        <w:rPr>
          <w:rFonts w:ascii="Times New Roman" w:hAnsi="Times New Roman"/>
          <w:color w:val="auto"/>
          <w:lang w:val="lt-LT"/>
        </w:rPr>
        <w:t xml:space="preserve"> </w:t>
      </w:r>
      <w:r w:rsidR="00EA780E" w:rsidRPr="000E41E1">
        <w:rPr>
          <w:rFonts w:ascii="Times New Roman" w:hAnsi="Times New Roman"/>
          <w:color w:val="auto"/>
          <w:lang w:val="lt-LT"/>
        </w:rPr>
        <w:t xml:space="preserve">UGDYMO </w:t>
      </w:r>
      <w:r w:rsidR="00EA780E" w:rsidRPr="000D1A05">
        <w:rPr>
          <w:rFonts w:ascii="Times New Roman" w:hAnsi="Times New Roman"/>
          <w:color w:val="auto"/>
          <w:lang w:val="pt-BR"/>
        </w:rPr>
        <w:t>PROGRAMŲ</w:t>
      </w:r>
      <w:r w:rsidR="00EA780E" w:rsidRPr="000E41E1">
        <w:rPr>
          <w:rFonts w:ascii="Times New Roman" w:hAnsi="Times New Roman"/>
          <w:color w:val="auto"/>
          <w:lang w:val="lt-LT"/>
        </w:rPr>
        <w:t xml:space="preserve"> ĮGYVENDINIMAS</w:t>
      </w:r>
      <w:bookmarkEnd w:id="41"/>
      <w:bookmarkEnd w:id="42"/>
      <w:bookmarkEnd w:id="43"/>
      <w:bookmarkEnd w:id="45"/>
    </w:p>
    <w:p w14:paraId="5E0DAD19" w14:textId="77777777" w:rsidR="00EA780E" w:rsidRDefault="00EA780E" w:rsidP="003075C4">
      <w:pPr>
        <w:jc w:val="center"/>
        <w:rPr>
          <w:lang w:val="lt-LT"/>
        </w:rPr>
      </w:pPr>
    </w:p>
    <w:p w14:paraId="4DB67D03" w14:textId="77777777" w:rsidR="00E43A1E" w:rsidRDefault="00E43A1E" w:rsidP="00B36A0E">
      <w:pPr>
        <w:pStyle w:val="Antrat2"/>
        <w:spacing w:before="0" w:after="0"/>
        <w:ind w:left="1134"/>
        <w:jc w:val="center"/>
        <w:rPr>
          <w:rFonts w:ascii="Times New Roman" w:hAnsi="Times New Roman"/>
          <w:lang w:val="lt-LT"/>
        </w:rPr>
      </w:pPr>
      <w:bookmarkStart w:id="46" w:name="_Toc49255525"/>
      <w:r>
        <w:rPr>
          <w:rFonts w:ascii="Times New Roman" w:hAnsi="Times New Roman"/>
          <w:lang w:val="lt-LT"/>
        </w:rPr>
        <w:t>PIRMASIS SKIRSNIS</w:t>
      </w:r>
    </w:p>
    <w:p w14:paraId="6CE6A943" w14:textId="77777777" w:rsidR="003B64FB" w:rsidRPr="000E41E1" w:rsidRDefault="00B36A0E" w:rsidP="00B36A0E">
      <w:pPr>
        <w:pStyle w:val="Antrat2"/>
        <w:spacing w:before="0" w:after="0"/>
        <w:ind w:left="1134"/>
        <w:jc w:val="center"/>
        <w:rPr>
          <w:rFonts w:ascii="Times New Roman" w:hAnsi="Times New Roman"/>
          <w:lang w:val="lt-LT"/>
        </w:rPr>
      </w:pPr>
      <w:r>
        <w:rPr>
          <w:rFonts w:ascii="Times New Roman" w:hAnsi="Times New Roman"/>
          <w:lang w:val="lt-LT"/>
        </w:rPr>
        <w:t xml:space="preserve"> </w:t>
      </w:r>
      <w:r w:rsidR="003B64FB">
        <w:rPr>
          <w:rFonts w:ascii="Times New Roman" w:hAnsi="Times New Roman"/>
          <w:lang w:val="lt-LT"/>
        </w:rPr>
        <w:t>PRIEŠMOKYKLINIS</w:t>
      </w:r>
      <w:r w:rsidR="003B64FB" w:rsidRPr="000E41E1">
        <w:rPr>
          <w:rFonts w:ascii="Times New Roman" w:hAnsi="Times New Roman"/>
          <w:lang w:val="lt-LT"/>
        </w:rPr>
        <w:t xml:space="preserve"> UGDYMAS</w:t>
      </w:r>
      <w:bookmarkEnd w:id="46"/>
    </w:p>
    <w:p w14:paraId="67F872FD" w14:textId="77777777" w:rsidR="003B64FB" w:rsidRDefault="003B64FB" w:rsidP="003075C4">
      <w:pPr>
        <w:jc w:val="center"/>
        <w:rPr>
          <w:lang w:val="lt-LT"/>
        </w:rPr>
      </w:pPr>
    </w:p>
    <w:p w14:paraId="4160334B" w14:textId="77777777" w:rsidR="003B64FB" w:rsidRPr="000E41E1" w:rsidRDefault="003B64FB" w:rsidP="003B64FB">
      <w:pPr>
        <w:pStyle w:val="Antrat3"/>
        <w:spacing w:before="0" w:after="0"/>
        <w:ind w:firstLine="1134"/>
        <w:jc w:val="center"/>
        <w:rPr>
          <w:rFonts w:ascii="Times New Roman" w:hAnsi="Times New Roman"/>
          <w:sz w:val="28"/>
          <w:szCs w:val="28"/>
          <w:lang w:val="pt-BR"/>
        </w:rPr>
      </w:pPr>
      <w:bookmarkStart w:id="47" w:name="_Toc49255526"/>
      <w:r>
        <w:rPr>
          <w:rFonts w:ascii="Times New Roman" w:hAnsi="Times New Roman"/>
          <w:sz w:val="28"/>
          <w:szCs w:val="28"/>
          <w:lang w:val="pt-BR"/>
        </w:rPr>
        <w:t>1. Priešmokyklinio</w:t>
      </w:r>
      <w:r w:rsidRPr="000E41E1">
        <w:rPr>
          <w:rFonts w:ascii="Times New Roman" w:hAnsi="Times New Roman"/>
          <w:sz w:val="28"/>
          <w:szCs w:val="28"/>
          <w:lang w:val="pt-BR"/>
        </w:rPr>
        <w:t xml:space="preserve"> ugdymo programos pagrindimas</w:t>
      </w:r>
      <w:bookmarkEnd w:id="47"/>
    </w:p>
    <w:p w14:paraId="229CA6DB" w14:textId="77777777" w:rsidR="003B64FB" w:rsidRDefault="003B64FB" w:rsidP="003B64FB">
      <w:pPr>
        <w:jc w:val="right"/>
        <w:rPr>
          <w:lang w:val="lt-LT"/>
        </w:rPr>
      </w:pPr>
    </w:p>
    <w:p w14:paraId="6EB9D488" w14:textId="77777777" w:rsidR="003D6F6A" w:rsidRDefault="00DB12A3" w:rsidP="003D6F6A">
      <w:pPr>
        <w:jc w:val="both"/>
        <w:rPr>
          <w:lang w:val="lt-LT"/>
        </w:rPr>
      </w:pPr>
      <w:r>
        <w:rPr>
          <w:lang w:val="lt-LT"/>
        </w:rPr>
        <w:tab/>
        <w:t>97</w:t>
      </w:r>
      <w:r w:rsidR="006D7EF4">
        <w:rPr>
          <w:lang w:val="lt-LT"/>
        </w:rPr>
        <w:t>. 2020 – 2021</w:t>
      </w:r>
      <w:r w:rsidR="003D6F6A">
        <w:rPr>
          <w:lang w:val="lt-LT"/>
        </w:rPr>
        <w:t xml:space="preserve"> mokslo metais priešmokyklinio ugdymo programa įgyvendinama pagal Priešmokyklinio ugdymo bendrąją programą, patvirtintą Lietuvos Respublikos švietimo ir mokslo ministro 2014 m. rugsėjo 2 d. įsakymu Nr. V – 779.</w:t>
      </w:r>
    </w:p>
    <w:p w14:paraId="6A1B4F5A" w14:textId="77777777" w:rsidR="003D6F6A" w:rsidRDefault="003D6F6A" w:rsidP="003D6F6A">
      <w:pPr>
        <w:jc w:val="both"/>
        <w:rPr>
          <w:lang w:val="lt-LT"/>
        </w:rPr>
      </w:pPr>
    </w:p>
    <w:p w14:paraId="34C029E8" w14:textId="77777777" w:rsidR="003B64FB" w:rsidRPr="000E41E1" w:rsidRDefault="003B64FB" w:rsidP="003B64FB">
      <w:pPr>
        <w:pStyle w:val="Antrat3"/>
        <w:spacing w:before="0" w:after="0"/>
        <w:ind w:firstLine="1134"/>
        <w:jc w:val="center"/>
        <w:rPr>
          <w:rFonts w:ascii="Times New Roman" w:hAnsi="Times New Roman"/>
          <w:sz w:val="28"/>
          <w:szCs w:val="28"/>
          <w:lang w:val="pt-BR"/>
        </w:rPr>
      </w:pPr>
      <w:bookmarkStart w:id="48" w:name="_Toc49255527"/>
      <w:r w:rsidRPr="000E41E1">
        <w:rPr>
          <w:rFonts w:ascii="Times New Roman" w:hAnsi="Times New Roman"/>
          <w:sz w:val="28"/>
          <w:szCs w:val="28"/>
          <w:lang w:val="pt-BR"/>
        </w:rPr>
        <w:t xml:space="preserve">2. </w:t>
      </w:r>
      <w:r>
        <w:rPr>
          <w:rFonts w:ascii="Times New Roman" w:hAnsi="Times New Roman"/>
          <w:sz w:val="28"/>
          <w:szCs w:val="28"/>
          <w:lang w:val="pt-BR"/>
        </w:rPr>
        <w:t xml:space="preserve">Priešmokyklinio </w:t>
      </w:r>
      <w:r w:rsidRPr="000E41E1">
        <w:rPr>
          <w:rFonts w:ascii="Times New Roman" w:hAnsi="Times New Roman"/>
          <w:sz w:val="28"/>
          <w:szCs w:val="28"/>
          <w:lang w:val="pt-BR"/>
        </w:rPr>
        <w:t>ugdymo programos vykdymas</w:t>
      </w:r>
      <w:bookmarkEnd w:id="48"/>
    </w:p>
    <w:p w14:paraId="4B146692" w14:textId="77777777" w:rsidR="003B64FB" w:rsidRDefault="003B64FB" w:rsidP="003B64FB">
      <w:pPr>
        <w:jc w:val="center"/>
        <w:rPr>
          <w:lang w:val="lt-LT"/>
        </w:rPr>
      </w:pPr>
    </w:p>
    <w:p w14:paraId="68AFDF34" w14:textId="77777777" w:rsidR="00FD5683" w:rsidRDefault="00DB12A3" w:rsidP="00E55405">
      <w:pPr>
        <w:jc w:val="both"/>
        <w:rPr>
          <w:lang w:val="lt-LT"/>
        </w:rPr>
      </w:pPr>
      <w:r>
        <w:rPr>
          <w:lang w:val="lt-LT"/>
        </w:rPr>
        <w:tab/>
        <w:t>98</w:t>
      </w:r>
      <w:r w:rsidR="00FD5683">
        <w:rPr>
          <w:lang w:val="lt-LT"/>
        </w:rPr>
        <w:t>.</w:t>
      </w:r>
      <w:r w:rsidR="00CC661D">
        <w:rPr>
          <w:lang w:val="lt-LT"/>
        </w:rPr>
        <w:t xml:space="preserve"> Priešmokyklinis ugdymas teikiamas vaikui, kuriam tais kalendoriniais metais sueina 6 metai. Priešmokyklinis ugdymas gali būti teikia</w:t>
      </w:r>
      <w:r w:rsidR="00F27ACA">
        <w:rPr>
          <w:lang w:val="lt-LT"/>
        </w:rPr>
        <w:t>mas nuo 5 metų tėvų</w:t>
      </w:r>
      <w:r w:rsidR="003E5B92">
        <w:rPr>
          <w:lang w:val="lt-LT"/>
        </w:rPr>
        <w:t xml:space="preserve"> (globėjų)</w:t>
      </w:r>
      <w:r w:rsidR="00F27ACA">
        <w:rPr>
          <w:lang w:val="lt-LT"/>
        </w:rPr>
        <w:t xml:space="preserve"> sprendi</w:t>
      </w:r>
      <w:r w:rsidR="006D2C43">
        <w:rPr>
          <w:lang w:val="lt-LT"/>
        </w:rPr>
        <w:t>mu.</w:t>
      </w:r>
    </w:p>
    <w:p w14:paraId="3E12CADF" w14:textId="77777777" w:rsidR="003B64FB" w:rsidRDefault="00DB12A3" w:rsidP="008E748F">
      <w:pPr>
        <w:rPr>
          <w:lang w:val="lt-LT"/>
        </w:rPr>
      </w:pPr>
      <w:r>
        <w:rPr>
          <w:lang w:val="lt-LT"/>
        </w:rPr>
        <w:tab/>
        <w:t>99</w:t>
      </w:r>
      <w:r w:rsidR="00E55405">
        <w:rPr>
          <w:lang w:val="lt-LT"/>
        </w:rPr>
        <w:t>. Priešmokyklinio ugdymo trukmė – vieneri metai.</w:t>
      </w:r>
    </w:p>
    <w:p w14:paraId="71FDA5F3" w14:textId="77777777" w:rsidR="00E55405" w:rsidRDefault="00DB12A3" w:rsidP="007F717F">
      <w:pPr>
        <w:jc w:val="both"/>
        <w:rPr>
          <w:lang w:val="lt-LT"/>
        </w:rPr>
      </w:pPr>
      <w:r>
        <w:rPr>
          <w:lang w:val="lt-LT"/>
        </w:rPr>
        <w:tab/>
        <w:t>100</w:t>
      </w:r>
      <w:r w:rsidR="00E55405">
        <w:rPr>
          <w:lang w:val="lt-LT"/>
        </w:rPr>
        <w:t xml:space="preserve">. Priešmokyklinis ugdymas gali būti teikiamas ilgiau nei vienerius metus vaikui, kuriam reikia </w:t>
      </w:r>
      <w:r w:rsidR="008E748F">
        <w:rPr>
          <w:lang w:val="lt-LT"/>
        </w:rPr>
        <w:t>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įstaigose arba namuose pagal vaiko ugdymosi poreikiams pritaikytą ugdymo programą organizavimo tvarkos aprašu, patvirtintu Lietuvos Respublikos švietimo ir mokslo ministro 2007 m. rugsėjo 14 d. įsakymu Nr. ISAK-1836 „</w:t>
      </w:r>
      <w:r w:rsidR="007F717F">
        <w:rPr>
          <w:lang w:val="lt-LT"/>
        </w:rPr>
        <w:t>Dėl Vaiko, kuriam tais kalendoriniais nmetais sueina 7 metai ir kuriam reikalinga nuolatinė kvalifikuotų specialistų pagalba bei sveikatą tausojantis dienos režimas, ugdymo ikimokyklinio ugdymo įstaigose arba namuose pagal vaiko ugdymosi poreikiams pritaikytą ugdymo programą organizavimo tvarkos aprašo patvirtinimo</w:t>
      </w:r>
      <w:r w:rsidR="008E748F">
        <w:rPr>
          <w:lang w:val="lt-LT"/>
        </w:rPr>
        <w:t>”</w:t>
      </w:r>
      <w:r w:rsidR="007F717F">
        <w:rPr>
          <w:lang w:val="lt-LT"/>
        </w:rPr>
        <w:t>.</w:t>
      </w:r>
    </w:p>
    <w:p w14:paraId="2AD44C6C" w14:textId="77777777" w:rsidR="003B64FB" w:rsidRPr="00C7343F" w:rsidRDefault="007F717F" w:rsidP="007F717F">
      <w:pPr>
        <w:jc w:val="both"/>
        <w:rPr>
          <w:lang w:val="lt-LT"/>
        </w:rPr>
      </w:pPr>
      <w:r>
        <w:rPr>
          <w:lang w:val="lt-LT"/>
        </w:rPr>
        <w:tab/>
      </w:r>
      <w:r w:rsidR="00DB12A3">
        <w:rPr>
          <w:lang w:val="lt-LT"/>
        </w:rPr>
        <w:t>101</w:t>
      </w:r>
      <w:r w:rsidR="00DF6FE6">
        <w:rPr>
          <w:lang w:val="lt-LT"/>
        </w:rPr>
        <w:t xml:space="preserve">. </w:t>
      </w:r>
      <w:r w:rsidR="00D53A78">
        <w:rPr>
          <w:lang w:val="lt-LT"/>
        </w:rPr>
        <w:t xml:space="preserve">Ugdomoji veikla organizuojama pagal priešmokyklinio ugdymo modelį, patvirtintą  Jonavos rajono savivaldybės administracijos direktoriaus </w:t>
      </w:r>
      <w:r w:rsidR="00CA6154" w:rsidRPr="00C7343F">
        <w:rPr>
          <w:lang w:val="lt-LT"/>
        </w:rPr>
        <w:t>2020</w:t>
      </w:r>
      <w:r w:rsidR="00FB1D20" w:rsidRPr="00C7343F">
        <w:rPr>
          <w:lang w:val="lt-LT"/>
        </w:rPr>
        <w:t xml:space="preserve"> m. balandžio </w:t>
      </w:r>
      <w:r w:rsidR="00C7343F" w:rsidRPr="00C7343F">
        <w:rPr>
          <w:lang w:val="lt-LT"/>
        </w:rPr>
        <w:t>22 d. įsakymu Nr. 13B-600</w:t>
      </w:r>
      <w:r w:rsidR="00D53A78" w:rsidRPr="00C7343F">
        <w:rPr>
          <w:lang w:val="lt-LT"/>
        </w:rPr>
        <w:t xml:space="preserve">. </w:t>
      </w:r>
    </w:p>
    <w:p w14:paraId="2D848980" w14:textId="77777777" w:rsidR="007E77EE" w:rsidRDefault="00D53A78" w:rsidP="007F717F">
      <w:pPr>
        <w:jc w:val="both"/>
        <w:rPr>
          <w:lang w:val="lt-LT"/>
        </w:rPr>
      </w:pPr>
      <w:r>
        <w:rPr>
          <w:lang w:val="lt-LT"/>
        </w:rPr>
        <w:tab/>
      </w:r>
      <w:r w:rsidR="00DB12A3">
        <w:rPr>
          <w:lang w:val="lt-LT"/>
        </w:rPr>
        <w:t>102</w:t>
      </w:r>
      <w:r w:rsidR="00176E94">
        <w:rPr>
          <w:lang w:val="lt-LT"/>
        </w:rPr>
        <w:t xml:space="preserve">. Priešmokyklinio ugdymo grupės </w:t>
      </w:r>
      <w:r w:rsidR="00FB1D20">
        <w:rPr>
          <w:lang w:val="lt-LT"/>
        </w:rPr>
        <w:t>vaikai ugdomi priešmokyklinio ugdymo grupėje 4</w:t>
      </w:r>
      <w:r w:rsidR="00176E94">
        <w:rPr>
          <w:lang w:val="lt-LT"/>
        </w:rPr>
        <w:t xml:space="preserve"> val. per dieną (</w:t>
      </w:r>
      <w:r w:rsidR="00F27ACA">
        <w:rPr>
          <w:lang w:val="lt-LT"/>
        </w:rPr>
        <w:t>175</w:t>
      </w:r>
      <w:r w:rsidR="00176E94" w:rsidRPr="00CF3A97">
        <w:rPr>
          <w:lang w:val="lt-LT"/>
        </w:rPr>
        <w:t xml:space="preserve"> d</w:t>
      </w:r>
      <w:r w:rsidR="00176E94">
        <w:rPr>
          <w:lang w:val="lt-LT"/>
        </w:rPr>
        <w:t>. per metus).</w:t>
      </w:r>
    </w:p>
    <w:p w14:paraId="509BCB2A" w14:textId="77777777" w:rsidR="00176E94" w:rsidRDefault="00176E94" w:rsidP="007F717F">
      <w:pPr>
        <w:jc w:val="both"/>
        <w:rPr>
          <w:lang w:val="lt-LT"/>
        </w:rPr>
      </w:pPr>
      <w:r>
        <w:rPr>
          <w:lang w:val="lt-LT"/>
        </w:rPr>
        <w:lastRenderedPageBreak/>
        <w:tab/>
      </w:r>
      <w:r w:rsidR="00DB12A3">
        <w:rPr>
          <w:lang w:val="lt-LT"/>
        </w:rPr>
        <w:t>103</w:t>
      </w:r>
      <w:r w:rsidR="007E77EE">
        <w:rPr>
          <w:lang w:val="lt-LT"/>
        </w:rPr>
        <w:t>. Grupės vaikų ugdomoji veikla yra vientisas procesas. Jis neskaidomas į atskiras sritis (atskirus dalykus) ir vyksta integruotai</w:t>
      </w:r>
      <w:r w:rsidR="00BE12D0">
        <w:rPr>
          <w:lang w:val="lt-LT"/>
        </w:rPr>
        <w:t xml:space="preserve"> visą modelyje nustatytą laiką.</w:t>
      </w:r>
    </w:p>
    <w:p w14:paraId="03CDF808" w14:textId="77777777" w:rsidR="007E77EE" w:rsidRDefault="00DB12A3" w:rsidP="007F717F">
      <w:pPr>
        <w:jc w:val="both"/>
        <w:rPr>
          <w:lang w:val="lt-LT"/>
        </w:rPr>
      </w:pPr>
      <w:r>
        <w:rPr>
          <w:lang w:val="lt-LT"/>
        </w:rPr>
        <w:tab/>
        <w:t>104</w:t>
      </w:r>
      <w:r w:rsidR="007E77EE">
        <w:rPr>
          <w:lang w:val="lt-LT"/>
        </w:rPr>
        <w:t>. Priešmokyklinio ugdymo pedagogas per 2 savaites nuo programos įgyvendinimo pradžios parengia grupės ilgalaikį ugdomosios veiklos planą pagal patvirtintą priešmokyklinio ugdymo modelį. Planą sude</w:t>
      </w:r>
      <w:r w:rsidR="00E43A1E">
        <w:rPr>
          <w:lang w:val="lt-LT"/>
        </w:rPr>
        <w:t>rina su direktoriaus pavaduotoju</w:t>
      </w:r>
      <w:r w:rsidR="007E77EE">
        <w:rPr>
          <w:lang w:val="lt-LT"/>
        </w:rPr>
        <w:t xml:space="preserve"> ugdymui. </w:t>
      </w:r>
    </w:p>
    <w:p w14:paraId="0FB1025B" w14:textId="77777777" w:rsidR="00F77885" w:rsidRDefault="00DB12A3" w:rsidP="007F717F">
      <w:pPr>
        <w:jc w:val="both"/>
        <w:rPr>
          <w:lang w:val="lt-LT"/>
        </w:rPr>
      </w:pPr>
      <w:r>
        <w:rPr>
          <w:lang w:val="lt-LT"/>
        </w:rPr>
        <w:tab/>
        <w:t>105</w:t>
      </w:r>
      <w:r w:rsidR="00F77885">
        <w:rPr>
          <w:lang w:val="lt-LT"/>
        </w:rPr>
        <w:t>. Ugdomoji veikla planuojama savaitei, diferencijuojant ir individualizuojant pagal vaikų poreikius, gebėjimus ir kitus ypatumus.</w:t>
      </w:r>
    </w:p>
    <w:p w14:paraId="14B4206C" w14:textId="77777777" w:rsidR="00351612" w:rsidRDefault="00DB12A3" w:rsidP="007F717F">
      <w:pPr>
        <w:jc w:val="both"/>
        <w:rPr>
          <w:lang w:val="lt-LT"/>
        </w:rPr>
      </w:pPr>
      <w:r>
        <w:rPr>
          <w:lang w:val="lt-LT"/>
        </w:rPr>
        <w:tab/>
        <w:t>106</w:t>
      </w:r>
      <w:r w:rsidR="00F77885">
        <w:rPr>
          <w:lang w:val="lt-LT"/>
        </w:rPr>
        <w:t xml:space="preserve">. </w:t>
      </w:r>
      <w:r w:rsidR="00BE12D0">
        <w:rPr>
          <w:lang w:val="lt-LT"/>
        </w:rPr>
        <w:t>Grupėje yra organizuojamas vaikų maitinimas ir poilsis, vadovaujantis Lietuvos higienos norma HN 7</w:t>
      </w:r>
      <w:r w:rsidR="0038559C">
        <w:rPr>
          <w:lang w:val="lt-LT"/>
        </w:rPr>
        <w:t>5:2017</w:t>
      </w:r>
      <w:r w:rsidR="00BE12D0">
        <w:rPr>
          <w:lang w:val="lt-LT"/>
        </w:rPr>
        <w:t xml:space="preserve"> „Ikimokyklinio ir priešmokyklinio ugdymo programų vykdymo bendrieji sveikatos saugos reikalavimai”, patvirtinta Lietuvos Respublikos sveikatos apsaugos ministro </w:t>
      </w:r>
      <w:r w:rsidR="00BE12D0" w:rsidRPr="00675B2F">
        <w:rPr>
          <w:lang w:val="lt-LT"/>
        </w:rPr>
        <w:t>2016 m. sausio 26 d. įsakymu Nr. V – 93.</w:t>
      </w:r>
    </w:p>
    <w:p w14:paraId="5D4C8E06" w14:textId="77777777" w:rsidR="00031C2D" w:rsidRDefault="00DB12A3" w:rsidP="007F717F">
      <w:pPr>
        <w:jc w:val="both"/>
        <w:rPr>
          <w:lang w:val="lt-LT"/>
        </w:rPr>
      </w:pPr>
      <w:r>
        <w:rPr>
          <w:lang w:val="lt-LT"/>
        </w:rPr>
        <w:tab/>
        <w:t>107</w:t>
      </w:r>
      <w:r w:rsidR="00351612">
        <w:rPr>
          <w:lang w:val="lt-LT"/>
        </w:rPr>
        <w:t xml:space="preserve">. </w:t>
      </w:r>
      <w:r w:rsidR="00031C2D">
        <w:rPr>
          <w:lang w:val="lt-LT"/>
        </w:rPr>
        <w:t>Vaikų pažangą ir pasiekimus vertina priešmokyklinio ugdymo pedagogas.</w:t>
      </w:r>
    </w:p>
    <w:p w14:paraId="5CF15E42" w14:textId="77777777" w:rsidR="00D53A78" w:rsidRDefault="00DB12A3" w:rsidP="007F717F">
      <w:pPr>
        <w:jc w:val="both"/>
        <w:rPr>
          <w:lang w:val="lt-LT"/>
        </w:rPr>
      </w:pPr>
      <w:r>
        <w:rPr>
          <w:lang w:val="lt-LT"/>
        </w:rPr>
        <w:tab/>
        <w:t>108</w:t>
      </w:r>
      <w:r w:rsidR="00031C2D">
        <w:rPr>
          <w:lang w:val="lt-LT"/>
        </w:rPr>
        <w:t>. Vaiko, turinčių specialiųjų ugdymosi poreikių, pasiekimus vertina priešmokyklinio ugdymo pedagogas kartu su specialiuoju pedagogu, logopedu, individualiai dirbusiais su vaiku.</w:t>
      </w:r>
      <w:r w:rsidR="00BE12D0">
        <w:rPr>
          <w:lang w:val="lt-LT"/>
        </w:rPr>
        <w:t xml:space="preserve"> </w:t>
      </w:r>
    </w:p>
    <w:p w14:paraId="32BA0143" w14:textId="77777777" w:rsidR="00031C2D" w:rsidRDefault="00DB12A3" w:rsidP="007F717F">
      <w:pPr>
        <w:jc w:val="both"/>
        <w:rPr>
          <w:lang w:val="lt-LT"/>
        </w:rPr>
      </w:pPr>
      <w:r>
        <w:rPr>
          <w:lang w:val="lt-LT"/>
        </w:rPr>
        <w:tab/>
        <w:t>109</w:t>
      </w:r>
      <w:r w:rsidR="00031C2D">
        <w:rPr>
          <w:lang w:val="lt-LT"/>
        </w:rPr>
        <w:t>. Per 4 savaites nuo programos pradžios</w:t>
      </w:r>
      <w:r w:rsidR="00566E41">
        <w:rPr>
          <w:lang w:val="lt-LT"/>
        </w:rPr>
        <w:t xml:space="preserve"> atlieka vaikų pirminį pasiekimų vertinimą ir aptaria jį su tėvais (globėjais).</w:t>
      </w:r>
    </w:p>
    <w:p w14:paraId="24CF47C6" w14:textId="77777777" w:rsidR="00031C2D" w:rsidRDefault="00DB12A3" w:rsidP="007F717F">
      <w:pPr>
        <w:jc w:val="both"/>
        <w:rPr>
          <w:lang w:val="lt-LT"/>
        </w:rPr>
      </w:pPr>
      <w:r>
        <w:rPr>
          <w:lang w:val="lt-LT"/>
        </w:rPr>
        <w:tab/>
        <w:t>110</w:t>
      </w:r>
      <w:r w:rsidR="00031C2D">
        <w:rPr>
          <w:lang w:val="lt-LT"/>
        </w:rPr>
        <w:t>. Vaikų pažanga programos įgyvendinimo laikotarpiu yra vertinama nuolat, laisvai pasirenkant vertinimo būdus ir metodus.</w:t>
      </w:r>
    </w:p>
    <w:p w14:paraId="3F014801" w14:textId="77777777" w:rsidR="00031C2D" w:rsidRDefault="00DB12A3" w:rsidP="007F717F">
      <w:pPr>
        <w:jc w:val="both"/>
        <w:rPr>
          <w:lang w:val="lt-LT"/>
        </w:rPr>
      </w:pPr>
      <w:r>
        <w:rPr>
          <w:lang w:val="lt-LT"/>
        </w:rPr>
        <w:tab/>
        <w:t>111</w:t>
      </w:r>
      <w:r w:rsidR="00031C2D">
        <w:rPr>
          <w:lang w:val="lt-LT"/>
        </w:rPr>
        <w:t xml:space="preserve">. </w:t>
      </w:r>
      <w:r w:rsidR="00824789">
        <w:rPr>
          <w:lang w:val="lt-LT"/>
        </w:rPr>
        <w:t>Pasiekimai</w:t>
      </w:r>
      <w:r w:rsidR="00566E41">
        <w:rPr>
          <w:lang w:val="lt-LT"/>
        </w:rPr>
        <w:t xml:space="preserve"> fiksuojami vaiko pasiekimų aplanke.</w:t>
      </w:r>
    </w:p>
    <w:p w14:paraId="2F34165F" w14:textId="77777777" w:rsidR="00566E41" w:rsidRDefault="00566E41" w:rsidP="007F717F">
      <w:pPr>
        <w:jc w:val="both"/>
        <w:rPr>
          <w:lang w:val="lt-LT"/>
        </w:rPr>
      </w:pPr>
      <w:r>
        <w:rPr>
          <w:lang w:val="lt-LT"/>
        </w:rPr>
        <w:tab/>
      </w:r>
      <w:r w:rsidR="00DB12A3">
        <w:rPr>
          <w:lang w:val="lt-LT"/>
        </w:rPr>
        <w:t>112</w:t>
      </w:r>
      <w:r>
        <w:rPr>
          <w:lang w:val="lt-LT"/>
        </w:rPr>
        <w:t>.</w:t>
      </w:r>
      <w:r w:rsidR="00FB159B">
        <w:rPr>
          <w:lang w:val="lt-LT"/>
        </w:rPr>
        <w:t xml:space="preserve"> Įgyvendinus priešmokyklinio ug</w:t>
      </w:r>
      <w:r>
        <w:rPr>
          <w:lang w:val="lt-LT"/>
        </w:rPr>
        <w:t xml:space="preserve">dymo programą, </w:t>
      </w:r>
      <w:r w:rsidR="00B34EBC">
        <w:rPr>
          <w:lang w:val="lt-LT"/>
        </w:rPr>
        <w:t>pedagogas atlieka</w:t>
      </w:r>
      <w:r>
        <w:rPr>
          <w:lang w:val="lt-LT"/>
        </w:rPr>
        <w:t xml:space="preserve"> vai</w:t>
      </w:r>
      <w:r w:rsidR="00B34EBC">
        <w:rPr>
          <w:lang w:val="lt-LT"/>
        </w:rPr>
        <w:t>kų galutinį pasiekimų vertinimą, aptaria jį su tėvais (globėjais) ir parengia</w:t>
      </w:r>
      <w:r>
        <w:rPr>
          <w:lang w:val="lt-LT"/>
        </w:rPr>
        <w:t xml:space="preserve"> re</w:t>
      </w:r>
      <w:r w:rsidR="00B34EBC">
        <w:rPr>
          <w:lang w:val="lt-LT"/>
        </w:rPr>
        <w:t>komendaciją</w:t>
      </w:r>
      <w:r>
        <w:rPr>
          <w:lang w:val="lt-LT"/>
        </w:rPr>
        <w:t xml:space="preserve"> pradinių klasių mokytojui</w:t>
      </w:r>
      <w:r w:rsidR="005D1039">
        <w:rPr>
          <w:lang w:val="lt-LT"/>
        </w:rPr>
        <w:t>.</w:t>
      </w:r>
    </w:p>
    <w:p w14:paraId="7C4B0357" w14:textId="155233CF" w:rsidR="005D1039" w:rsidRPr="00A343D5" w:rsidRDefault="005D1039" w:rsidP="007F717F">
      <w:pPr>
        <w:jc w:val="both"/>
        <w:rPr>
          <w:lang w:val="lt-LT"/>
        </w:rPr>
      </w:pPr>
      <w:r>
        <w:rPr>
          <w:lang w:val="lt-LT"/>
        </w:rPr>
        <w:tab/>
      </w:r>
      <w:r w:rsidR="00DB12A3" w:rsidRPr="00A343D5">
        <w:rPr>
          <w:lang w:val="lt-LT"/>
        </w:rPr>
        <w:t>113</w:t>
      </w:r>
      <w:r w:rsidRPr="00A343D5">
        <w:rPr>
          <w:lang w:val="lt-LT"/>
        </w:rPr>
        <w:t>. Pagal priešmokyklinio ugdymo programą vaikas gali būti ugdomas šeimoje vadova</w:t>
      </w:r>
      <w:r w:rsidR="00A343D5" w:rsidRPr="00A343D5">
        <w:rPr>
          <w:lang w:val="lt-LT"/>
        </w:rPr>
        <w:t>u</w:t>
      </w:r>
      <w:r w:rsidRPr="00A343D5">
        <w:rPr>
          <w:lang w:val="lt-LT"/>
        </w:rPr>
        <w:t>jantis Ugdymo šeimoje įgyvendinimo tvarkos aprašu, patvirtintu Lietuvos Respublikos Vyriausybės 2020 m. gegužės 20 d. nutarimu Nr. 504.</w:t>
      </w:r>
    </w:p>
    <w:p w14:paraId="64CC0FB9" w14:textId="77777777" w:rsidR="00A762CC" w:rsidRDefault="00DB12A3" w:rsidP="007F717F">
      <w:pPr>
        <w:jc w:val="both"/>
        <w:rPr>
          <w:lang w:val="lt-LT"/>
        </w:rPr>
      </w:pPr>
      <w:r w:rsidRPr="00A343D5">
        <w:rPr>
          <w:lang w:val="lt-LT"/>
        </w:rPr>
        <w:tab/>
        <w:t>114</w:t>
      </w:r>
      <w:r w:rsidR="00A762CC" w:rsidRPr="00A343D5">
        <w:rPr>
          <w:lang w:val="lt-LT"/>
        </w:rPr>
        <w:t>. Karantino, ekstremalios situacijos, ekstremalaus įvykio ar įvykio, keliančio pavojų mokinių gyvybei, laikotarpiu arba esant aplinkybėms moky</w:t>
      </w:r>
      <w:r w:rsidR="001C4D22" w:rsidRPr="00A343D5">
        <w:rPr>
          <w:lang w:val="lt-LT"/>
        </w:rPr>
        <w:t>kloje, dėl kurių ugdymas negali būti organizuojamas Grupėje, ugdymo procesas gali būti koreguojamas arba laikinai stabdomas, arba organizuojamas nuotoliniu mokymo proceso organizavimo būdu vadovaujantis Priešmokyklinio ugdymo tvarkos aprašu, patvirtintu Lietuvos Respublikos švietimo, mokslo ir sporto ministro 2020 m. rugpjūčio 10 d. įsakymu Nr. V-1193.</w:t>
      </w:r>
    </w:p>
    <w:p w14:paraId="03841470" w14:textId="77777777" w:rsidR="00B34EBC" w:rsidRPr="000E41E1" w:rsidRDefault="00B34EBC" w:rsidP="007F717F">
      <w:pPr>
        <w:jc w:val="both"/>
        <w:rPr>
          <w:lang w:val="lt-LT"/>
        </w:rPr>
      </w:pPr>
    </w:p>
    <w:p w14:paraId="7D10B332" w14:textId="77777777" w:rsidR="001C4D22" w:rsidRDefault="003B64FB" w:rsidP="00B36A0E">
      <w:pPr>
        <w:pStyle w:val="Antrat2"/>
        <w:spacing w:before="0" w:after="0"/>
        <w:ind w:left="1134"/>
        <w:jc w:val="center"/>
        <w:rPr>
          <w:rFonts w:ascii="Times New Roman" w:hAnsi="Times New Roman"/>
          <w:lang w:val="lt-LT"/>
        </w:rPr>
      </w:pPr>
      <w:bookmarkStart w:id="49" w:name="_Toc239061981"/>
      <w:bookmarkStart w:id="50" w:name="_Toc239062345"/>
      <w:bookmarkStart w:id="51" w:name="_Toc397605108"/>
      <w:bookmarkStart w:id="52" w:name="_Toc49255528"/>
      <w:r>
        <w:rPr>
          <w:rFonts w:ascii="Times New Roman" w:hAnsi="Times New Roman"/>
          <w:lang w:val="lt-LT"/>
        </w:rPr>
        <w:t>ANTRASIS</w:t>
      </w:r>
      <w:r w:rsidR="00736A89">
        <w:rPr>
          <w:rFonts w:ascii="Times New Roman" w:hAnsi="Times New Roman"/>
          <w:lang w:val="lt-LT"/>
        </w:rPr>
        <w:t xml:space="preserve"> SKIRSNIS</w:t>
      </w:r>
    </w:p>
    <w:p w14:paraId="04B7934F" w14:textId="77777777" w:rsidR="00EA780E" w:rsidRPr="000E41E1" w:rsidRDefault="002857D5" w:rsidP="00B36A0E">
      <w:pPr>
        <w:pStyle w:val="Antrat2"/>
        <w:spacing w:before="0" w:after="0"/>
        <w:ind w:left="1134"/>
        <w:jc w:val="center"/>
        <w:rPr>
          <w:rFonts w:ascii="Times New Roman" w:hAnsi="Times New Roman"/>
          <w:lang w:val="lt-LT"/>
        </w:rPr>
      </w:pPr>
      <w:r>
        <w:rPr>
          <w:rFonts w:ascii="Times New Roman" w:hAnsi="Times New Roman"/>
          <w:lang w:val="lt-LT"/>
        </w:rPr>
        <w:t xml:space="preserve"> </w:t>
      </w:r>
      <w:r w:rsidR="00EA780E" w:rsidRPr="000E41E1">
        <w:rPr>
          <w:rFonts w:ascii="Times New Roman" w:hAnsi="Times New Roman"/>
          <w:lang w:val="lt-LT"/>
        </w:rPr>
        <w:t>PRADINIS UGDYMAS</w:t>
      </w:r>
      <w:bookmarkEnd w:id="49"/>
      <w:bookmarkEnd w:id="50"/>
      <w:bookmarkEnd w:id="51"/>
      <w:bookmarkEnd w:id="52"/>
    </w:p>
    <w:p w14:paraId="119AE0D8" w14:textId="77777777" w:rsidR="00EA780E" w:rsidRPr="000E41E1" w:rsidRDefault="00EA780E" w:rsidP="00736A89">
      <w:pPr>
        <w:jc w:val="center"/>
        <w:rPr>
          <w:lang w:val="lt-LT"/>
        </w:rPr>
      </w:pPr>
    </w:p>
    <w:p w14:paraId="7DB07936" w14:textId="77777777" w:rsidR="00EA780E" w:rsidRPr="000E41E1" w:rsidRDefault="00EA780E" w:rsidP="00EA780E">
      <w:pPr>
        <w:pStyle w:val="Antrat3"/>
        <w:spacing w:before="0" w:after="0"/>
        <w:ind w:firstLine="1134"/>
        <w:jc w:val="center"/>
        <w:rPr>
          <w:rFonts w:ascii="Times New Roman" w:hAnsi="Times New Roman"/>
          <w:sz w:val="28"/>
          <w:szCs w:val="28"/>
          <w:lang w:val="pt-BR"/>
        </w:rPr>
      </w:pPr>
      <w:bookmarkStart w:id="53" w:name="_Toc239061982"/>
      <w:bookmarkStart w:id="54" w:name="_Toc239062346"/>
      <w:bookmarkStart w:id="55" w:name="_Toc397605109"/>
      <w:bookmarkStart w:id="56" w:name="_Toc49255529"/>
      <w:r w:rsidRPr="000E41E1">
        <w:rPr>
          <w:rFonts w:ascii="Times New Roman" w:hAnsi="Times New Roman"/>
          <w:sz w:val="28"/>
          <w:szCs w:val="28"/>
          <w:lang w:val="pt-BR"/>
        </w:rPr>
        <w:t>1. Pradinio ugdymo programos pagrindimas</w:t>
      </w:r>
      <w:bookmarkEnd w:id="53"/>
      <w:bookmarkEnd w:id="54"/>
      <w:bookmarkEnd w:id="55"/>
      <w:bookmarkEnd w:id="56"/>
    </w:p>
    <w:p w14:paraId="7626F60A" w14:textId="77777777" w:rsidR="00EA780E" w:rsidRPr="000E41E1" w:rsidRDefault="00EA780E" w:rsidP="00EA780E">
      <w:pPr>
        <w:ind w:firstLine="1134"/>
        <w:jc w:val="center"/>
        <w:rPr>
          <w:b/>
          <w:i/>
          <w:sz w:val="22"/>
          <w:szCs w:val="22"/>
          <w:lang w:val="lt-LT"/>
        </w:rPr>
      </w:pPr>
    </w:p>
    <w:p w14:paraId="4FB9CD5A" w14:textId="77777777" w:rsidR="00FD551C" w:rsidRDefault="00DB12A3" w:rsidP="00E97935">
      <w:pPr>
        <w:tabs>
          <w:tab w:val="left" w:pos="720"/>
        </w:tabs>
        <w:ind w:firstLine="1134"/>
        <w:jc w:val="both"/>
        <w:rPr>
          <w:lang w:val="pt-BR"/>
        </w:rPr>
      </w:pPr>
      <w:r>
        <w:rPr>
          <w:lang w:val="lt-LT"/>
        </w:rPr>
        <w:t>115</w:t>
      </w:r>
      <w:r w:rsidR="006D7EF4">
        <w:rPr>
          <w:lang w:val="lt-LT"/>
        </w:rPr>
        <w:t>. 2020–2021</w:t>
      </w:r>
      <w:r w:rsidR="00EA780E" w:rsidRPr="000E41E1">
        <w:rPr>
          <w:lang w:val="lt-LT"/>
        </w:rPr>
        <w:t xml:space="preserve"> mokslo metais 1 - 4 klasėse pradinio ugdymo programa įgyvendinama pagal Pradinio ugdymo bendrąją programą, patvirtintą Lietuvos Respublikos švietimo ir mokslo ministro </w:t>
      </w:r>
      <w:r w:rsidR="00EA780E" w:rsidRPr="0097068A">
        <w:rPr>
          <w:lang w:val="lt-LT"/>
        </w:rPr>
        <w:t xml:space="preserve">2008 m. rugpjūčio 26 d. įsakymu Nr. </w:t>
      </w:r>
      <w:r w:rsidR="00EA780E" w:rsidRPr="0097068A">
        <w:rPr>
          <w:lang w:val="pt-BR"/>
        </w:rPr>
        <w:t>ISAK-2433.</w:t>
      </w:r>
      <w:bookmarkStart w:id="57" w:name="_Toc239061983"/>
      <w:bookmarkStart w:id="58" w:name="_Toc239062347"/>
    </w:p>
    <w:p w14:paraId="2607C8F1" w14:textId="77777777" w:rsidR="00FD551C" w:rsidRPr="000E41E1" w:rsidRDefault="00FD551C" w:rsidP="00EA780E">
      <w:pPr>
        <w:tabs>
          <w:tab w:val="left" w:pos="720"/>
        </w:tabs>
        <w:ind w:firstLine="1134"/>
        <w:jc w:val="both"/>
        <w:rPr>
          <w:lang w:val="pt-BR"/>
        </w:rPr>
      </w:pPr>
    </w:p>
    <w:p w14:paraId="13B497D3" w14:textId="77777777" w:rsidR="003D6F6A" w:rsidRPr="00FD5683" w:rsidRDefault="00EA780E" w:rsidP="00FD5683">
      <w:pPr>
        <w:pStyle w:val="Antrat3"/>
        <w:spacing w:before="0" w:after="0"/>
        <w:ind w:firstLine="1134"/>
        <w:jc w:val="center"/>
        <w:rPr>
          <w:rFonts w:ascii="Times New Roman" w:hAnsi="Times New Roman"/>
          <w:sz w:val="28"/>
          <w:szCs w:val="28"/>
          <w:lang w:val="pt-BR"/>
        </w:rPr>
      </w:pPr>
      <w:bookmarkStart w:id="59" w:name="_Toc397605110"/>
      <w:bookmarkStart w:id="60" w:name="_Toc49255530"/>
      <w:r w:rsidRPr="000E41E1">
        <w:rPr>
          <w:rFonts w:ascii="Times New Roman" w:hAnsi="Times New Roman"/>
          <w:sz w:val="28"/>
          <w:szCs w:val="28"/>
          <w:lang w:val="pt-BR"/>
        </w:rPr>
        <w:t>2. Pradinio ugdymo programos vykdyma</w:t>
      </w:r>
      <w:bookmarkEnd w:id="57"/>
      <w:bookmarkEnd w:id="58"/>
      <w:bookmarkEnd w:id="59"/>
      <w:r w:rsidR="00FD5683">
        <w:rPr>
          <w:rFonts w:ascii="Times New Roman" w:hAnsi="Times New Roman"/>
          <w:sz w:val="28"/>
          <w:szCs w:val="28"/>
          <w:lang w:val="pt-BR"/>
        </w:rPr>
        <w:t>s</w:t>
      </w:r>
      <w:bookmarkEnd w:id="60"/>
    </w:p>
    <w:p w14:paraId="12313E11" w14:textId="77777777" w:rsidR="00EA780E" w:rsidRPr="000E41E1" w:rsidRDefault="00EA780E" w:rsidP="00EA780E">
      <w:pPr>
        <w:rPr>
          <w:lang w:val="pt-BR"/>
        </w:rPr>
      </w:pPr>
    </w:p>
    <w:p w14:paraId="0626BF70" w14:textId="77777777" w:rsidR="00EA780E" w:rsidRPr="000E41E1" w:rsidRDefault="00EA780E" w:rsidP="00EA780E">
      <w:pPr>
        <w:pStyle w:val="Antrat4"/>
        <w:spacing w:before="0" w:after="0"/>
        <w:ind w:firstLine="1134"/>
        <w:jc w:val="center"/>
        <w:rPr>
          <w:lang w:val="lt-LT"/>
        </w:rPr>
      </w:pPr>
      <w:bookmarkStart w:id="61" w:name="_Toc239061984"/>
      <w:bookmarkStart w:id="62" w:name="_Toc239062348"/>
      <w:bookmarkStart w:id="63" w:name="_Toc397605111"/>
      <w:bookmarkStart w:id="64" w:name="_Toc49255531"/>
      <w:r w:rsidRPr="000E41E1">
        <w:rPr>
          <w:lang w:val="lt-LT"/>
        </w:rPr>
        <w:t>2.1. Atskirų dalykų ugdymo organizavimas</w:t>
      </w:r>
      <w:bookmarkEnd w:id="61"/>
      <w:bookmarkEnd w:id="62"/>
      <w:bookmarkEnd w:id="63"/>
      <w:bookmarkEnd w:id="64"/>
    </w:p>
    <w:p w14:paraId="178AD414" w14:textId="77777777" w:rsidR="00EA780E" w:rsidRPr="000E41E1" w:rsidRDefault="00EA780E" w:rsidP="00EA780E">
      <w:pPr>
        <w:tabs>
          <w:tab w:val="left" w:pos="720"/>
        </w:tabs>
        <w:ind w:firstLine="1134"/>
        <w:jc w:val="both"/>
        <w:rPr>
          <w:b/>
          <w:i/>
          <w:lang w:val="lt-LT"/>
        </w:rPr>
      </w:pPr>
    </w:p>
    <w:p w14:paraId="43F6B312" w14:textId="77777777" w:rsidR="00EA780E" w:rsidRPr="000E41E1" w:rsidRDefault="00DB12A3" w:rsidP="00EA780E">
      <w:pPr>
        <w:tabs>
          <w:tab w:val="left" w:pos="720"/>
        </w:tabs>
        <w:ind w:firstLine="1134"/>
        <w:jc w:val="both"/>
        <w:rPr>
          <w:lang w:val="lt-LT"/>
        </w:rPr>
      </w:pPr>
      <w:r>
        <w:rPr>
          <w:b/>
          <w:lang w:val="lt-LT"/>
        </w:rPr>
        <w:t>116</w:t>
      </w:r>
      <w:r w:rsidR="00EA780E" w:rsidRPr="000E41E1">
        <w:rPr>
          <w:b/>
          <w:lang w:val="lt-LT"/>
        </w:rPr>
        <w:t>. Dorinis ugdymas:</w:t>
      </w:r>
      <w:r w:rsidR="00EA780E" w:rsidRPr="000E41E1">
        <w:rPr>
          <w:lang w:val="lt-LT"/>
        </w:rPr>
        <w:t xml:space="preserve"> </w:t>
      </w:r>
    </w:p>
    <w:p w14:paraId="6A408F08" w14:textId="77777777" w:rsidR="00EA780E" w:rsidRPr="000E41E1" w:rsidRDefault="00DB12A3" w:rsidP="00EA780E">
      <w:pPr>
        <w:tabs>
          <w:tab w:val="left" w:pos="720"/>
        </w:tabs>
        <w:ind w:firstLine="1134"/>
        <w:jc w:val="both"/>
        <w:rPr>
          <w:lang w:val="lt-LT"/>
        </w:rPr>
      </w:pPr>
      <w:r>
        <w:rPr>
          <w:lang w:val="lt-LT"/>
        </w:rPr>
        <w:t>116</w:t>
      </w:r>
      <w:r w:rsidR="00EA780E" w:rsidRPr="000E41E1">
        <w:rPr>
          <w:lang w:val="lt-LT"/>
        </w:rPr>
        <w:t>.1. t</w:t>
      </w:r>
      <w:r w:rsidR="00AC3D01">
        <w:rPr>
          <w:lang w:val="lt-LT"/>
        </w:rPr>
        <w:t>ėvai (globėjai, rūpintojai) parenka</w:t>
      </w:r>
      <w:r w:rsidR="00EA780E" w:rsidRPr="000E41E1">
        <w:rPr>
          <w:lang w:val="lt-LT"/>
        </w:rPr>
        <w:t xml:space="preserve"> 1 - 4 klasių mokiniams vieną iš dorinio ugdymo dalykų – tradicinės religinės bendruo</w:t>
      </w:r>
      <w:r w:rsidR="003075C4">
        <w:rPr>
          <w:lang w:val="lt-LT"/>
        </w:rPr>
        <w:t>menės tikybą (Romos katalikų);</w:t>
      </w:r>
    </w:p>
    <w:p w14:paraId="49BC0969" w14:textId="77777777" w:rsidR="00EA780E" w:rsidRPr="000E41E1" w:rsidRDefault="00DB12A3" w:rsidP="00EA780E">
      <w:pPr>
        <w:tabs>
          <w:tab w:val="left" w:pos="720"/>
        </w:tabs>
        <w:ind w:firstLine="1134"/>
        <w:jc w:val="both"/>
        <w:rPr>
          <w:lang w:val="lt-LT"/>
        </w:rPr>
      </w:pPr>
      <w:r>
        <w:rPr>
          <w:lang w:val="lt-LT"/>
        </w:rPr>
        <w:t>116.</w:t>
      </w:r>
      <w:r w:rsidR="00EA780E">
        <w:rPr>
          <w:lang w:val="lt-LT"/>
        </w:rPr>
        <w:t>2. tėvų parinktas dorinio ugdymo dalykas</w:t>
      </w:r>
      <w:r w:rsidR="00EA780E" w:rsidRPr="000E41E1">
        <w:rPr>
          <w:lang w:val="lt-LT"/>
        </w:rPr>
        <w:t xml:space="preserve"> mokslo metų eigoje nekeičiamas.</w:t>
      </w:r>
    </w:p>
    <w:p w14:paraId="4DC1E360" w14:textId="77777777" w:rsidR="00EA780E" w:rsidRPr="000E41E1" w:rsidRDefault="00DB12A3" w:rsidP="00EA780E">
      <w:pPr>
        <w:tabs>
          <w:tab w:val="left" w:pos="720"/>
        </w:tabs>
        <w:ind w:firstLine="1134"/>
        <w:jc w:val="both"/>
        <w:rPr>
          <w:b/>
          <w:lang w:val="lt-LT"/>
        </w:rPr>
      </w:pPr>
      <w:r>
        <w:rPr>
          <w:b/>
          <w:lang w:val="lt-LT"/>
        </w:rPr>
        <w:t>117</w:t>
      </w:r>
      <w:r w:rsidR="00EA780E" w:rsidRPr="000E41E1">
        <w:rPr>
          <w:b/>
          <w:lang w:val="lt-LT"/>
        </w:rPr>
        <w:t>. Kalbinis ugdymas:</w:t>
      </w:r>
    </w:p>
    <w:p w14:paraId="223CB8BD" w14:textId="77777777" w:rsidR="00EA780E" w:rsidRPr="000E41E1" w:rsidRDefault="00DB12A3" w:rsidP="00EA780E">
      <w:pPr>
        <w:tabs>
          <w:tab w:val="left" w:pos="720"/>
        </w:tabs>
        <w:ind w:firstLine="1134"/>
        <w:jc w:val="both"/>
        <w:rPr>
          <w:lang w:val="lt-LT"/>
        </w:rPr>
      </w:pPr>
      <w:r>
        <w:rPr>
          <w:lang w:val="lt-LT"/>
        </w:rPr>
        <w:t>117</w:t>
      </w:r>
      <w:r w:rsidR="00EA780E" w:rsidRPr="000E41E1">
        <w:rPr>
          <w:lang w:val="lt-LT"/>
        </w:rPr>
        <w:t xml:space="preserve">.1. siekiant </w:t>
      </w:r>
      <w:r w:rsidR="00882AE8">
        <w:rPr>
          <w:lang w:val="lt-LT"/>
        </w:rPr>
        <w:t>gerinti mokinių lietuvių kalbos</w:t>
      </w:r>
      <w:r w:rsidR="00EA780E" w:rsidRPr="000E41E1">
        <w:rPr>
          <w:lang w:val="lt-LT"/>
        </w:rPr>
        <w:t xml:space="preserve"> pasiekimus, skaitymo, </w:t>
      </w:r>
      <w:r w:rsidR="00882AE8">
        <w:rPr>
          <w:lang w:val="lt-LT"/>
        </w:rPr>
        <w:t xml:space="preserve">rašymo, kalbėjimo ir klausymo gebėjimai ugdomi ir per kitų dalykų ar ugdymo sričių ugdomąsias veiklas (pvz., </w:t>
      </w:r>
      <w:r w:rsidR="00EA780E" w:rsidRPr="000E41E1">
        <w:rPr>
          <w:lang w:val="lt-LT"/>
        </w:rPr>
        <w:lastRenderedPageBreak/>
        <w:t xml:space="preserve">naudojant mokomąsias užduotis </w:t>
      </w:r>
      <w:r w:rsidR="00882AE8">
        <w:rPr>
          <w:lang w:val="lt-LT"/>
        </w:rPr>
        <w:t xml:space="preserve">teksto suvokimo gebėjimams, </w:t>
      </w:r>
      <w:r w:rsidR="00EA780E" w:rsidRPr="000E41E1">
        <w:rPr>
          <w:lang w:val="lt-LT"/>
        </w:rPr>
        <w:t xml:space="preserve"> mąstymui ugdyti, kreipiant dėmesį į kalbinę raišką ir rašto darbus.</w:t>
      </w:r>
    </w:p>
    <w:p w14:paraId="0E87DC7E" w14:textId="77777777" w:rsidR="00EA780E" w:rsidRPr="000E41E1" w:rsidRDefault="00DB12A3" w:rsidP="00EA780E">
      <w:pPr>
        <w:tabs>
          <w:tab w:val="left" w:pos="720"/>
        </w:tabs>
        <w:ind w:firstLine="1134"/>
        <w:jc w:val="both"/>
        <w:rPr>
          <w:b/>
          <w:lang w:val="lt-LT"/>
        </w:rPr>
      </w:pPr>
      <w:r>
        <w:rPr>
          <w:b/>
          <w:lang w:val="lt-LT"/>
        </w:rPr>
        <w:t>118</w:t>
      </w:r>
      <w:r w:rsidR="00B906E2">
        <w:rPr>
          <w:b/>
          <w:lang w:val="lt-LT"/>
        </w:rPr>
        <w:t>.</w:t>
      </w:r>
      <w:r w:rsidR="00EA780E" w:rsidRPr="000E41E1">
        <w:rPr>
          <w:b/>
          <w:lang w:val="lt-LT"/>
        </w:rPr>
        <w:t xml:space="preserve"> Pirmosios užsienio kalbos mokymas:</w:t>
      </w:r>
    </w:p>
    <w:p w14:paraId="0D22793C" w14:textId="77777777" w:rsidR="00EA780E" w:rsidRPr="000E41E1" w:rsidRDefault="00DB12A3" w:rsidP="00EA780E">
      <w:pPr>
        <w:tabs>
          <w:tab w:val="left" w:pos="720"/>
        </w:tabs>
        <w:ind w:firstLine="1134"/>
        <w:jc w:val="both"/>
        <w:rPr>
          <w:lang w:val="lt-LT"/>
        </w:rPr>
      </w:pPr>
      <w:r>
        <w:rPr>
          <w:lang w:val="lt-LT"/>
        </w:rPr>
        <w:t>118</w:t>
      </w:r>
      <w:r w:rsidR="00EA780E" w:rsidRPr="000E41E1">
        <w:rPr>
          <w:lang w:val="lt-LT"/>
        </w:rPr>
        <w:t xml:space="preserve">.1. užsienio (anglų) kalbos, kurią parinko tėvai (globėjai, rūpintojai) iš mokyklos siūlomų užsienio (anglų ir vokiečių) kalbų, pradedama mokyti antraisiais pradinio ugdymo programos </w:t>
      </w:r>
      <w:r w:rsidR="00267B68">
        <w:rPr>
          <w:lang w:val="lt-LT"/>
        </w:rPr>
        <w:t>metais ir mokoma iki 4 kl</w:t>
      </w:r>
      <w:r w:rsidR="00EA780E" w:rsidRPr="000E41E1">
        <w:rPr>
          <w:lang w:val="lt-LT"/>
        </w:rPr>
        <w:t>.</w:t>
      </w:r>
    </w:p>
    <w:p w14:paraId="7E91B3C2" w14:textId="77777777" w:rsidR="00EA780E" w:rsidRPr="000E41E1" w:rsidRDefault="00DB12A3" w:rsidP="00EA780E">
      <w:pPr>
        <w:tabs>
          <w:tab w:val="left" w:pos="720"/>
        </w:tabs>
        <w:ind w:firstLine="1134"/>
        <w:jc w:val="both"/>
        <w:rPr>
          <w:b/>
          <w:lang w:val="lt-LT"/>
        </w:rPr>
      </w:pPr>
      <w:r>
        <w:rPr>
          <w:b/>
          <w:lang w:val="lt-LT"/>
        </w:rPr>
        <w:t>119</w:t>
      </w:r>
      <w:r w:rsidR="00EA780E" w:rsidRPr="000E41E1">
        <w:rPr>
          <w:b/>
          <w:lang w:val="lt-LT"/>
        </w:rPr>
        <w:t>. Socialinis ir gamtamokslinis ugdymas:</w:t>
      </w:r>
    </w:p>
    <w:p w14:paraId="36AA05D3" w14:textId="77777777" w:rsidR="00EA780E" w:rsidRPr="000E41E1" w:rsidRDefault="00DB12A3" w:rsidP="00EA780E">
      <w:pPr>
        <w:tabs>
          <w:tab w:val="left" w:pos="720"/>
        </w:tabs>
        <w:ind w:firstLine="1134"/>
        <w:jc w:val="both"/>
        <w:rPr>
          <w:lang w:val="lt-LT"/>
        </w:rPr>
      </w:pPr>
      <w:r>
        <w:rPr>
          <w:lang w:val="lt-LT"/>
        </w:rPr>
        <w:t>119</w:t>
      </w:r>
      <w:r w:rsidR="00EA780E" w:rsidRPr="000E41E1">
        <w:rPr>
          <w:lang w:val="lt-LT"/>
        </w:rPr>
        <w:t>.1. gamtamoksliniams gebėjimams ugdytis skiriama ½ pasaulio pažinimo dalykui skirto ugdymo laiko. ¼ dalykui skiriamo laiko skiriama ugdytis praktinius gamtamokslinius gebėjimus, organizuoti ugdymą tyrinėjimams palankioje aplinkoje, natūralioje gamtinėje</w:t>
      </w:r>
      <w:r w:rsidR="00D85F96">
        <w:rPr>
          <w:lang w:val="lt-LT"/>
        </w:rPr>
        <w:t xml:space="preserve"> aplinkoje</w:t>
      </w:r>
      <w:r w:rsidR="00EA780E" w:rsidRPr="000E41E1">
        <w:rPr>
          <w:lang w:val="lt-LT"/>
        </w:rPr>
        <w:t xml:space="preserve"> (pvz., parke, miške, prie van</w:t>
      </w:r>
      <w:r w:rsidR="00D85F96">
        <w:rPr>
          <w:lang w:val="lt-LT"/>
        </w:rPr>
        <w:t>dens telkinio ar pan.)</w:t>
      </w:r>
      <w:r w:rsidR="00EA780E" w:rsidRPr="000E41E1">
        <w:rPr>
          <w:lang w:val="lt-LT"/>
        </w:rPr>
        <w:t>, laboratorijose;</w:t>
      </w:r>
    </w:p>
    <w:p w14:paraId="33AE3C4E" w14:textId="77777777" w:rsidR="00EA780E" w:rsidRPr="000E41E1" w:rsidRDefault="00DB12A3" w:rsidP="00EA780E">
      <w:pPr>
        <w:tabs>
          <w:tab w:val="left" w:pos="720"/>
        </w:tabs>
        <w:ind w:firstLine="1134"/>
        <w:jc w:val="both"/>
        <w:rPr>
          <w:lang w:val="lt-LT"/>
        </w:rPr>
      </w:pPr>
      <w:r>
        <w:rPr>
          <w:lang w:val="lt-LT"/>
        </w:rPr>
        <w:t>119</w:t>
      </w:r>
      <w:r w:rsidR="00EA780E" w:rsidRPr="000E41E1">
        <w:rPr>
          <w:lang w:val="lt-LT"/>
        </w:rPr>
        <w:t>.2</w:t>
      </w:r>
      <w:r w:rsidR="00EA780E">
        <w:rPr>
          <w:lang w:val="lt-LT"/>
        </w:rPr>
        <w:t>.</w:t>
      </w:r>
      <w:r w:rsidR="00EA780E" w:rsidRPr="000E41E1">
        <w:rPr>
          <w:lang w:val="lt-LT"/>
        </w:rPr>
        <w:t xml:space="preserve"> socialiniams gebėjimams ugdytis ¼ pasaulio pažinimo dalyko laiko skiriama ugdymo procesą organizuojant socialinės, kultūrinės aplinkos pažinimui palankioje aplinkoje (pvz., lankantis visuomeninėse, bendruomenių, kultūros institucijose ir pan.).</w:t>
      </w:r>
    </w:p>
    <w:p w14:paraId="3E4C4F35" w14:textId="77777777" w:rsidR="00EA780E" w:rsidRPr="000E41E1" w:rsidRDefault="00DB12A3" w:rsidP="00EA780E">
      <w:pPr>
        <w:tabs>
          <w:tab w:val="left" w:pos="720"/>
        </w:tabs>
        <w:ind w:firstLine="1134"/>
        <w:jc w:val="both"/>
        <w:rPr>
          <w:b/>
          <w:lang w:val="lt-LT"/>
        </w:rPr>
      </w:pPr>
      <w:r>
        <w:rPr>
          <w:b/>
          <w:lang w:val="lt-LT"/>
        </w:rPr>
        <w:t>120</w:t>
      </w:r>
      <w:r w:rsidR="00EA780E" w:rsidRPr="000E41E1">
        <w:rPr>
          <w:b/>
          <w:lang w:val="lt-LT"/>
        </w:rPr>
        <w:t>. Matematinis ugdymas:</w:t>
      </w:r>
    </w:p>
    <w:p w14:paraId="10877A0D" w14:textId="77777777" w:rsidR="00EA780E" w:rsidRPr="000E41E1" w:rsidRDefault="00DB12A3" w:rsidP="00EA780E">
      <w:pPr>
        <w:tabs>
          <w:tab w:val="left" w:pos="720"/>
        </w:tabs>
        <w:ind w:firstLine="1134"/>
        <w:jc w:val="both"/>
        <w:rPr>
          <w:lang w:val="lt-LT"/>
        </w:rPr>
      </w:pPr>
      <w:r>
        <w:rPr>
          <w:lang w:val="lt-LT"/>
        </w:rPr>
        <w:t>120</w:t>
      </w:r>
      <w:r w:rsidR="00EA780E" w:rsidRPr="000E41E1">
        <w:rPr>
          <w:lang w:val="lt-LT"/>
        </w:rPr>
        <w:t>.1. organizuojant matematinį ugdymą, vadovaujamasi ne tik Bendrosios programos matematikos dalyko programa, bet ir nacionalinių ir tarptautinių</w:t>
      </w:r>
      <w:r w:rsidR="00736A89">
        <w:rPr>
          <w:lang w:val="lt-LT"/>
        </w:rPr>
        <w:t xml:space="preserve"> mokinių pasiekimų tyrimų </w:t>
      </w:r>
      <w:r w:rsidR="00EA780E" w:rsidRPr="000E41E1">
        <w:rPr>
          <w:lang w:val="lt-LT"/>
        </w:rPr>
        <w:t xml:space="preserve"> rekomendacijomis,</w:t>
      </w:r>
      <w:r w:rsidR="00AC42D5">
        <w:rPr>
          <w:lang w:val="lt-LT"/>
        </w:rPr>
        <w:t xml:space="preserve"> atsižvelgiama į </w:t>
      </w:r>
      <w:r w:rsidR="00D85F96">
        <w:rPr>
          <w:lang w:val="lt-LT"/>
        </w:rPr>
        <w:t xml:space="preserve">diagnostinių bei </w:t>
      </w:r>
      <w:r w:rsidR="006F1E60">
        <w:rPr>
          <w:lang w:val="lt-LT"/>
        </w:rPr>
        <w:t>NMPP</w:t>
      </w:r>
      <w:r w:rsidR="00AC42D5">
        <w:rPr>
          <w:lang w:val="lt-LT"/>
        </w:rPr>
        <w:t xml:space="preserve"> testų rezultatus,</w:t>
      </w:r>
      <w:r w:rsidR="00EA780E" w:rsidRPr="000E41E1">
        <w:rPr>
          <w:lang w:val="lt-LT"/>
        </w:rPr>
        <w:t xml:space="preserve"> pagal galimybes naudojamos IKT, skaitmeninės mokomosios priemonės.</w:t>
      </w:r>
    </w:p>
    <w:p w14:paraId="3861F760" w14:textId="77777777" w:rsidR="00EA780E" w:rsidRPr="000E41E1" w:rsidRDefault="00DB12A3" w:rsidP="00EA780E">
      <w:pPr>
        <w:tabs>
          <w:tab w:val="left" w:pos="720"/>
        </w:tabs>
        <w:ind w:firstLine="1134"/>
        <w:jc w:val="both"/>
        <w:rPr>
          <w:b/>
          <w:lang w:val="lt-LT"/>
        </w:rPr>
      </w:pPr>
      <w:r>
        <w:rPr>
          <w:b/>
          <w:lang w:val="lt-LT"/>
        </w:rPr>
        <w:t>121</w:t>
      </w:r>
      <w:r w:rsidR="00EA780E" w:rsidRPr="000E41E1">
        <w:rPr>
          <w:b/>
          <w:lang w:val="lt-LT"/>
        </w:rPr>
        <w:t>.</w:t>
      </w:r>
      <w:r w:rsidR="00EA780E" w:rsidRPr="000E41E1">
        <w:rPr>
          <w:lang w:val="lt-LT"/>
        </w:rPr>
        <w:t xml:space="preserve"> </w:t>
      </w:r>
      <w:r w:rsidR="00267B68">
        <w:rPr>
          <w:b/>
          <w:lang w:val="lt-LT"/>
        </w:rPr>
        <w:t>Fizinis ugdymas</w:t>
      </w:r>
      <w:r w:rsidR="00EA780E" w:rsidRPr="000E41E1">
        <w:rPr>
          <w:b/>
          <w:lang w:val="lt-LT"/>
        </w:rPr>
        <w:t>:</w:t>
      </w:r>
    </w:p>
    <w:p w14:paraId="215BEFA0" w14:textId="77777777" w:rsidR="00EA780E" w:rsidRPr="000E41E1" w:rsidRDefault="00DB12A3" w:rsidP="00EA780E">
      <w:pPr>
        <w:tabs>
          <w:tab w:val="left" w:pos="0"/>
          <w:tab w:val="left" w:pos="900"/>
        </w:tabs>
        <w:ind w:firstLine="1134"/>
        <w:jc w:val="both"/>
        <w:rPr>
          <w:lang w:val="lt-LT"/>
        </w:rPr>
      </w:pPr>
      <w:r>
        <w:rPr>
          <w:lang w:val="lt-LT"/>
        </w:rPr>
        <w:t>121</w:t>
      </w:r>
      <w:r w:rsidR="00140A20">
        <w:rPr>
          <w:lang w:val="lt-LT"/>
        </w:rPr>
        <w:t xml:space="preserve">.1. </w:t>
      </w:r>
      <w:r w:rsidR="00267B68">
        <w:rPr>
          <w:lang w:val="lt-LT"/>
        </w:rPr>
        <w:t>sudarytos sąlygos mokiniams lankyti ne mažiau kaip 105 fizinio ugdymo pamokas per metus (3 pamokas per savaitę)</w:t>
      </w:r>
      <w:r w:rsidR="00EA780E">
        <w:rPr>
          <w:lang w:val="lt-LT"/>
        </w:rPr>
        <w:t>;</w:t>
      </w:r>
    </w:p>
    <w:p w14:paraId="5F04871E" w14:textId="77777777" w:rsidR="00C34DC2" w:rsidRPr="00897C9B" w:rsidRDefault="00DB12A3" w:rsidP="00C34DC2">
      <w:pPr>
        <w:tabs>
          <w:tab w:val="left" w:pos="720"/>
        </w:tabs>
        <w:ind w:firstLine="1134"/>
        <w:jc w:val="both"/>
        <w:rPr>
          <w:lang w:val="lt-LT"/>
        </w:rPr>
      </w:pPr>
      <w:r>
        <w:rPr>
          <w:lang w:val="lt-LT"/>
        </w:rPr>
        <w:t>121</w:t>
      </w:r>
      <w:r w:rsidR="00EA780E" w:rsidRPr="000E41E1">
        <w:rPr>
          <w:lang w:val="lt-LT"/>
        </w:rPr>
        <w:t>.2. atsiradus specialiosios medicininės fizinio pajėgumo grupės mokiniams, jų ugdym</w:t>
      </w:r>
      <w:r w:rsidR="006D7EF4">
        <w:rPr>
          <w:lang w:val="lt-LT"/>
        </w:rPr>
        <w:t>as bus organizuojamas pagal 2020</w:t>
      </w:r>
      <w:r w:rsidR="00267B68">
        <w:rPr>
          <w:lang w:val="lt-LT"/>
        </w:rPr>
        <w:t xml:space="preserve"> - 2021</w:t>
      </w:r>
      <w:r w:rsidR="00EA780E" w:rsidRPr="000E41E1">
        <w:rPr>
          <w:lang w:val="lt-LT"/>
        </w:rPr>
        <w:t xml:space="preserve"> m. m. pradinio ugdymo pr</w:t>
      </w:r>
      <w:r w:rsidR="00736A89">
        <w:rPr>
          <w:lang w:val="lt-LT"/>
        </w:rPr>
        <w:t>ogramos bendrojo ugdy</w:t>
      </w:r>
      <w:r w:rsidR="00267B68">
        <w:rPr>
          <w:lang w:val="lt-LT"/>
        </w:rPr>
        <w:t xml:space="preserve">mo plano </w:t>
      </w:r>
      <w:r w:rsidR="00267B68" w:rsidRPr="00897C9B">
        <w:rPr>
          <w:lang w:val="lt-LT"/>
        </w:rPr>
        <w:t>45.4</w:t>
      </w:r>
      <w:r w:rsidR="00EA780E" w:rsidRPr="00897C9B">
        <w:rPr>
          <w:lang w:val="lt-LT"/>
        </w:rPr>
        <w:t>.2.  punktą.</w:t>
      </w:r>
    </w:p>
    <w:p w14:paraId="4BC07A5E" w14:textId="77777777" w:rsidR="00EA780E" w:rsidRPr="000E41E1" w:rsidRDefault="00DB12A3" w:rsidP="00EA780E">
      <w:pPr>
        <w:tabs>
          <w:tab w:val="left" w:pos="720"/>
        </w:tabs>
        <w:ind w:firstLine="1134"/>
        <w:jc w:val="both"/>
        <w:rPr>
          <w:b/>
          <w:lang w:val="lt-LT"/>
        </w:rPr>
      </w:pPr>
      <w:r>
        <w:rPr>
          <w:b/>
          <w:lang w:val="lt-LT"/>
        </w:rPr>
        <w:t>122</w:t>
      </w:r>
      <w:r w:rsidR="00EA780E" w:rsidRPr="000E41E1">
        <w:rPr>
          <w:b/>
          <w:lang w:val="lt-LT"/>
        </w:rPr>
        <w:t>.</w:t>
      </w:r>
      <w:r w:rsidR="00EA780E" w:rsidRPr="000E41E1">
        <w:rPr>
          <w:lang w:val="lt-LT"/>
        </w:rPr>
        <w:t xml:space="preserve"> </w:t>
      </w:r>
      <w:r w:rsidR="00EA780E" w:rsidRPr="000E41E1">
        <w:rPr>
          <w:b/>
          <w:lang w:val="lt-LT"/>
        </w:rPr>
        <w:t>Meninis ugdymas (dailė ir technologijos, muzika, šokis):</w:t>
      </w:r>
    </w:p>
    <w:p w14:paraId="32233447" w14:textId="77777777" w:rsidR="00EA780E" w:rsidRPr="000E41E1" w:rsidRDefault="00DB12A3" w:rsidP="00EA780E">
      <w:pPr>
        <w:tabs>
          <w:tab w:val="left" w:pos="720"/>
        </w:tabs>
        <w:ind w:firstLine="1134"/>
        <w:jc w:val="both"/>
        <w:rPr>
          <w:lang w:val="lt-LT"/>
        </w:rPr>
      </w:pPr>
      <w:r>
        <w:rPr>
          <w:lang w:val="lt-LT"/>
        </w:rPr>
        <w:t>122</w:t>
      </w:r>
      <w:r w:rsidR="00EA780E" w:rsidRPr="000E41E1">
        <w:rPr>
          <w:lang w:val="lt-LT"/>
        </w:rPr>
        <w:t xml:space="preserve">.1. </w:t>
      </w:r>
      <w:r w:rsidR="00EA780E">
        <w:rPr>
          <w:lang w:val="lt-LT"/>
        </w:rPr>
        <w:t xml:space="preserve">1 – 4 klasėse </w:t>
      </w:r>
      <w:r w:rsidR="00EA780E" w:rsidRPr="000E41E1">
        <w:rPr>
          <w:lang w:val="lt-LT"/>
        </w:rPr>
        <w:t>technologiniam ugd</w:t>
      </w:r>
      <w:r w:rsidR="00383F47">
        <w:rPr>
          <w:lang w:val="lt-LT"/>
        </w:rPr>
        <w:t>ymui skiriama ne mažiau kaip 24 pamokas per metus iš dailės ir technologijų dalykui skiriamo laiko</w:t>
      </w:r>
      <w:r w:rsidR="00EA780E">
        <w:rPr>
          <w:lang w:val="lt-LT"/>
        </w:rPr>
        <w:t xml:space="preserve">, nurodyto </w:t>
      </w:r>
      <w:r w:rsidR="00267B68">
        <w:rPr>
          <w:lang w:val="lt-LT"/>
        </w:rPr>
        <w:t>Bendrojo ugdymo plano 27 punkt</w:t>
      </w:r>
      <w:r w:rsidR="00736A89">
        <w:rPr>
          <w:lang w:val="lt-LT"/>
        </w:rPr>
        <w:t>e</w:t>
      </w:r>
      <w:r w:rsidR="00EA780E" w:rsidRPr="000E41E1">
        <w:rPr>
          <w:lang w:val="lt-LT"/>
        </w:rPr>
        <w:t>;</w:t>
      </w:r>
    </w:p>
    <w:p w14:paraId="0B995041" w14:textId="77777777" w:rsidR="00EA780E" w:rsidRPr="000E41E1" w:rsidRDefault="00DB12A3" w:rsidP="00EA780E">
      <w:pPr>
        <w:tabs>
          <w:tab w:val="left" w:pos="720"/>
        </w:tabs>
        <w:ind w:firstLine="1134"/>
        <w:jc w:val="both"/>
        <w:rPr>
          <w:lang w:val="lt-LT"/>
        </w:rPr>
      </w:pPr>
      <w:r>
        <w:rPr>
          <w:lang w:val="lt-LT"/>
        </w:rPr>
        <w:t>122</w:t>
      </w:r>
      <w:r w:rsidR="00E92988">
        <w:rPr>
          <w:lang w:val="lt-LT"/>
        </w:rPr>
        <w:t>.2. šokio programa įgyvendinama, skiriant 35 pamokas per metus</w:t>
      </w:r>
      <w:r w:rsidR="00EA780E" w:rsidRPr="000E41E1">
        <w:rPr>
          <w:lang w:val="lt-LT"/>
        </w:rPr>
        <w:t xml:space="preserve"> </w:t>
      </w:r>
      <w:r w:rsidR="00E92988">
        <w:rPr>
          <w:lang w:val="lt-LT"/>
        </w:rPr>
        <w:t>(1 val. per savaitę) iš fiziniam ugdymui</w:t>
      </w:r>
      <w:r w:rsidR="00EA780E" w:rsidRPr="000E41E1">
        <w:rPr>
          <w:lang w:val="lt-LT"/>
        </w:rPr>
        <w:t xml:space="preserve"> sk</w:t>
      </w:r>
      <w:r w:rsidR="00E92988">
        <w:rPr>
          <w:lang w:val="lt-LT"/>
        </w:rPr>
        <w:t>iriamo laiko, nurodyto Bendrojo ugdymo plano 27 punkte.</w:t>
      </w:r>
      <w:r w:rsidR="00EA780E" w:rsidRPr="000E41E1">
        <w:rPr>
          <w:lang w:val="lt-LT"/>
        </w:rPr>
        <w:t xml:space="preserve"> </w:t>
      </w:r>
    </w:p>
    <w:p w14:paraId="13A87388" w14:textId="77777777" w:rsidR="00EA780E" w:rsidRPr="000E41E1" w:rsidRDefault="00DB12A3" w:rsidP="00EA780E">
      <w:pPr>
        <w:tabs>
          <w:tab w:val="left" w:pos="720"/>
        </w:tabs>
        <w:ind w:firstLine="1134"/>
        <w:jc w:val="both"/>
        <w:rPr>
          <w:b/>
          <w:lang w:val="lt-LT"/>
        </w:rPr>
      </w:pPr>
      <w:r>
        <w:rPr>
          <w:b/>
          <w:lang w:val="lt-LT"/>
        </w:rPr>
        <w:t>123</w:t>
      </w:r>
      <w:r w:rsidR="00EA780E" w:rsidRPr="000E41E1">
        <w:rPr>
          <w:b/>
          <w:lang w:val="lt-LT"/>
        </w:rPr>
        <w:t>. Integruojamų, prevencinių ir kitų ugdymo programų įgyvendinimas:</w:t>
      </w:r>
    </w:p>
    <w:p w14:paraId="4064D870" w14:textId="77777777" w:rsidR="00EA780E" w:rsidRPr="000E41E1" w:rsidRDefault="00DB12A3" w:rsidP="00EA780E">
      <w:pPr>
        <w:tabs>
          <w:tab w:val="left" w:pos="720"/>
        </w:tabs>
        <w:ind w:firstLine="1134"/>
        <w:jc w:val="both"/>
        <w:rPr>
          <w:lang w:val="lt-LT"/>
        </w:rPr>
      </w:pPr>
      <w:r>
        <w:rPr>
          <w:lang w:val="lt-LT"/>
        </w:rPr>
        <w:t>123</w:t>
      </w:r>
      <w:r w:rsidR="00EA780E" w:rsidRPr="000E41E1">
        <w:rPr>
          <w:lang w:val="lt-LT"/>
        </w:rPr>
        <w:t>.1. Į Bendrosios programos ugdymo dalykų programų turinį integruojama:</w:t>
      </w:r>
    </w:p>
    <w:p w14:paraId="77D004B8" w14:textId="77777777" w:rsidR="00EA780E" w:rsidRPr="000E41E1" w:rsidRDefault="00DB12A3" w:rsidP="00EA780E">
      <w:pPr>
        <w:tabs>
          <w:tab w:val="left" w:pos="720"/>
        </w:tabs>
        <w:ind w:firstLine="1134"/>
        <w:jc w:val="both"/>
        <w:rPr>
          <w:lang w:val="lt-LT"/>
        </w:rPr>
      </w:pPr>
      <w:r>
        <w:rPr>
          <w:lang w:val="lt-LT"/>
        </w:rPr>
        <w:t>123</w:t>
      </w:r>
      <w:r w:rsidR="00EA780E" w:rsidRPr="000E41E1">
        <w:rPr>
          <w:lang w:val="lt-LT"/>
        </w:rPr>
        <w:t>.1.1.</w:t>
      </w:r>
      <w:r w:rsidR="00BA06CF">
        <w:rPr>
          <w:lang w:val="lt-LT"/>
        </w:rPr>
        <w:t xml:space="preserve"> bendrųjų kompetencijų ir gyvenimo įgūdžių ugdymo integruojamųjų programų - </w:t>
      </w:r>
      <w:r w:rsidR="00EA780E" w:rsidRPr="000E41E1">
        <w:rPr>
          <w:lang w:val="lt-LT"/>
        </w:rPr>
        <w:t xml:space="preserve"> Mokėjimo mokytis, Komunikavimo, Darnaus vystymosi, Kultūrinio sąmoningumo, Gyvenimo įgūdžių ugdymo programų pagrindai</w:t>
      </w:r>
      <w:r w:rsidR="00BA06CF">
        <w:rPr>
          <w:lang w:val="lt-LT"/>
        </w:rPr>
        <w:t xml:space="preserve"> (Pradinio ir pagrindinio ugdymo bendrųjų programų, patvirtintų Lietuvos Respublikos š</w:t>
      </w:r>
      <w:r w:rsidR="006F1E60">
        <w:rPr>
          <w:lang w:val="lt-LT"/>
        </w:rPr>
        <w:t>vietimo ir mokslo ministro 2008-</w:t>
      </w:r>
      <w:r w:rsidR="00BA06CF">
        <w:rPr>
          <w:lang w:val="lt-LT"/>
        </w:rPr>
        <w:t>08-26 įsakymo Nr. ISAK – 2433 „Dėl Pradinio ir pagrindinio ugdymo bendrųjų programų patvirtinimo“ 11 priedas „Bendrųjų kompetencijų ir gyvenimo įgūdžių ugdymas“)</w:t>
      </w:r>
      <w:r w:rsidR="0068059F">
        <w:rPr>
          <w:lang w:val="lt-LT"/>
        </w:rPr>
        <w:t>;</w:t>
      </w:r>
    </w:p>
    <w:p w14:paraId="0252045A" w14:textId="77777777" w:rsidR="00EA780E" w:rsidRPr="000E41E1" w:rsidRDefault="00DB12A3" w:rsidP="00EA780E">
      <w:pPr>
        <w:tabs>
          <w:tab w:val="left" w:pos="720"/>
        </w:tabs>
        <w:ind w:firstLine="1134"/>
        <w:jc w:val="both"/>
        <w:rPr>
          <w:lang w:val="lt-LT"/>
        </w:rPr>
      </w:pPr>
      <w:r>
        <w:rPr>
          <w:lang w:val="lt-LT"/>
        </w:rPr>
        <w:t>123</w:t>
      </w:r>
      <w:r w:rsidR="00EA780E" w:rsidRPr="000E41E1">
        <w:rPr>
          <w:lang w:val="lt-LT"/>
        </w:rPr>
        <w:t>.1.2. Žmogaus saugos bendroji programa</w:t>
      </w:r>
      <w:r w:rsidR="006F1E60">
        <w:rPr>
          <w:lang w:val="lt-LT"/>
        </w:rPr>
        <w:t xml:space="preserve"> ir</w:t>
      </w:r>
      <w:r w:rsidR="00837C71">
        <w:rPr>
          <w:lang w:val="lt-LT"/>
        </w:rPr>
        <w:t xml:space="preserve"> Sveikatos ir lytiškumo ugdymo bei rengimo šeimai bendroji programa</w:t>
      </w:r>
      <w:r w:rsidR="00824789">
        <w:rPr>
          <w:lang w:val="lt-LT"/>
        </w:rPr>
        <w:t>;</w:t>
      </w:r>
    </w:p>
    <w:p w14:paraId="1F7DADC4" w14:textId="77777777" w:rsidR="00EA780E" w:rsidRPr="000E41E1" w:rsidRDefault="00DB12A3" w:rsidP="00EA780E">
      <w:pPr>
        <w:tabs>
          <w:tab w:val="left" w:pos="720"/>
        </w:tabs>
        <w:ind w:firstLine="1134"/>
        <w:jc w:val="both"/>
        <w:rPr>
          <w:lang w:val="lt-LT"/>
        </w:rPr>
      </w:pPr>
      <w:r>
        <w:rPr>
          <w:lang w:val="lt-LT"/>
        </w:rPr>
        <w:t>123</w:t>
      </w:r>
      <w:r w:rsidR="00EA780E" w:rsidRPr="000E41E1">
        <w:rPr>
          <w:lang w:val="lt-LT"/>
        </w:rPr>
        <w:t xml:space="preserve">.1.3. mokyklos pasirinktos prevencinės ir kitos ugdymo programos </w:t>
      </w:r>
      <w:r w:rsidR="00E6207F">
        <w:rPr>
          <w:lang w:val="lt-LT"/>
        </w:rPr>
        <w:t>(</w:t>
      </w:r>
      <w:r w:rsidR="00FD551C" w:rsidRPr="00FD551C">
        <w:rPr>
          <w:lang w:val="lt-LT"/>
        </w:rPr>
        <w:t>žr. 69</w:t>
      </w:r>
      <w:r w:rsidR="00EA780E" w:rsidRPr="00FD551C">
        <w:rPr>
          <w:lang w:val="lt-LT"/>
        </w:rPr>
        <w:t xml:space="preserve"> punktą</w:t>
      </w:r>
      <w:r w:rsidR="00EA780E" w:rsidRPr="00EC5B85">
        <w:rPr>
          <w:lang w:val="lt-LT"/>
        </w:rPr>
        <w:t>);</w:t>
      </w:r>
    </w:p>
    <w:p w14:paraId="337FED1B" w14:textId="77777777" w:rsidR="00EA780E" w:rsidRPr="000E41E1" w:rsidRDefault="00DB12A3" w:rsidP="00EA780E">
      <w:pPr>
        <w:tabs>
          <w:tab w:val="left" w:pos="720"/>
        </w:tabs>
        <w:ind w:firstLine="1134"/>
        <w:jc w:val="both"/>
        <w:rPr>
          <w:lang w:val="lt-LT"/>
        </w:rPr>
      </w:pPr>
      <w:r>
        <w:rPr>
          <w:lang w:val="lt-LT"/>
        </w:rPr>
        <w:t>123</w:t>
      </w:r>
      <w:r w:rsidR="00EA780E" w:rsidRPr="000E41E1">
        <w:rPr>
          <w:lang w:val="lt-LT"/>
        </w:rPr>
        <w:t>.1.4. etninės kultūros ugdymas;</w:t>
      </w:r>
    </w:p>
    <w:p w14:paraId="4DB7F86E" w14:textId="77777777" w:rsidR="00837C71" w:rsidRDefault="00DB12A3" w:rsidP="00837C71">
      <w:pPr>
        <w:tabs>
          <w:tab w:val="left" w:pos="720"/>
        </w:tabs>
        <w:ind w:firstLine="1134"/>
        <w:jc w:val="both"/>
        <w:rPr>
          <w:lang w:val="lt-LT"/>
        </w:rPr>
      </w:pPr>
      <w:r>
        <w:rPr>
          <w:lang w:val="lt-LT"/>
        </w:rPr>
        <w:t>123</w:t>
      </w:r>
      <w:r w:rsidR="00BA06CF">
        <w:rPr>
          <w:lang w:val="lt-LT"/>
        </w:rPr>
        <w:t xml:space="preserve">.1.5. </w:t>
      </w:r>
      <w:r w:rsidR="00EA780E" w:rsidRPr="000E41E1">
        <w:rPr>
          <w:lang w:val="lt-LT"/>
        </w:rPr>
        <w:t>informacinių komunikacinių technologijų ugdymas. Informacinės komunikacinės technologijos ugdymo procese naudojamos kaip ugdymo priemonė, taip pat mokoma informacinių komu</w:t>
      </w:r>
      <w:r w:rsidR="00280C87">
        <w:rPr>
          <w:lang w:val="lt-LT"/>
        </w:rPr>
        <w:t>nikacinių technologijų pradmenų;</w:t>
      </w:r>
    </w:p>
    <w:p w14:paraId="25C262B6" w14:textId="77777777" w:rsidR="00280C87" w:rsidRPr="000E41E1" w:rsidRDefault="00DB12A3" w:rsidP="00837C71">
      <w:pPr>
        <w:tabs>
          <w:tab w:val="left" w:pos="720"/>
        </w:tabs>
        <w:ind w:firstLine="1134"/>
        <w:jc w:val="both"/>
        <w:rPr>
          <w:lang w:val="lt-LT"/>
        </w:rPr>
      </w:pPr>
      <w:r>
        <w:rPr>
          <w:lang w:val="lt-LT"/>
        </w:rPr>
        <w:t>123</w:t>
      </w:r>
      <w:r w:rsidR="00140A20">
        <w:rPr>
          <w:lang w:val="lt-LT"/>
        </w:rPr>
        <w:t>.1.6. U</w:t>
      </w:r>
      <w:r w:rsidR="00280C87">
        <w:rPr>
          <w:lang w:val="lt-LT"/>
        </w:rPr>
        <w:t>gdymo karjerai programa, patvirtinta Lietuvos Respublikos švietimo ir mokslo ministro 2014 m. sausio 15 d. įsakymu Nr. V-72.</w:t>
      </w:r>
    </w:p>
    <w:p w14:paraId="2D51B649" w14:textId="77777777" w:rsidR="00570261" w:rsidRDefault="00DB12A3" w:rsidP="0068059F">
      <w:pPr>
        <w:tabs>
          <w:tab w:val="left" w:pos="720"/>
        </w:tabs>
        <w:ind w:firstLine="1134"/>
        <w:jc w:val="both"/>
        <w:rPr>
          <w:lang w:val="lt-LT"/>
        </w:rPr>
      </w:pPr>
      <w:r>
        <w:rPr>
          <w:lang w:val="lt-LT"/>
        </w:rPr>
        <w:t>123</w:t>
      </w:r>
      <w:r w:rsidR="00EA780E" w:rsidRPr="000E41E1">
        <w:rPr>
          <w:lang w:val="lt-LT"/>
        </w:rPr>
        <w:t>.2. Mokytojas, formuodamas klasės mokinių ugdymo turinį, numato ugdymo dalykus, į kuriuos integruoja</w:t>
      </w:r>
      <w:r w:rsidR="00AC42D5">
        <w:rPr>
          <w:lang w:val="lt-LT"/>
        </w:rPr>
        <w:t xml:space="preserve">mas šių programų </w:t>
      </w:r>
      <w:r w:rsidR="00774FD9">
        <w:rPr>
          <w:lang w:val="lt-LT"/>
        </w:rPr>
        <w:t>ugdymo turinys</w:t>
      </w:r>
      <w:r w:rsidR="00AC42D5">
        <w:rPr>
          <w:lang w:val="lt-LT"/>
        </w:rPr>
        <w:t>.</w:t>
      </w:r>
      <w:bookmarkStart w:id="65" w:name="_Toc239061985"/>
      <w:bookmarkStart w:id="66" w:name="_Toc239062349"/>
    </w:p>
    <w:p w14:paraId="32CAE404" w14:textId="77777777" w:rsidR="00E97935" w:rsidRDefault="00E97935" w:rsidP="00EA780E">
      <w:pPr>
        <w:ind w:firstLine="1134"/>
        <w:rPr>
          <w:lang w:val="lt-LT"/>
        </w:rPr>
      </w:pPr>
    </w:p>
    <w:p w14:paraId="2C9A2A99" w14:textId="77777777" w:rsidR="00DC42FE" w:rsidRPr="000E41E1" w:rsidRDefault="00DC42FE" w:rsidP="00EA780E">
      <w:pPr>
        <w:ind w:firstLine="1134"/>
        <w:rPr>
          <w:lang w:val="lt-LT"/>
        </w:rPr>
      </w:pPr>
    </w:p>
    <w:p w14:paraId="3160EB73" w14:textId="77777777" w:rsidR="00EA780E" w:rsidRPr="000E41E1" w:rsidRDefault="00EA780E" w:rsidP="00EA780E">
      <w:pPr>
        <w:pStyle w:val="Antrat4"/>
        <w:spacing w:before="0" w:after="0"/>
        <w:ind w:firstLine="1134"/>
        <w:jc w:val="center"/>
        <w:rPr>
          <w:lang w:val="lt-LT"/>
        </w:rPr>
      </w:pPr>
      <w:bookmarkStart w:id="67" w:name="_Toc397605112"/>
      <w:bookmarkStart w:id="68" w:name="_Toc49255532"/>
      <w:r w:rsidRPr="000E41E1">
        <w:rPr>
          <w:lang w:val="lt-LT"/>
        </w:rPr>
        <w:lastRenderedPageBreak/>
        <w:t>2.2. Neformaliojo švietimo organizavimas</w:t>
      </w:r>
      <w:bookmarkEnd w:id="65"/>
      <w:bookmarkEnd w:id="66"/>
      <w:bookmarkEnd w:id="67"/>
      <w:bookmarkEnd w:id="68"/>
    </w:p>
    <w:p w14:paraId="6E3579A2" w14:textId="77777777" w:rsidR="00EA780E" w:rsidRPr="000E41E1" w:rsidRDefault="00EA780E" w:rsidP="00EA780E">
      <w:pPr>
        <w:tabs>
          <w:tab w:val="left" w:pos="0"/>
          <w:tab w:val="left" w:pos="30"/>
          <w:tab w:val="left" w:pos="720"/>
        </w:tabs>
        <w:ind w:firstLine="1134"/>
        <w:jc w:val="center"/>
        <w:rPr>
          <w:b/>
          <w:bCs/>
          <w:sz w:val="28"/>
          <w:szCs w:val="28"/>
          <w:lang w:val="lt-LT"/>
        </w:rPr>
      </w:pPr>
    </w:p>
    <w:p w14:paraId="14883A69" w14:textId="77777777" w:rsidR="005C5F8C" w:rsidRPr="000E41E1" w:rsidRDefault="000C5AF1" w:rsidP="007C1723">
      <w:pPr>
        <w:tabs>
          <w:tab w:val="left" w:pos="0"/>
          <w:tab w:val="left" w:pos="30"/>
          <w:tab w:val="left" w:pos="720"/>
        </w:tabs>
        <w:ind w:firstLine="1134"/>
        <w:rPr>
          <w:lang w:val="lt-LT"/>
        </w:rPr>
      </w:pPr>
      <w:r>
        <w:rPr>
          <w:lang w:val="lt-LT"/>
        </w:rPr>
        <w:t>124</w:t>
      </w:r>
      <w:r w:rsidR="00EA780E" w:rsidRPr="000E41E1">
        <w:rPr>
          <w:lang w:val="lt-LT"/>
        </w:rPr>
        <w:t>. Neformaliajam švietimui</w:t>
      </w:r>
      <w:bookmarkStart w:id="69" w:name="_Toc239061987"/>
      <w:bookmarkStart w:id="70" w:name="_Toc239062351"/>
      <w:r w:rsidR="005C5F8C">
        <w:rPr>
          <w:lang w:val="lt-LT"/>
        </w:rPr>
        <w:t xml:space="preserve"> skiriamos valandos: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426"/>
        <w:gridCol w:w="1080"/>
        <w:gridCol w:w="840"/>
        <w:gridCol w:w="2040"/>
        <w:gridCol w:w="1800"/>
      </w:tblGrid>
      <w:tr w:rsidR="00EA780E" w:rsidRPr="000E41E1" w14:paraId="3CF1040E" w14:textId="77777777" w:rsidTr="00C953B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493579AD" w14:textId="77777777" w:rsidR="00EA780E" w:rsidRPr="000E41E1" w:rsidRDefault="00EA780E" w:rsidP="00D26829">
            <w:pPr>
              <w:jc w:val="center"/>
            </w:pPr>
            <w:r w:rsidRPr="000E41E1">
              <w:t>Eil. Nr.</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2389D025" w14:textId="77777777" w:rsidR="00EA780E" w:rsidRPr="000E41E1" w:rsidRDefault="00EA780E" w:rsidP="00D26829">
            <w:pPr>
              <w:jc w:val="center"/>
            </w:pPr>
            <w:r w:rsidRPr="000E41E1">
              <w:t>Būrelio pavadinimas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02DD4D" w14:textId="77777777" w:rsidR="00EA780E" w:rsidRPr="000E41E1" w:rsidRDefault="00EA780E" w:rsidP="00D26829">
            <w:pPr>
              <w:jc w:val="center"/>
            </w:pPr>
            <w:r w:rsidRPr="000E41E1">
              <w:t>Val. skaičius</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DF0C635" w14:textId="77777777" w:rsidR="00EA780E" w:rsidRPr="000E41E1" w:rsidRDefault="00EA780E" w:rsidP="00D26829">
            <w:pPr>
              <w:jc w:val="center"/>
            </w:pPr>
            <w:r w:rsidRPr="000E41E1">
              <w:t>Klasė</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8F0ED8C" w14:textId="77777777" w:rsidR="00EA780E" w:rsidRPr="000E41E1" w:rsidRDefault="00EA780E" w:rsidP="00D26829">
            <w:pPr>
              <w:jc w:val="center"/>
            </w:pPr>
            <w:r w:rsidRPr="000E41E1">
              <w:t>Būrelio vadovo vardas, pavardė</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DD5C4EF" w14:textId="77777777" w:rsidR="00EA780E" w:rsidRPr="000E41E1" w:rsidRDefault="00EA780E" w:rsidP="00D26829">
            <w:pPr>
              <w:jc w:val="center"/>
            </w:pPr>
            <w:r w:rsidRPr="000E41E1">
              <w:t>Kvalifikacija</w:t>
            </w:r>
          </w:p>
        </w:tc>
      </w:tr>
      <w:tr w:rsidR="00EA780E" w:rsidRPr="000E41E1" w14:paraId="0320784B" w14:textId="77777777" w:rsidTr="00C953BC">
        <w:tc>
          <w:tcPr>
            <w:tcW w:w="642" w:type="dxa"/>
            <w:tcBorders>
              <w:top w:val="single" w:sz="4" w:space="0" w:color="auto"/>
              <w:left w:val="single" w:sz="4" w:space="0" w:color="auto"/>
              <w:bottom w:val="single" w:sz="4" w:space="0" w:color="auto"/>
              <w:right w:val="single" w:sz="4" w:space="0" w:color="auto"/>
            </w:tcBorders>
            <w:shd w:val="clear" w:color="auto" w:fill="auto"/>
          </w:tcPr>
          <w:p w14:paraId="0535510D" w14:textId="77777777" w:rsidR="00EA780E" w:rsidRPr="000E41E1" w:rsidRDefault="00EA780E" w:rsidP="00D26829">
            <w:r w:rsidRPr="000E41E1">
              <w:t>1.</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69730988" w14:textId="77777777" w:rsidR="00EA780E" w:rsidRPr="000E41E1" w:rsidRDefault="00EA780E" w:rsidP="00D26829">
            <w:r w:rsidRPr="000E41E1">
              <w:t xml:space="preserve">Sporto būrelis </w:t>
            </w:r>
            <w:r w:rsidR="00D85F96">
              <w:t>„</w:t>
            </w:r>
            <w:r w:rsidR="00AC42D5">
              <w:t>Augu sveikas”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418DE1" w14:textId="77777777" w:rsidR="00EA780E" w:rsidRPr="000E41E1" w:rsidRDefault="00EA780E" w:rsidP="00D26829">
            <w:pPr>
              <w:jc w:val="center"/>
            </w:pPr>
            <w:r w:rsidRPr="000E41E1">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6ECEB05" w14:textId="77777777" w:rsidR="00EA780E" w:rsidRPr="000E41E1" w:rsidRDefault="00EA780E" w:rsidP="00D26829">
            <w:r w:rsidRPr="000E41E1">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A010970" w14:textId="77777777" w:rsidR="00EA780E" w:rsidRPr="000E41E1" w:rsidRDefault="00EA780E" w:rsidP="00D26829">
            <w:r>
              <w:t>Rūta Dainienė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D3F9BB" w14:textId="77777777" w:rsidR="00EA780E" w:rsidRPr="000E41E1" w:rsidRDefault="00EA780E" w:rsidP="00D26829">
            <w:r>
              <w:t>Pradinių klasių mokytoja</w:t>
            </w:r>
          </w:p>
        </w:tc>
      </w:tr>
      <w:tr w:rsidR="00EA780E" w:rsidRPr="000E41E1" w14:paraId="1E56100B" w14:textId="77777777" w:rsidTr="00C953BC">
        <w:tc>
          <w:tcPr>
            <w:tcW w:w="642" w:type="dxa"/>
            <w:tcBorders>
              <w:top w:val="single" w:sz="4" w:space="0" w:color="auto"/>
              <w:left w:val="single" w:sz="4" w:space="0" w:color="auto"/>
              <w:bottom w:val="single" w:sz="4" w:space="0" w:color="auto"/>
              <w:right w:val="single" w:sz="4" w:space="0" w:color="auto"/>
            </w:tcBorders>
            <w:shd w:val="clear" w:color="auto" w:fill="auto"/>
          </w:tcPr>
          <w:p w14:paraId="0FB38461" w14:textId="77777777" w:rsidR="00EA780E" w:rsidRPr="000E41E1" w:rsidRDefault="00AC42D5" w:rsidP="00D26829">
            <w:r>
              <w:t>2</w:t>
            </w:r>
            <w:r w:rsidR="00EA780E"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74EA3A61" w14:textId="77777777" w:rsidR="00EA780E" w:rsidRPr="000E41E1" w:rsidRDefault="00AC42D5" w:rsidP="00D26829">
            <w:r>
              <w:t>Dailės</w:t>
            </w:r>
            <w:r w:rsidR="00EA780E" w:rsidRPr="000E41E1">
              <w:t xml:space="preserve"> </w:t>
            </w:r>
            <w:r w:rsidR="00EA780E">
              <w:t xml:space="preserve">būrelis </w:t>
            </w:r>
            <w:r w:rsidR="00E92988">
              <w:t>„Spalvų pasaulis</w:t>
            </w:r>
            <w:r w:rsidR="00EA780E" w:rsidRPr="000E41E1">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CE9479" w14:textId="77777777" w:rsidR="00EA780E" w:rsidRPr="000E41E1" w:rsidRDefault="00875F4B" w:rsidP="00D26829">
            <w:pPr>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822BBE7" w14:textId="77777777" w:rsidR="00EA780E" w:rsidRPr="000E41E1" w:rsidRDefault="00EA780E" w:rsidP="00D26829">
            <w:r w:rsidRPr="000E41E1">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378F4D82" w14:textId="77777777" w:rsidR="00EA780E" w:rsidRPr="000E41E1" w:rsidRDefault="00E92988" w:rsidP="00D26829">
            <w:r>
              <w:t>Jolita Ajutienė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9D3DBC" w14:textId="77777777" w:rsidR="00EA780E" w:rsidRPr="000E41E1" w:rsidRDefault="00E92988" w:rsidP="00D26829">
            <w:r>
              <w:t>PUG</w:t>
            </w:r>
            <w:r w:rsidR="00AC42D5" w:rsidRPr="000E41E1">
              <w:t xml:space="preserve"> mokytoja</w:t>
            </w:r>
          </w:p>
        </w:tc>
      </w:tr>
      <w:tr w:rsidR="00875F4B" w:rsidRPr="000E41E1" w14:paraId="6DA48530" w14:textId="77777777" w:rsidTr="00C953BC">
        <w:tc>
          <w:tcPr>
            <w:tcW w:w="642" w:type="dxa"/>
            <w:tcBorders>
              <w:top w:val="single" w:sz="4" w:space="0" w:color="auto"/>
              <w:left w:val="single" w:sz="4" w:space="0" w:color="auto"/>
              <w:bottom w:val="single" w:sz="4" w:space="0" w:color="auto"/>
              <w:right w:val="single" w:sz="4" w:space="0" w:color="auto"/>
            </w:tcBorders>
            <w:shd w:val="clear" w:color="auto" w:fill="auto"/>
          </w:tcPr>
          <w:p w14:paraId="66B2390E" w14:textId="77777777" w:rsidR="00875F4B" w:rsidRDefault="00875F4B" w:rsidP="00D26829">
            <w:r>
              <w:t>3.</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5E43BDBA" w14:textId="77777777" w:rsidR="00875F4B" w:rsidRDefault="00875F4B" w:rsidP="00D26829">
            <w:r>
              <w:t>Šokio būrelis „Trepsiukai”</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D27B22" w14:textId="77777777" w:rsidR="00875F4B" w:rsidRDefault="00875F4B" w:rsidP="00D26829">
            <w:pPr>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0CABD24" w14:textId="77777777" w:rsidR="00875F4B" w:rsidRPr="000E41E1" w:rsidRDefault="00875F4B" w:rsidP="00D26829">
            <w:r>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CC6D63C" w14:textId="77777777" w:rsidR="00875F4B" w:rsidRPr="000E41E1" w:rsidRDefault="00875F4B" w:rsidP="00C84BA1">
            <w:r>
              <w:t>Jolita Ajutienė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159291" w14:textId="77777777" w:rsidR="00875F4B" w:rsidRDefault="00875F4B" w:rsidP="00D26829">
            <w:r>
              <w:t>PUG mokytoja</w:t>
            </w:r>
          </w:p>
        </w:tc>
      </w:tr>
      <w:tr w:rsidR="00875F4B" w:rsidRPr="000E41E1" w14:paraId="0BB2196A" w14:textId="77777777" w:rsidTr="00C953BC">
        <w:tc>
          <w:tcPr>
            <w:tcW w:w="642" w:type="dxa"/>
            <w:tcBorders>
              <w:top w:val="single" w:sz="4" w:space="0" w:color="auto"/>
              <w:left w:val="single" w:sz="4" w:space="0" w:color="auto"/>
              <w:bottom w:val="single" w:sz="4" w:space="0" w:color="auto"/>
              <w:right w:val="single" w:sz="4" w:space="0" w:color="auto"/>
            </w:tcBorders>
            <w:shd w:val="clear" w:color="auto" w:fill="auto"/>
          </w:tcPr>
          <w:p w14:paraId="5B966B57" w14:textId="77777777" w:rsidR="00875F4B" w:rsidRPr="000E41E1" w:rsidRDefault="00875F4B" w:rsidP="00D26829">
            <w:r>
              <w:t>4</w:t>
            </w:r>
            <w:r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34A0BE8D" w14:textId="77777777" w:rsidR="00875F4B" w:rsidRPr="000E41E1" w:rsidRDefault="006D7EF4" w:rsidP="00D26829">
            <w:r>
              <w:t>Finansinio raštingumo būrelis „Mano bendruomenė</w:t>
            </w:r>
            <w:r w:rsidR="00875F4B">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BAE7D0" w14:textId="77777777" w:rsidR="00875F4B" w:rsidRPr="000E41E1" w:rsidRDefault="00875F4B" w:rsidP="00D26829">
            <w:pPr>
              <w:jc w:val="center"/>
            </w:pPr>
            <w:r w:rsidRPr="000E41E1">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E5BE011" w14:textId="77777777" w:rsidR="00875F4B" w:rsidRPr="000E41E1" w:rsidRDefault="00875F4B" w:rsidP="00D26829">
            <w:r w:rsidRPr="000E41E1">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65AFCD48" w14:textId="77777777" w:rsidR="00875F4B" w:rsidRPr="000E41E1" w:rsidRDefault="00875F4B" w:rsidP="00D26829">
            <w:r>
              <w:t>Laura Samulevičienė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4632C95" w14:textId="77777777" w:rsidR="00875F4B" w:rsidRPr="000E41E1" w:rsidRDefault="00875F4B" w:rsidP="00D26829">
            <w:r w:rsidRPr="000E41E1">
              <w:t>Pradinių klasių mokytoja</w:t>
            </w:r>
          </w:p>
        </w:tc>
      </w:tr>
      <w:tr w:rsidR="00875F4B" w:rsidRPr="000E41E1" w14:paraId="7069DB2D" w14:textId="77777777" w:rsidTr="00C953BC">
        <w:tc>
          <w:tcPr>
            <w:tcW w:w="642" w:type="dxa"/>
            <w:tcBorders>
              <w:top w:val="single" w:sz="4" w:space="0" w:color="auto"/>
              <w:left w:val="single" w:sz="4" w:space="0" w:color="auto"/>
              <w:bottom w:val="single" w:sz="4" w:space="0" w:color="auto"/>
              <w:right w:val="single" w:sz="4" w:space="0" w:color="auto"/>
            </w:tcBorders>
            <w:shd w:val="clear" w:color="auto" w:fill="auto"/>
          </w:tcPr>
          <w:p w14:paraId="4A859D59" w14:textId="77777777" w:rsidR="00875F4B" w:rsidRDefault="00875F4B" w:rsidP="00D26829">
            <w:r>
              <w:t>5.</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02F22EC3" w14:textId="77777777" w:rsidR="00875F4B" w:rsidRDefault="00875F4B" w:rsidP="00D26829">
            <w:r>
              <w:t>Muzikos būrelis „Šypsenėlė”</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F890A3" w14:textId="77777777" w:rsidR="00875F4B" w:rsidRPr="000E41E1" w:rsidRDefault="00875F4B" w:rsidP="00D26829">
            <w:pPr>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DD16DA0" w14:textId="77777777" w:rsidR="00875F4B" w:rsidRPr="000E41E1" w:rsidRDefault="00875F4B" w:rsidP="00D26829">
            <w:r>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6674448" w14:textId="77777777" w:rsidR="00875F4B" w:rsidRDefault="0068059F" w:rsidP="00D26829">
            <w:r>
              <w:t>Galina Treščenkina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B337A0" w14:textId="77777777" w:rsidR="00875F4B" w:rsidRPr="000E41E1" w:rsidRDefault="00875F4B" w:rsidP="00D26829">
            <w:r>
              <w:t xml:space="preserve">Muzikos </w:t>
            </w:r>
            <w:r w:rsidRPr="000E41E1">
              <w:t>mokytoja</w:t>
            </w:r>
          </w:p>
        </w:tc>
      </w:tr>
      <w:tr w:rsidR="00875F4B" w:rsidRPr="000E41E1" w14:paraId="45A427EE" w14:textId="77777777" w:rsidTr="00C953BC">
        <w:tc>
          <w:tcPr>
            <w:tcW w:w="642" w:type="dxa"/>
            <w:tcBorders>
              <w:top w:val="single" w:sz="4" w:space="0" w:color="auto"/>
              <w:left w:val="single" w:sz="4" w:space="0" w:color="auto"/>
              <w:bottom w:val="single" w:sz="4" w:space="0" w:color="auto"/>
              <w:right w:val="single" w:sz="4" w:space="0" w:color="auto"/>
            </w:tcBorders>
            <w:shd w:val="clear" w:color="auto" w:fill="auto"/>
          </w:tcPr>
          <w:p w14:paraId="280A3653" w14:textId="77777777" w:rsidR="00875F4B" w:rsidRDefault="00875F4B" w:rsidP="00D26829">
            <w:r>
              <w:t>6.</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AD2D410" w14:textId="77777777" w:rsidR="00875F4B" w:rsidRDefault="00875F4B" w:rsidP="00D26829">
            <w:r>
              <w:t xml:space="preserve">Keramikos būrelis </w:t>
            </w:r>
            <w:r>
              <w:rPr>
                <w:lang w:val="lt-LT"/>
              </w:rPr>
              <w:t>„</w:t>
            </w:r>
            <w:r>
              <w:t>Molinukas”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1E2F58" w14:textId="77777777" w:rsidR="00875F4B" w:rsidRDefault="00875F4B" w:rsidP="00D26829">
            <w:pPr>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20B3264" w14:textId="77777777" w:rsidR="00875F4B" w:rsidRDefault="00875F4B" w:rsidP="00D26829">
            <w:r>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2298DDB4" w14:textId="77777777" w:rsidR="00875F4B" w:rsidRDefault="00875F4B" w:rsidP="00D26829">
            <w:r>
              <w:t>Dalia Salestrinskaitė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7DFEC8" w14:textId="77777777" w:rsidR="00875F4B" w:rsidRPr="000E41E1" w:rsidRDefault="00875F4B" w:rsidP="00D26829">
            <w:r>
              <w:t>Dailės mokytoja</w:t>
            </w:r>
          </w:p>
        </w:tc>
      </w:tr>
      <w:tr w:rsidR="00C953BC" w:rsidRPr="000E41E1" w14:paraId="3112870F" w14:textId="77777777" w:rsidTr="00C953BC">
        <w:tc>
          <w:tcPr>
            <w:tcW w:w="642" w:type="dxa"/>
            <w:tcBorders>
              <w:top w:val="single" w:sz="4" w:space="0" w:color="auto"/>
              <w:left w:val="single" w:sz="4" w:space="0" w:color="auto"/>
              <w:bottom w:val="single" w:sz="4" w:space="0" w:color="auto"/>
              <w:right w:val="single" w:sz="4" w:space="0" w:color="auto"/>
            </w:tcBorders>
            <w:shd w:val="clear" w:color="auto" w:fill="auto"/>
          </w:tcPr>
          <w:p w14:paraId="459CB72B" w14:textId="77777777" w:rsidR="00C953BC" w:rsidRDefault="00C953BC" w:rsidP="00C953BC">
            <w:r>
              <w:t>7.</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82BC111" w14:textId="77777777" w:rsidR="00C953BC" w:rsidRDefault="00C953BC" w:rsidP="00C953BC">
            <w:r>
              <w:t>Informacinių technologijų būrelis „Aš ir kompiuteris”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9A77DA" w14:textId="77777777" w:rsidR="00C953BC" w:rsidRDefault="00C953BC" w:rsidP="00C953BC">
            <w:pPr>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DF4B566" w14:textId="77777777" w:rsidR="00C953BC" w:rsidRDefault="00C953BC" w:rsidP="00C953BC">
            <w:r>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7FDFBD4D" w14:textId="77777777" w:rsidR="00C953BC" w:rsidRDefault="00C953BC" w:rsidP="00C953BC">
            <w:r>
              <w:t>Rasa Petrauskienė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6E3C77" w14:textId="77777777" w:rsidR="00C953BC" w:rsidRPr="000E41E1" w:rsidRDefault="00C953BC" w:rsidP="00C953BC">
            <w:r w:rsidRPr="000E41E1">
              <w:t>Pradinių klasių mokytoja</w:t>
            </w:r>
          </w:p>
        </w:tc>
      </w:tr>
      <w:tr w:rsidR="00C953BC" w:rsidRPr="000E41E1" w14:paraId="693AE794" w14:textId="77777777" w:rsidTr="00C953BC">
        <w:tc>
          <w:tcPr>
            <w:tcW w:w="642" w:type="dxa"/>
            <w:tcBorders>
              <w:top w:val="single" w:sz="4" w:space="0" w:color="auto"/>
              <w:left w:val="single" w:sz="4" w:space="0" w:color="auto"/>
              <w:bottom w:val="single" w:sz="4" w:space="0" w:color="auto"/>
              <w:right w:val="single" w:sz="4" w:space="0" w:color="auto"/>
            </w:tcBorders>
            <w:shd w:val="clear" w:color="auto" w:fill="auto"/>
          </w:tcPr>
          <w:p w14:paraId="2ED41E85" w14:textId="77777777" w:rsidR="00C953BC" w:rsidRDefault="00C953BC" w:rsidP="00C953BC">
            <w:r>
              <w:t>8.</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1AA3A684" w14:textId="77777777" w:rsidR="00C953BC" w:rsidRDefault="00C953BC" w:rsidP="00C953BC">
            <w:r>
              <w:t>Technologijų būrelis „Kūrybinės dirbtuvės”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37D366" w14:textId="77777777" w:rsidR="00C953BC" w:rsidRDefault="00C953BC" w:rsidP="00C953BC">
            <w:pPr>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FB5A16E" w14:textId="77777777" w:rsidR="00C953BC" w:rsidRDefault="00C953BC" w:rsidP="00C953BC">
            <w:r>
              <w:t>1-4</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55FEEDB3" w14:textId="77777777" w:rsidR="00C953BC" w:rsidRDefault="00C953BC" w:rsidP="00C953BC">
            <w:r>
              <w:t>Vida Zinytė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F1C5B8" w14:textId="77777777" w:rsidR="00C953BC" w:rsidRPr="000E41E1" w:rsidRDefault="00C953BC" w:rsidP="00C953BC">
            <w:r w:rsidRPr="000E41E1">
              <w:t>Pradinių klasių mokytoja</w:t>
            </w:r>
          </w:p>
        </w:tc>
      </w:tr>
      <w:tr w:rsidR="00C953BC" w:rsidRPr="000E41E1" w14:paraId="0F7FB973" w14:textId="77777777" w:rsidTr="00C953BC">
        <w:tc>
          <w:tcPr>
            <w:tcW w:w="642" w:type="dxa"/>
            <w:tcBorders>
              <w:top w:val="single" w:sz="4" w:space="0" w:color="auto"/>
              <w:left w:val="single" w:sz="4" w:space="0" w:color="auto"/>
              <w:bottom w:val="single" w:sz="4" w:space="0" w:color="auto"/>
              <w:right w:val="single" w:sz="4" w:space="0" w:color="auto"/>
            </w:tcBorders>
            <w:shd w:val="clear" w:color="auto" w:fill="auto"/>
          </w:tcPr>
          <w:p w14:paraId="13D2FA66" w14:textId="77777777" w:rsidR="00C953BC" w:rsidRPr="000E41E1" w:rsidRDefault="00C953BC" w:rsidP="00C953BC"/>
        </w:tc>
        <w:tc>
          <w:tcPr>
            <w:tcW w:w="3426" w:type="dxa"/>
            <w:tcBorders>
              <w:top w:val="single" w:sz="4" w:space="0" w:color="auto"/>
              <w:left w:val="single" w:sz="4" w:space="0" w:color="auto"/>
              <w:bottom w:val="single" w:sz="4" w:space="0" w:color="auto"/>
              <w:right w:val="single" w:sz="4" w:space="0" w:color="auto"/>
            </w:tcBorders>
            <w:shd w:val="clear" w:color="auto" w:fill="auto"/>
          </w:tcPr>
          <w:p w14:paraId="1FDCE888" w14:textId="77777777" w:rsidR="00C953BC" w:rsidRPr="000E41E1" w:rsidRDefault="00C953BC" w:rsidP="00C953BC">
            <w:pPr>
              <w:jc w:val="right"/>
              <w:rPr>
                <w:b/>
              </w:rPr>
            </w:pPr>
            <w:r w:rsidRPr="000E41E1">
              <w:rPr>
                <w:b/>
              </w:rPr>
              <w:t xml:space="preserve"> Iš viso:</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D17C33" w14:textId="77777777" w:rsidR="00C953BC" w:rsidRPr="000E41E1" w:rsidRDefault="00C953BC" w:rsidP="00C953BC">
            <w:pPr>
              <w:jc w:val="center"/>
              <w:rPr>
                <w:b/>
              </w:rPr>
            </w:pPr>
            <w:r>
              <w:rPr>
                <w:b/>
              </w:rPr>
              <w:t>8</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796A5B8" w14:textId="77777777" w:rsidR="00C953BC" w:rsidRPr="000E41E1" w:rsidRDefault="00C953BC" w:rsidP="00C953BC"/>
        </w:tc>
        <w:tc>
          <w:tcPr>
            <w:tcW w:w="2040" w:type="dxa"/>
            <w:tcBorders>
              <w:top w:val="single" w:sz="4" w:space="0" w:color="auto"/>
              <w:left w:val="single" w:sz="4" w:space="0" w:color="auto"/>
              <w:bottom w:val="single" w:sz="4" w:space="0" w:color="auto"/>
              <w:right w:val="single" w:sz="4" w:space="0" w:color="auto"/>
            </w:tcBorders>
            <w:shd w:val="clear" w:color="auto" w:fill="auto"/>
          </w:tcPr>
          <w:p w14:paraId="09603A9F" w14:textId="77777777" w:rsidR="00C953BC" w:rsidRPr="000E41E1" w:rsidRDefault="00C953BC" w:rsidP="00C953BC"/>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B590C5" w14:textId="77777777" w:rsidR="00C953BC" w:rsidRPr="000E41E1" w:rsidRDefault="00C953BC" w:rsidP="00C953BC"/>
        </w:tc>
      </w:tr>
    </w:tbl>
    <w:p w14:paraId="31FA2920" w14:textId="77777777" w:rsidR="00EA780E" w:rsidRPr="0068059F" w:rsidRDefault="004B1BB0" w:rsidP="00C14E4C">
      <w:pPr>
        <w:rPr>
          <w:b/>
          <w:lang w:val="lt-LT"/>
        </w:rPr>
      </w:pPr>
      <w:r>
        <w:rPr>
          <w:lang w:val="lt-LT"/>
        </w:rPr>
        <w:t xml:space="preserve">Neformaliajam švietimui </w:t>
      </w:r>
      <w:r w:rsidR="00D12F7C">
        <w:rPr>
          <w:lang w:val="lt-LT"/>
        </w:rPr>
        <w:t xml:space="preserve">1 – 4 kl. </w:t>
      </w:r>
      <w:r>
        <w:rPr>
          <w:lang w:val="lt-LT"/>
        </w:rPr>
        <w:t xml:space="preserve">panaudojama </w:t>
      </w:r>
      <w:r w:rsidR="00E92988">
        <w:rPr>
          <w:lang w:val="lt-LT"/>
        </w:rPr>
        <w:t>100</w:t>
      </w:r>
      <w:r w:rsidR="00280C87">
        <w:rPr>
          <w:color w:val="FF0000"/>
          <w:lang w:val="lt-LT"/>
        </w:rPr>
        <w:t xml:space="preserve"> </w:t>
      </w:r>
      <w:r>
        <w:rPr>
          <w:lang w:val="lt-LT"/>
        </w:rPr>
        <w:t>% val. iš galimų pagal BUP.</w:t>
      </w:r>
    </w:p>
    <w:p w14:paraId="65087AE1" w14:textId="77777777" w:rsidR="002857D5" w:rsidRDefault="002857D5" w:rsidP="00EA780E">
      <w:pPr>
        <w:rPr>
          <w:b/>
          <w:i/>
          <w:sz w:val="22"/>
          <w:szCs w:val="22"/>
          <w:lang w:val="lt-LT"/>
        </w:rPr>
      </w:pPr>
    </w:p>
    <w:p w14:paraId="115EE3CE" w14:textId="77777777" w:rsidR="00EA780E" w:rsidRDefault="00EA780E" w:rsidP="0038559C">
      <w:pPr>
        <w:pStyle w:val="Antrat4"/>
        <w:spacing w:before="0" w:after="0"/>
        <w:ind w:firstLine="1134"/>
        <w:jc w:val="center"/>
        <w:rPr>
          <w:lang w:val="lt-LT"/>
        </w:rPr>
      </w:pPr>
      <w:bookmarkStart w:id="71" w:name="_Toc397605113"/>
      <w:bookmarkStart w:id="72" w:name="_Toc49255533"/>
      <w:r w:rsidRPr="000E41E1">
        <w:rPr>
          <w:lang w:val="lt-LT"/>
        </w:rPr>
        <w:t xml:space="preserve">2.3. Pradinio ugdymo programos </w:t>
      </w:r>
      <w:r>
        <w:rPr>
          <w:lang w:val="lt-LT"/>
        </w:rPr>
        <w:t>dalykai ir jiems skiriamų ugdymo valandų</w:t>
      </w:r>
      <w:r w:rsidRPr="000E41E1">
        <w:rPr>
          <w:lang w:val="lt-LT"/>
        </w:rPr>
        <w:t xml:space="preserve"> skaičius</w:t>
      </w:r>
      <w:bookmarkEnd w:id="69"/>
      <w:bookmarkEnd w:id="70"/>
      <w:bookmarkEnd w:id="71"/>
      <w:bookmarkEnd w:id="72"/>
    </w:p>
    <w:p w14:paraId="0056160E" w14:textId="77777777" w:rsidR="0038559C" w:rsidRPr="0038559C" w:rsidRDefault="0038559C" w:rsidP="0038559C">
      <w:pPr>
        <w:rPr>
          <w:lang w:val="lt-LT"/>
        </w:rPr>
      </w:pPr>
    </w:p>
    <w:p w14:paraId="0198BDC1" w14:textId="77777777" w:rsidR="00EA780E" w:rsidRPr="00280C87" w:rsidRDefault="000C5AF1" w:rsidP="00EA780E">
      <w:pPr>
        <w:tabs>
          <w:tab w:val="left" w:pos="720"/>
        </w:tabs>
        <w:ind w:firstLine="1134"/>
        <w:jc w:val="both"/>
        <w:rPr>
          <w:lang w:val="lt-LT"/>
        </w:rPr>
      </w:pPr>
      <w:r>
        <w:rPr>
          <w:lang w:val="lt-LT"/>
        </w:rPr>
        <w:t>125</w:t>
      </w:r>
      <w:r w:rsidR="00EA780E" w:rsidRPr="00280C87">
        <w:rPr>
          <w:lang w:val="lt-LT"/>
        </w:rPr>
        <w:t>. Pradinio ugdymo programos dalykams skirtų valandų skaičius:</w:t>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52"/>
        <w:gridCol w:w="2221"/>
        <w:gridCol w:w="1842"/>
      </w:tblGrid>
      <w:tr w:rsidR="00EA780E" w:rsidRPr="000E41E1" w14:paraId="3F47866E" w14:textId="77777777" w:rsidTr="00D26829">
        <w:trPr>
          <w:cantSplit/>
          <w:trHeight w:val="90"/>
        </w:trPr>
        <w:tc>
          <w:tcPr>
            <w:tcW w:w="3960" w:type="dxa"/>
            <w:vMerge w:val="restart"/>
            <w:tcBorders>
              <w:top w:val="single" w:sz="4" w:space="0" w:color="auto"/>
              <w:left w:val="single" w:sz="4" w:space="0" w:color="auto"/>
              <w:bottom w:val="single" w:sz="4" w:space="0" w:color="auto"/>
              <w:right w:val="single" w:sz="4" w:space="0" w:color="auto"/>
            </w:tcBorders>
            <w:vAlign w:val="center"/>
          </w:tcPr>
          <w:p w14:paraId="5BB43E19" w14:textId="77777777" w:rsidR="00EA780E" w:rsidRPr="000E41E1" w:rsidRDefault="00EA780E" w:rsidP="00D26829">
            <w:pPr>
              <w:rPr>
                <w:b/>
              </w:rPr>
            </w:pPr>
            <w:r w:rsidRPr="000E41E1">
              <w:rPr>
                <w:b/>
              </w:rPr>
              <w:t>Dalykai</w:t>
            </w:r>
          </w:p>
        </w:tc>
        <w:tc>
          <w:tcPr>
            <w:tcW w:w="5915" w:type="dxa"/>
            <w:gridSpan w:val="3"/>
            <w:tcBorders>
              <w:top w:val="single" w:sz="4" w:space="0" w:color="auto"/>
              <w:left w:val="single" w:sz="4" w:space="0" w:color="auto"/>
              <w:bottom w:val="single" w:sz="4" w:space="0" w:color="auto"/>
              <w:right w:val="single" w:sz="4" w:space="0" w:color="auto"/>
            </w:tcBorders>
            <w:vAlign w:val="center"/>
          </w:tcPr>
          <w:p w14:paraId="2CBF3B02" w14:textId="77777777" w:rsidR="00EA780E" w:rsidRPr="000E41E1" w:rsidRDefault="00EA780E" w:rsidP="00D26829">
            <w:pPr>
              <w:rPr>
                <w:b/>
              </w:rPr>
            </w:pPr>
            <w:r w:rsidRPr="000E41E1">
              <w:rPr>
                <w:b/>
              </w:rPr>
              <w:t>Dalyko valandų skaičius per metus</w:t>
            </w:r>
          </w:p>
        </w:tc>
      </w:tr>
      <w:tr w:rsidR="00EA780E" w:rsidRPr="000E41E1" w14:paraId="5D551D37" w14:textId="77777777" w:rsidTr="00D26829">
        <w:trPr>
          <w:cantSplit/>
          <w:trHeight w:val="540"/>
        </w:trPr>
        <w:tc>
          <w:tcPr>
            <w:tcW w:w="3960" w:type="dxa"/>
            <w:vMerge/>
            <w:tcBorders>
              <w:top w:val="single" w:sz="4" w:space="0" w:color="auto"/>
              <w:left w:val="single" w:sz="4" w:space="0" w:color="auto"/>
              <w:bottom w:val="single" w:sz="4" w:space="0" w:color="auto"/>
              <w:right w:val="single" w:sz="4" w:space="0" w:color="auto"/>
            </w:tcBorders>
            <w:vAlign w:val="center"/>
          </w:tcPr>
          <w:p w14:paraId="35FD0779" w14:textId="77777777" w:rsidR="00EA780E" w:rsidRPr="000E41E1" w:rsidRDefault="00EA780E" w:rsidP="00D26829">
            <w:pPr>
              <w:ind w:firstLine="1134"/>
              <w:rPr>
                <w:b/>
              </w:rPr>
            </w:pPr>
          </w:p>
        </w:tc>
        <w:tc>
          <w:tcPr>
            <w:tcW w:w="1852" w:type="dxa"/>
            <w:tcBorders>
              <w:top w:val="single" w:sz="4" w:space="0" w:color="auto"/>
              <w:left w:val="single" w:sz="4" w:space="0" w:color="auto"/>
              <w:bottom w:val="single" w:sz="4" w:space="0" w:color="auto"/>
              <w:right w:val="single" w:sz="4" w:space="0" w:color="auto"/>
            </w:tcBorders>
            <w:vAlign w:val="center"/>
          </w:tcPr>
          <w:p w14:paraId="47147ACF" w14:textId="77777777" w:rsidR="00EA780E" w:rsidRPr="000E41E1" w:rsidRDefault="00EA780E" w:rsidP="00D26829">
            <w:pPr>
              <w:rPr>
                <w:b/>
              </w:rPr>
            </w:pPr>
            <w:r w:rsidRPr="000E41E1">
              <w:rPr>
                <w:b/>
              </w:rPr>
              <w:t>1 – 2 klasės</w:t>
            </w:r>
          </w:p>
        </w:tc>
        <w:tc>
          <w:tcPr>
            <w:tcW w:w="2221" w:type="dxa"/>
            <w:tcBorders>
              <w:top w:val="single" w:sz="4" w:space="0" w:color="auto"/>
              <w:left w:val="single" w:sz="4" w:space="0" w:color="auto"/>
              <w:bottom w:val="single" w:sz="4" w:space="0" w:color="auto"/>
              <w:right w:val="single" w:sz="4" w:space="0" w:color="auto"/>
            </w:tcBorders>
            <w:vAlign w:val="center"/>
          </w:tcPr>
          <w:p w14:paraId="77B82678" w14:textId="77777777" w:rsidR="00EA780E" w:rsidRPr="0068059F" w:rsidRDefault="00EA780E" w:rsidP="00D26829">
            <w:r w:rsidRPr="000E41E1">
              <w:rPr>
                <w:b/>
              </w:rPr>
              <w:t>3 – 4 klasės</w:t>
            </w:r>
            <w:r w:rsidR="00C953BC">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6EA8D089" w14:textId="77777777" w:rsidR="00EA780E" w:rsidRPr="000E41E1" w:rsidRDefault="00EA780E" w:rsidP="00D26829">
            <w:pPr>
              <w:rPr>
                <w:b/>
              </w:rPr>
            </w:pPr>
            <w:r w:rsidRPr="000E41E1">
              <w:rPr>
                <w:b/>
              </w:rPr>
              <w:t>pradinio ugdymo programa (1 – 4 klasės)</w:t>
            </w:r>
          </w:p>
        </w:tc>
      </w:tr>
      <w:tr w:rsidR="00EA780E" w:rsidRPr="000E41E1" w14:paraId="19932559" w14:textId="77777777" w:rsidTr="00D26829">
        <w:tc>
          <w:tcPr>
            <w:tcW w:w="3960" w:type="dxa"/>
            <w:tcBorders>
              <w:top w:val="single" w:sz="4" w:space="0" w:color="auto"/>
              <w:left w:val="single" w:sz="4" w:space="0" w:color="auto"/>
              <w:bottom w:val="single" w:sz="4" w:space="0" w:color="auto"/>
              <w:right w:val="single" w:sz="4" w:space="0" w:color="auto"/>
            </w:tcBorders>
          </w:tcPr>
          <w:p w14:paraId="254EB427" w14:textId="77777777" w:rsidR="00EA780E" w:rsidRPr="000E41E1" w:rsidRDefault="00EA780E" w:rsidP="00D26829">
            <w:r w:rsidRPr="000E41E1">
              <w:t>Dorinis ugdymas (tikyba)</w:t>
            </w:r>
          </w:p>
        </w:tc>
        <w:tc>
          <w:tcPr>
            <w:tcW w:w="1852" w:type="dxa"/>
            <w:tcBorders>
              <w:top w:val="single" w:sz="4" w:space="0" w:color="auto"/>
              <w:left w:val="single" w:sz="4" w:space="0" w:color="auto"/>
              <w:bottom w:val="single" w:sz="4" w:space="0" w:color="auto"/>
              <w:right w:val="single" w:sz="4" w:space="0" w:color="auto"/>
            </w:tcBorders>
          </w:tcPr>
          <w:p w14:paraId="57620898" w14:textId="77777777" w:rsidR="00EA780E" w:rsidRPr="000E41E1" w:rsidRDefault="00217DC0" w:rsidP="00D26829">
            <w:r>
              <w:t>(35;35</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14:paraId="66F0938C" w14:textId="77777777" w:rsidR="00EA780E" w:rsidRPr="000E41E1" w:rsidRDefault="00217DC0" w:rsidP="00D26829">
            <w:r>
              <w:t>(35;35</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14:paraId="36594404" w14:textId="77777777" w:rsidR="00EA780E" w:rsidRPr="000E41E1" w:rsidRDefault="00217DC0" w:rsidP="00D26829">
            <w:r>
              <w:t>140</w:t>
            </w:r>
          </w:p>
        </w:tc>
      </w:tr>
      <w:tr w:rsidR="00EA780E" w:rsidRPr="000E41E1" w14:paraId="01099DE0" w14:textId="77777777" w:rsidTr="00D26829">
        <w:tc>
          <w:tcPr>
            <w:tcW w:w="3960" w:type="dxa"/>
            <w:tcBorders>
              <w:top w:val="single" w:sz="4" w:space="0" w:color="auto"/>
              <w:left w:val="single" w:sz="4" w:space="0" w:color="auto"/>
              <w:bottom w:val="single" w:sz="4" w:space="0" w:color="auto"/>
              <w:right w:val="single" w:sz="4" w:space="0" w:color="auto"/>
            </w:tcBorders>
          </w:tcPr>
          <w:p w14:paraId="3D0C7D48" w14:textId="77777777" w:rsidR="00EA780E" w:rsidRPr="000E41E1" w:rsidRDefault="00EA780E" w:rsidP="00D26829">
            <w:r w:rsidRPr="000E41E1">
              <w:t>Kalbos:</w:t>
            </w:r>
          </w:p>
        </w:tc>
        <w:tc>
          <w:tcPr>
            <w:tcW w:w="1852" w:type="dxa"/>
            <w:tcBorders>
              <w:top w:val="single" w:sz="4" w:space="0" w:color="auto"/>
              <w:left w:val="single" w:sz="4" w:space="0" w:color="auto"/>
              <w:bottom w:val="single" w:sz="4" w:space="0" w:color="auto"/>
              <w:right w:val="single" w:sz="4" w:space="0" w:color="auto"/>
            </w:tcBorders>
          </w:tcPr>
          <w:p w14:paraId="232F049B" w14:textId="77777777" w:rsidR="00EA780E" w:rsidRPr="000E41E1" w:rsidRDefault="00EA780E" w:rsidP="00D26829">
            <w:pPr>
              <w:ind w:firstLine="1134"/>
              <w:jc w:val="center"/>
            </w:pPr>
          </w:p>
        </w:tc>
        <w:tc>
          <w:tcPr>
            <w:tcW w:w="2221" w:type="dxa"/>
            <w:tcBorders>
              <w:top w:val="single" w:sz="4" w:space="0" w:color="auto"/>
              <w:left w:val="single" w:sz="4" w:space="0" w:color="auto"/>
              <w:bottom w:val="single" w:sz="4" w:space="0" w:color="auto"/>
              <w:right w:val="single" w:sz="4" w:space="0" w:color="auto"/>
            </w:tcBorders>
          </w:tcPr>
          <w:p w14:paraId="5DD072CB" w14:textId="77777777" w:rsidR="00EA780E" w:rsidRPr="000E41E1" w:rsidRDefault="00EA780E" w:rsidP="00D26829">
            <w:pPr>
              <w:ind w:firstLine="1134"/>
              <w:jc w:val="center"/>
            </w:pPr>
          </w:p>
        </w:tc>
        <w:tc>
          <w:tcPr>
            <w:tcW w:w="1842" w:type="dxa"/>
            <w:tcBorders>
              <w:top w:val="single" w:sz="4" w:space="0" w:color="auto"/>
              <w:left w:val="single" w:sz="4" w:space="0" w:color="auto"/>
              <w:bottom w:val="single" w:sz="4" w:space="0" w:color="auto"/>
              <w:right w:val="single" w:sz="4" w:space="0" w:color="auto"/>
            </w:tcBorders>
          </w:tcPr>
          <w:p w14:paraId="20D0B056" w14:textId="77777777" w:rsidR="00EA780E" w:rsidRPr="000E41E1" w:rsidRDefault="00EA780E" w:rsidP="00D26829">
            <w:pPr>
              <w:ind w:firstLine="1134"/>
              <w:jc w:val="center"/>
            </w:pPr>
          </w:p>
        </w:tc>
      </w:tr>
      <w:tr w:rsidR="00EA780E" w:rsidRPr="000E41E1" w14:paraId="66B0D8C8" w14:textId="77777777" w:rsidTr="00D26829">
        <w:tc>
          <w:tcPr>
            <w:tcW w:w="3960" w:type="dxa"/>
            <w:tcBorders>
              <w:top w:val="single" w:sz="4" w:space="0" w:color="auto"/>
              <w:left w:val="single" w:sz="4" w:space="0" w:color="auto"/>
              <w:bottom w:val="single" w:sz="4" w:space="0" w:color="auto"/>
              <w:right w:val="single" w:sz="4" w:space="0" w:color="auto"/>
            </w:tcBorders>
          </w:tcPr>
          <w:p w14:paraId="68FA4A8D" w14:textId="77777777" w:rsidR="00EA780E" w:rsidRPr="000E41E1" w:rsidRDefault="00774FD9" w:rsidP="00D26829">
            <w:r>
              <w:t xml:space="preserve">Lietuvių kalba </w:t>
            </w:r>
          </w:p>
        </w:tc>
        <w:tc>
          <w:tcPr>
            <w:tcW w:w="1852" w:type="dxa"/>
            <w:tcBorders>
              <w:top w:val="single" w:sz="4" w:space="0" w:color="auto"/>
              <w:left w:val="single" w:sz="4" w:space="0" w:color="auto"/>
              <w:bottom w:val="single" w:sz="4" w:space="0" w:color="auto"/>
              <w:right w:val="single" w:sz="4" w:space="0" w:color="auto"/>
            </w:tcBorders>
          </w:tcPr>
          <w:p w14:paraId="650AFB8F" w14:textId="77777777" w:rsidR="00EA780E" w:rsidRPr="000E41E1" w:rsidRDefault="00217DC0" w:rsidP="00D26829">
            <w:r>
              <w:t>(280;245</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14:paraId="7161774F" w14:textId="77777777" w:rsidR="00EA780E" w:rsidRPr="000E41E1" w:rsidRDefault="00217DC0" w:rsidP="00D26829">
            <w:r>
              <w:t>(245;245</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14:paraId="432B1426" w14:textId="77777777" w:rsidR="00EA780E" w:rsidRPr="000E41E1" w:rsidRDefault="00217DC0" w:rsidP="00D26829">
            <w:r>
              <w:t>1015</w:t>
            </w:r>
          </w:p>
        </w:tc>
      </w:tr>
      <w:tr w:rsidR="00EA780E" w:rsidRPr="000E41E1" w14:paraId="4F6B3F6B" w14:textId="77777777" w:rsidTr="00D26829">
        <w:tc>
          <w:tcPr>
            <w:tcW w:w="3960" w:type="dxa"/>
            <w:tcBorders>
              <w:top w:val="single" w:sz="4" w:space="0" w:color="auto"/>
              <w:left w:val="single" w:sz="4" w:space="0" w:color="auto"/>
              <w:bottom w:val="single" w:sz="4" w:space="0" w:color="auto"/>
              <w:right w:val="single" w:sz="4" w:space="0" w:color="auto"/>
            </w:tcBorders>
          </w:tcPr>
          <w:p w14:paraId="29796ED6" w14:textId="77777777" w:rsidR="00EA780E" w:rsidRPr="000E41E1" w:rsidRDefault="00EA780E" w:rsidP="00D26829">
            <w:r w:rsidRPr="000E41E1">
              <w:t>Užsienio kalba (anglų)</w:t>
            </w:r>
          </w:p>
        </w:tc>
        <w:tc>
          <w:tcPr>
            <w:tcW w:w="1852" w:type="dxa"/>
            <w:tcBorders>
              <w:top w:val="single" w:sz="4" w:space="0" w:color="auto"/>
              <w:left w:val="single" w:sz="4" w:space="0" w:color="auto"/>
              <w:bottom w:val="single" w:sz="4" w:space="0" w:color="auto"/>
              <w:right w:val="single" w:sz="4" w:space="0" w:color="auto"/>
            </w:tcBorders>
          </w:tcPr>
          <w:p w14:paraId="329DDD16" w14:textId="77777777" w:rsidR="00EA780E" w:rsidRPr="000E41E1" w:rsidRDefault="00217DC0" w:rsidP="00D26829">
            <w:r>
              <w:t>(-;70</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14:paraId="6D376A8F" w14:textId="77777777" w:rsidR="00EA780E" w:rsidRPr="000E41E1" w:rsidRDefault="00217DC0" w:rsidP="00D26829">
            <w:r>
              <w:t>(70;70</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14:paraId="01FFDA6D" w14:textId="77777777" w:rsidR="00EA780E" w:rsidRPr="000E41E1" w:rsidRDefault="00217DC0" w:rsidP="00D26829">
            <w:r>
              <w:t>210</w:t>
            </w:r>
          </w:p>
        </w:tc>
      </w:tr>
      <w:tr w:rsidR="00EA780E" w:rsidRPr="000E41E1" w14:paraId="789CF06A" w14:textId="77777777" w:rsidTr="00D26829">
        <w:trPr>
          <w:trHeight w:val="349"/>
        </w:trPr>
        <w:tc>
          <w:tcPr>
            <w:tcW w:w="3960" w:type="dxa"/>
            <w:tcBorders>
              <w:top w:val="single" w:sz="4" w:space="0" w:color="auto"/>
              <w:left w:val="single" w:sz="4" w:space="0" w:color="auto"/>
              <w:bottom w:val="single" w:sz="4" w:space="0" w:color="auto"/>
              <w:right w:val="single" w:sz="4" w:space="0" w:color="auto"/>
            </w:tcBorders>
          </w:tcPr>
          <w:p w14:paraId="606CD213" w14:textId="77777777" w:rsidR="00EA780E" w:rsidRPr="000E41E1" w:rsidRDefault="00EA780E" w:rsidP="00D26829">
            <w:bookmarkStart w:id="73" w:name="_Toc239061988"/>
            <w:bookmarkStart w:id="74" w:name="_Toc239062352"/>
            <w:bookmarkStart w:id="75" w:name="_Toc239071660"/>
            <w:r w:rsidRPr="000E41E1">
              <w:t>Matematika</w:t>
            </w:r>
            <w:bookmarkEnd w:id="73"/>
            <w:bookmarkEnd w:id="74"/>
            <w:bookmarkEnd w:id="75"/>
          </w:p>
        </w:tc>
        <w:tc>
          <w:tcPr>
            <w:tcW w:w="1852" w:type="dxa"/>
            <w:tcBorders>
              <w:top w:val="single" w:sz="4" w:space="0" w:color="auto"/>
              <w:left w:val="single" w:sz="4" w:space="0" w:color="auto"/>
              <w:bottom w:val="single" w:sz="4" w:space="0" w:color="auto"/>
              <w:right w:val="single" w:sz="4" w:space="0" w:color="auto"/>
            </w:tcBorders>
          </w:tcPr>
          <w:p w14:paraId="49C40A74" w14:textId="77777777" w:rsidR="00EA780E" w:rsidRPr="000E41E1" w:rsidRDefault="00217DC0" w:rsidP="00D26829">
            <w:r>
              <w:t>(140</w:t>
            </w:r>
            <w:r w:rsidR="00280C87">
              <w:t>;17</w:t>
            </w:r>
            <w:r>
              <w:t>5</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14:paraId="00D1DF08" w14:textId="77777777" w:rsidR="00EA780E" w:rsidRPr="000E41E1" w:rsidRDefault="0097757A" w:rsidP="00D26829">
            <w:r>
              <w:t>(140;175</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14:paraId="0E65F60C" w14:textId="77777777" w:rsidR="00EA780E" w:rsidRPr="000E41E1" w:rsidRDefault="00217DC0" w:rsidP="00D26829">
            <w:r>
              <w:t>630</w:t>
            </w:r>
          </w:p>
        </w:tc>
      </w:tr>
      <w:tr w:rsidR="00EA780E" w:rsidRPr="000E41E1" w14:paraId="351A983D" w14:textId="77777777" w:rsidTr="00D26829">
        <w:tc>
          <w:tcPr>
            <w:tcW w:w="3960" w:type="dxa"/>
            <w:tcBorders>
              <w:top w:val="single" w:sz="4" w:space="0" w:color="auto"/>
              <w:left w:val="single" w:sz="4" w:space="0" w:color="auto"/>
              <w:bottom w:val="single" w:sz="4" w:space="0" w:color="auto"/>
              <w:right w:val="single" w:sz="4" w:space="0" w:color="auto"/>
            </w:tcBorders>
          </w:tcPr>
          <w:p w14:paraId="37C017D8" w14:textId="77777777" w:rsidR="00EA780E" w:rsidRPr="000E41E1" w:rsidRDefault="00EA780E" w:rsidP="00D26829">
            <w:r w:rsidRPr="000E41E1">
              <w:t>Pasaulio pažinimas</w:t>
            </w:r>
          </w:p>
        </w:tc>
        <w:tc>
          <w:tcPr>
            <w:tcW w:w="1852" w:type="dxa"/>
            <w:tcBorders>
              <w:top w:val="single" w:sz="4" w:space="0" w:color="auto"/>
              <w:left w:val="single" w:sz="4" w:space="0" w:color="auto"/>
              <w:bottom w:val="single" w:sz="4" w:space="0" w:color="auto"/>
              <w:right w:val="single" w:sz="4" w:space="0" w:color="auto"/>
            </w:tcBorders>
          </w:tcPr>
          <w:p w14:paraId="5F5F88F7" w14:textId="77777777" w:rsidR="00EA780E" w:rsidRPr="000E41E1" w:rsidRDefault="00217DC0" w:rsidP="00D26829">
            <w:r>
              <w:t>(70;70</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14:paraId="6F166137" w14:textId="77777777" w:rsidR="00EA780E" w:rsidRPr="000E41E1" w:rsidRDefault="00217DC0" w:rsidP="00D26829">
            <w:r>
              <w:t>(70;70</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14:paraId="489C73FD" w14:textId="77777777" w:rsidR="00EA780E" w:rsidRPr="000E41E1" w:rsidRDefault="00217DC0" w:rsidP="00D26829">
            <w:r>
              <w:t>280</w:t>
            </w:r>
          </w:p>
        </w:tc>
      </w:tr>
      <w:tr w:rsidR="00EA780E" w:rsidRPr="000E41E1" w14:paraId="7B3A73E9" w14:textId="77777777" w:rsidTr="00D26829">
        <w:tc>
          <w:tcPr>
            <w:tcW w:w="3960" w:type="dxa"/>
            <w:tcBorders>
              <w:top w:val="single" w:sz="4" w:space="0" w:color="auto"/>
              <w:left w:val="single" w:sz="4" w:space="0" w:color="auto"/>
              <w:bottom w:val="single" w:sz="4" w:space="0" w:color="auto"/>
              <w:right w:val="single" w:sz="4" w:space="0" w:color="auto"/>
            </w:tcBorders>
          </w:tcPr>
          <w:p w14:paraId="584F2224" w14:textId="77777777" w:rsidR="00EA780E" w:rsidRPr="000E41E1" w:rsidRDefault="00EA780E" w:rsidP="00D26829">
            <w:r w:rsidRPr="000E41E1">
              <w:t xml:space="preserve">Dailė ir technologijos </w:t>
            </w:r>
          </w:p>
        </w:tc>
        <w:tc>
          <w:tcPr>
            <w:tcW w:w="1852" w:type="dxa"/>
            <w:tcBorders>
              <w:top w:val="single" w:sz="4" w:space="0" w:color="auto"/>
              <w:left w:val="single" w:sz="4" w:space="0" w:color="auto"/>
              <w:bottom w:val="single" w:sz="4" w:space="0" w:color="auto"/>
              <w:right w:val="single" w:sz="4" w:space="0" w:color="auto"/>
            </w:tcBorders>
          </w:tcPr>
          <w:p w14:paraId="6EDDB1F1" w14:textId="77777777" w:rsidR="00EA780E" w:rsidRPr="000E41E1" w:rsidRDefault="00217DC0" w:rsidP="00D26829">
            <w:r>
              <w:t>(70;70</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14:paraId="4A0055D9" w14:textId="77777777" w:rsidR="00EA780E" w:rsidRPr="000E41E1" w:rsidRDefault="00217DC0" w:rsidP="00D26829">
            <w:r>
              <w:t>(70;70</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14:paraId="09EA43DF" w14:textId="77777777" w:rsidR="00EA780E" w:rsidRPr="000E41E1" w:rsidRDefault="00217DC0" w:rsidP="00D26829">
            <w:r>
              <w:t>280</w:t>
            </w:r>
          </w:p>
        </w:tc>
      </w:tr>
      <w:tr w:rsidR="00EA780E" w:rsidRPr="000E41E1" w14:paraId="0BA158E6" w14:textId="77777777" w:rsidTr="00D26829">
        <w:tc>
          <w:tcPr>
            <w:tcW w:w="3960" w:type="dxa"/>
            <w:tcBorders>
              <w:top w:val="single" w:sz="4" w:space="0" w:color="auto"/>
              <w:left w:val="single" w:sz="4" w:space="0" w:color="auto"/>
              <w:bottom w:val="single" w:sz="4" w:space="0" w:color="auto"/>
              <w:right w:val="single" w:sz="4" w:space="0" w:color="auto"/>
            </w:tcBorders>
          </w:tcPr>
          <w:p w14:paraId="0C7DB0CD" w14:textId="77777777" w:rsidR="00EA780E" w:rsidRPr="000E41E1" w:rsidRDefault="00EA780E" w:rsidP="00D26829">
            <w:r w:rsidRPr="000E41E1">
              <w:t>Muzika</w:t>
            </w:r>
          </w:p>
        </w:tc>
        <w:tc>
          <w:tcPr>
            <w:tcW w:w="1852" w:type="dxa"/>
            <w:tcBorders>
              <w:top w:val="single" w:sz="4" w:space="0" w:color="auto"/>
              <w:left w:val="single" w:sz="4" w:space="0" w:color="auto"/>
              <w:bottom w:val="single" w:sz="4" w:space="0" w:color="auto"/>
              <w:right w:val="single" w:sz="4" w:space="0" w:color="auto"/>
            </w:tcBorders>
          </w:tcPr>
          <w:p w14:paraId="4CF46564" w14:textId="77777777" w:rsidR="00EA780E" w:rsidRPr="000E41E1" w:rsidRDefault="00217DC0" w:rsidP="00D26829">
            <w:r>
              <w:t>(70;70</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14:paraId="56E27AA7" w14:textId="77777777" w:rsidR="00EA780E" w:rsidRPr="000E41E1" w:rsidRDefault="00217DC0" w:rsidP="00D26829">
            <w:r>
              <w:t>(70;70</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14:paraId="498843E4" w14:textId="77777777" w:rsidR="00EA780E" w:rsidRPr="000E41E1" w:rsidRDefault="00217DC0" w:rsidP="00D26829">
            <w:r>
              <w:t>280</w:t>
            </w:r>
          </w:p>
        </w:tc>
      </w:tr>
      <w:tr w:rsidR="00EA780E" w:rsidRPr="000E41E1" w14:paraId="6381BAC6" w14:textId="77777777" w:rsidTr="00D26829">
        <w:tc>
          <w:tcPr>
            <w:tcW w:w="3960" w:type="dxa"/>
            <w:tcBorders>
              <w:top w:val="single" w:sz="4" w:space="0" w:color="auto"/>
              <w:left w:val="single" w:sz="4" w:space="0" w:color="auto"/>
              <w:bottom w:val="single" w:sz="4" w:space="0" w:color="auto"/>
              <w:right w:val="single" w:sz="4" w:space="0" w:color="auto"/>
            </w:tcBorders>
          </w:tcPr>
          <w:p w14:paraId="47DC2594" w14:textId="77777777" w:rsidR="00EA780E" w:rsidRPr="000E41E1" w:rsidRDefault="0097757A" w:rsidP="00D26829">
            <w:r>
              <w:t>Fizinis ugdymas</w:t>
            </w:r>
          </w:p>
        </w:tc>
        <w:tc>
          <w:tcPr>
            <w:tcW w:w="1852" w:type="dxa"/>
            <w:tcBorders>
              <w:top w:val="single" w:sz="4" w:space="0" w:color="auto"/>
              <w:left w:val="single" w:sz="4" w:space="0" w:color="auto"/>
              <w:bottom w:val="single" w:sz="4" w:space="0" w:color="auto"/>
              <w:right w:val="single" w:sz="4" w:space="0" w:color="auto"/>
            </w:tcBorders>
          </w:tcPr>
          <w:p w14:paraId="639A772E" w14:textId="77777777" w:rsidR="00EA780E" w:rsidRPr="000E41E1" w:rsidRDefault="0097757A" w:rsidP="00D26829">
            <w:r>
              <w:t>(105;105</w:t>
            </w:r>
            <w:r w:rsidR="00EA780E" w:rsidRPr="000E41E1">
              <w:t>)</w:t>
            </w:r>
          </w:p>
        </w:tc>
        <w:tc>
          <w:tcPr>
            <w:tcW w:w="2221" w:type="dxa"/>
            <w:tcBorders>
              <w:top w:val="single" w:sz="4" w:space="0" w:color="auto"/>
              <w:left w:val="single" w:sz="4" w:space="0" w:color="auto"/>
              <w:bottom w:val="single" w:sz="4" w:space="0" w:color="auto"/>
              <w:right w:val="single" w:sz="4" w:space="0" w:color="auto"/>
            </w:tcBorders>
          </w:tcPr>
          <w:p w14:paraId="37DB0670" w14:textId="77777777" w:rsidR="00EA780E" w:rsidRPr="000E41E1" w:rsidRDefault="00217DC0" w:rsidP="00280C87">
            <w:r>
              <w:t>(105;105</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14:paraId="6892D1A6" w14:textId="77777777" w:rsidR="00EA780E" w:rsidRPr="000E41E1" w:rsidRDefault="0097757A" w:rsidP="00D26829">
            <w:r>
              <w:t>420</w:t>
            </w:r>
          </w:p>
        </w:tc>
      </w:tr>
      <w:tr w:rsidR="0097757A" w:rsidRPr="000E41E1" w14:paraId="4F66AFFD" w14:textId="77777777" w:rsidTr="00D26829">
        <w:tc>
          <w:tcPr>
            <w:tcW w:w="3960" w:type="dxa"/>
            <w:tcBorders>
              <w:top w:val="single" w:sz="4" w:space="0" w:color="auto"/>
              <w:left w:val="single" w:sz="4" w:space="0" w:color="auto"/>
              <w:bottom w:val="single" w:sz="4" w:space="0" w:color="auto"/>
              <w:right w:val="single" w:sz="4" w:space="0" w:color="auto"/>
            </w:tcBorders>
          </w:tcPr>
          <w:p w14:paraId="02E7263C" w14:textId="77777777" w:rsidR="0097757A" w:rsidRDefault="0097757A" w:rsidP="00D26829">
            <w:r>
              <w:t>Iš viso privalomų pamokų skaičius metams</w:t>
            </w:r>
          </w:p>
        </w:tc>
        <w:tc>
          <w:tcPr>
            <w:tcW w:w="1852" w:type="dxa"/>
            <w:tcBorders>
              <w:top w:val="single" w:sz="4" w:space="0" w:color="auto"/>
              <w:left w:val="single" w:sz="4" w:space="0" w:color="auto"/>
              <w:bottom w:val="single" w:sz="4" w:space="0" w:color="auto"/>
              <w:right w:val="single" w:sz="4" w:space="0" w:color="auto"/>
            </w:tcBorders>
          </w:tcPr>
          <w:p w14:paraId="78B27946" w14:textId="77777777" w:rsidR="0097757A" w:rsidRDefault="0097757A" w:rsidP="00D26829">
            <w:r>
              <w:t>(770;840)</w:t>
            </w:r>
          </w:p>
        </w:tc>
        <w:tc>
          <w:tcPr>
            <w:tcW w:w="2221" w:type="dxa"/>
            <w:tcBorders>
              <w:top w:val="single" w:sz="4" w:space="0" w:color="auto"/>
              <w:left w:val="single" w:sz="4" w:space="0" w:color="auto"/>
              <w:bottom w:val="single" w:sz="4" w:space="0" w:color="auto"/>
              <w:right w:val="single" w:sz="4" w:space="0" w:color="auto"/>
            </w:tcBorders>
          </w:tcPr>
          <w:p w14:paraId="71E37C72" w14:textId="77777777" w:rsidR="0097757A" w:rsidRDefault="0097757A" w:rsidP="00280C87">
            <w:r>
              <w:t>(805;840)</w:t>
            </w:r>
          </w:p>
        </w:tc>
        <w:tc>
          <w:tcPr>
            <w:tcW w:w="1842" w:type="dxa"/>
            <w:tcBorders>
              <w:top w:val="single" w:sz="4" w:space="0" w:color="auto"/>
              <w:left w:val="single" w:sz="4" w:space="0" w:color="auto"/>
              <w:bottom w:val="single" w:sz="4" w:space="0" w:color="auto"/>
              <w:right w:val="single" w:sz="4" w:space="0" w:color="auto"/>
            </w:tcBorders>
          </w:tcPr>
          <w:p w14:paraId="3F2A28A9" w14:textId="77777777" w:rsidR="0097757A" w:rsidRDefault="0097757A" w:rsidP="00D26829">
            <w:r>
              <w:t>3255</w:t>
            </w:r>
          </w:p>
        </w:tc>
      </w:tr>
      <w:tr w:rsidR="00EA780E" w:rsidRPr="000E41E1" w14:paraId="6B5B8219" w14:textId="77777777" w:rsidTr="00D26829">
        <w:tc>
          <w:tcPr>
            <w:tcW w:w="3960" w:type="dxa"/>
            <w:tcBorders>
              <w:top w:val="single" w:sz="4" w:space="0" w:color="auto"/>
              <w:left w:val="single" w:sz="4" w:space="0" w:color="auto"/>
              <w:bottom w:val="single" w:sz="4" w:space="0" w:color="auto"/>
              <w:right w:val="single" w:sz="4" w:space="0" w:color="auto"/>
            </w:tcBorders>
          </w:tcPr>
          <w:p w14:paraId="317A5986" w14:textId="77777777" w:rsidR="00EA780E" w:rsidRPr="0097757A" w:rsidRDefault="00EA780E" w:rsidP="00D26829">
            <w:pPr>
              <w:rPr>
                <w:lang w:val="pt-BR"/>
              </w:rPr>
            </w:pPr>
            <w:r w:rsidRPr="000E41E1">
              <w:rPr>
                <w:lang w:val="pt-BR"/>
              </w:rPr>
              <w:t xml:space="preserve">Valandos, skiriamos mokinių </w:t>
            </w:r>
            <w:r w:rsidR="0097757A">
              <w:rPr>
                <w:lang w:val="pt-BR"/>
              </w:rPr>
              <w:t>ugdymo(si) poreikiams tenkinti</w:t>
            </w:r>
          </w:p>
        </w:tc>
        <w:tc>
          <w:tcPr>
            <w:tcW w:w="1852" w:type="dxa"/>
            <w:tcBorders>
              <w:top w:val="single" w:sz="4" w:space="0" w:color="auto"/>
              <w:left w:val="single" w:sz="4" w:space="0" w:color="auto"/>
              <w:bottom w:val="single" w:sz="4" w:space="0" w:color="auto"/>
              <w:right w:val="single" w:sz="4" w:space="0" w:color="auto"/>
            </w:tcBorders>
            <w:vAlign w:val="center"/>
          </w:tcPr>
          <w:p w14:paraId="3DC930A3" w14:textId="77777777" w:rsidR="00EA780E" w:rsidRPr="000E41E1" w:rsidRDefault="0097757A" w:rsidP="00D26829">
            <w:pPr>
              <w:rPr>
                <w:lang w:val="lt-LT"/>
              </w:rPr>
            </w:pPr>
            <w:r>
              <w:rPr>
                <w:lang w:val="lt-LT"/>
              </w:rPr>
              <w:t>(35</w:t>
            </w:r>
            <w:r w:rsidR="000E0A4A">
              <w:rPr>
                <w:lang w:val="lt-LT"/>
              </w:rPr>
              <w:t>;35</w:t>
            </w:r>
            <w:r w:rsidR="00EA780E" w:rsidRPr="000E41E1">
              <w:rPr>
                <w:lang w:val="lt-LT"/>
              </w:rPr>
              <w:t>)</w:t>
            </w:r>
          </w:p>
        </w:tc>
        <w:tc>
          <w:tcPr>
            <w:tcW w:w="2221" w:type="dxa"/>
            <w:tcBorders>
              <w:top w:val="single" w:sz="4" w:space="0" w:color="auto"/>
              <w:left w:val="single" w:sz="4" w:space="0" w:color="auto"/>
              <w:bottom w:val="single" w:sz="4" w:space="0" w:color="auto"/>
              <w:right w:val="single" w:sz="4" w:space="0" w:color="auto"/>
            </w:tcBorders>
            <w:vAlign w:val="center"/>
          </w:tcPr>
          <w:p w14:paraId="6A5BB793" w14:textId="77777777" w:rsidR="00EA780E" w:rsidRPr="000E41E1" w:rsidRDefault="0068059F" w:rsidP="00D26829">
            <w:pPr>
              <w:rPr>
                <w:lang w:val="lt-LT"/>
              </w:rPr>
            </w:pPr>
            <w:r>
              <w:rPr>
                <w:lang w:val="lt-LT"/>
              </w:rPr>
              <w:t>(70</w:t>
            </w:r>
            <w:r w:rsidR="000E0A4A">
              <w:rPr>
                <w:lang w:val="lt-LT"/>
              </w:rPr>
              <w:t>;35</w:t>
            </w:r>
            <w:r w:rsidR="00EA780E" w:rsidRPr="000E41E1">
              <w:rPr>
                <w:lang w:val="lt-LT"/>
              </w:rPr>
              <w:t>)</w:t>
            </w:r>
          </w:p>
        </w:tc>
        <w:tc>
          <w:tcPr>
            <w:tcW w:w="1842" w:type="dxa"/>
            <w:tcBorders>
              <w:top w:val="single" w:sz="4" w:space="0" w:color="auto"/>
              <w:left w:val="single" w:sz="4" w:space="0" w:color="auto"/>
              <w:bottom w:val="single" w:sz="4" w:space="0" w:color="auto"/>
              <w:right w:val="single" w:sz="4" w:space="0" w:color="auto"/>
            </w:tcBorders>
            <w:vAlign w:val="center"/>
          </w:tcPr>
          <w:p w14:paraId="5B9E84DA" w14:textId="77777777" w:rsidR="00EA780E" w:rsidRPr="000E41E1" w:rsidRDefault="0068059F" w:rsidP="0097757A">
            <w:pPr>
              <w:rPr>
                <w:lang w:val="lt-LT"/>
              </w:rPr>
            </w:pPr>
            <w:r>
              <w:rPr>
                <w:lang w:val="lt-LT"/>
              </w:rPr>
              <w:t>175</w:t>
            </w:r>
          </w:p>
        </w:tc>
      </w:tr>
      <w:tr w:rsidR="00EA780E" w:rsidRPr="000E41E1" w14:paraId="36AD8E38" w14:textId="77777777" w:rsidTr="00D26829">
        <w:tc>
          <w:tcPr>
            <w:tcW w:w="3960" w:type="dxa"/>
            <w:tcBorders>
              <w:top w:val="single" w:sz="4" w:space="0" w:color="auto"/>
              <w:left w:val="single" w:sz="4" w:space="0" w:color="auto"/>
              <w:bottom w:val="single" w:sz="4" w:space="0" w:color="auto"/>
              <w:right w:val="single" w:sz="4" w:space="0" w:color="auto"/>
            </w:tcBorders>
          </w:tcPr>
          <w:p w14:paraId="309AF04B" w14:textId="77777777" w:rsidR="00EA780E" w:rsidRPr="000E41E1" w:rsidRDefault="00EA780E" w:rsidP="00D26829">
            <w:bookmarkStart w:id="76" w:name="_Toc239061989"/>
            <w:bookmarkStart w:id="77" w:name="_Toc239062353"/>
            <w:bookmarkStart w:id="78" w:name="_Toc239071662"/>
            <w:r w:rsidRPr="000E41E1">
              <w:t>Iš viso:</w:t>
            </w:r>
            <w:bookmarkEnd w:id="76"/>
            <w:bookmarkEnd w:id="77"/>
            <w:bookmarkEnd w:id="78"/>
          </w:p>
        </w:tc>
        <w:tc>
          <w:tcPr>
            <w:tcW w:w="1852" w:type="dxa"/>
            <w:tcBorders>
              <w:top w:val="single" w:sz="4" w:space="0" w:color="auto"/>
              <w:left w:val="single" w:sz="4" w:space="0" w:color="auto"/>
              <w:bottom w:val="single" w:sz="4" w:space="0" w:color="auto"/>
              <w:right w:val="single" w:sz="4" w:space="0" w:color="auto"/>
            </w:tcBorders>
            <w:vAlign w:val="center"/>
          </w:tcPr>
          <w:p w14:paraId="430146C9" w14:textId="77777777" w:rsidR="00EA780E" w:rsidRPr="000E41E1" w:rsidRDefault="00DE6452" w:rsidP="00D26829">
            <w:r>
              <w:t>(805;875</w:t>
            </w:r>
            <w:r w:rsidR="00EA780E" w:rsidRPr="000E41E1">
              <w:t>)</w:t>
            </w:r>
          </w:p>
        </w:tc>
        <w:tc>
          <w:tcPr>
            <w:tcW w:w="2221" w:type="dxa"/>
            <w:tcBorders>
              <w:top w:val="single" w:sz="4" w:space="0" w:color="auto"/>
              <w:left w:val="single" w:sz="4" w:space="0" w:color="auto"/>
              <w:bottom w:val="single" w:sz="4" w:space="0" w:color="auto"/>
              <w:right w:val="single" w:sz="4" w:space="0" w:color="auto"/>
            </w:tcBorders>
            <w:vAlign w:val="center"/>
          </w:tcPr>
          <w:p w14:paraId="2305692F" w14:textId="77777777" w:rsidR="00EA780E" w:rsidRPr="000E41E1" w:rsidRDefault="0097757A" w:rsidP="00D26829">
            <w:r>
              <w:t>(8</w:t>
            </w:r>
            <w:r w:rsidR="0068059F">
              <w:t>75;875</w:t>
            </w:r>
            <w:r w:rsidR="00EA780E" w:rsidRPr="000E41E1">
              <w:t>)</w:t>
            </w:r>
          </w:p>
        </w:tc>
        <w:tc>
          <w:tcPr>
            <w:tcW w:w="1842" w:type="dxa"/>
            <w:tcBorders>
              <w:top w:val="single" w:sz="4" w:space="0" w:color="auto"/>
              <w:left w:val="single" w:sz="4" w:space="0" w:color="auto"/>
              <w:bottom w:val="single" w:sz="4" w:space="0" w:color="auto"/>
              <w:right w:val="single" w:sz="4" w:space="0" w:color="auto"/>
            </w:tcBorders>
            <w:vAlign w:val="center"/>
          </w:tcPr>
          <w:p w14:paraId="21A0F396" w14:textId="77777777" w:rsidR="00EA780E" w:rsidRPr="000E41E1" w:rsidRDefault="00000739" w:rsidP="00D26829">
            <w:r>
              <w:t>3430</w:t>
            </w:r>
          </w:p>
        </w:tc>
      </w:tr>
    </w:tbl>
    <w:p w14:paraId="3B35D42F" w14:textId="77777777" w:rsidR="00EA780E" w:rsidRPr="000E41E1" w:rsidRDefault="00EA780E" w:rsidP="00EA780E">
      <w:pPr>
        <w:tabs>
          <w:tab w:val="left" w:pos="720"/>
        </w:tabs>
        <w:ind w:firstLine="1134"/>
        <w:jc w:val="both"/>
        <w:rPr>
          <w:lang w:val="pt-BR"/>
        </w:rPr>
      </w:pPr>
    </w:p>
    <w:p w14:paraId="1B19E0C0" w14:textId="77777777" w:rsidR="00FD551C" w:rsidRDefault="000C5AF1" w:rsidP="00BF19DC">
      <w:pPr>
        <w:tabs>
          <w:tab w:val="left" w:pos="720"/>
        </w:tabs>
        <w:ind w:firstLine="1134"/>
        <w:jc w:val="both"/>
        <w:rPr>
          <w:lang w:val="pt-BR"/>
        </w:rPr>
      </w:pPr>
      <w:r>
        <w:rPr>
          <w:lang w:val="pt-BR"/>
        </w:rPr>
        <w:t>126</w:t>
      </w:r>
      <w:r w:rsidR="00EA780E" w:rsidRPr="000E41E1">
        <w:rPr>
          <w:lang w:val="pt-BR"/>
        </w:rPr>
        <w:t>. Dalykai ir jiems skiriamų valandų skaičius per savaitę pradinio ugdymo programai įgyvendinti, pamokos trukmei esant 1 klasėje – 35 min., 2 – 4 klasėje – 45 min.:</w:t>
      </w:r>
    </w:p>
    <w:p w14:paraId="4ACFD8C7" w14:textId="77777777" w:rsidR="00DC42FE" w:rsidRDefault="00DC42FE" w:rsidP="00BF19DC">
      <w:pPr>
        <w:tabs>
          <w:tab w:val="left" w:pos="720"/>
        </w:tabs>
        <w:ind w:firstLine="1134"/>
        <w:jc w:val="both"/>
        <w:rPr>
          <w:lang w:val="pt-BR"/>
        </w:rPr>
      </w:pPr>
    </w:p>
    <w:p w14:paraId="22BC1885" w14:textId="77777777" w:rsidR="00DC42FE" w:rsidRDefault="00DC42FE" w:rsidP="00BF19DC">
      <w:pPr>
        <w:tabs>
          <w:tab w:val="left" w:pos="720"/>
        </w:tabs>
        <w:ind w:firstLine="1134"/>
        <w:jc w:val="both"/>
        <w:rPr>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852"/>
        <w:gridCol w:w="1985"/>
        <w:gridCol w:w="1842"/>
      </w:tblGrid>
      <w:tr w:rsidR="00EA780E" w:rsidRPr="000E41E1" w14:paraId="60E5F0D5" w14:textId="77777777" w:rsidTr="00D26829">
        <w:trPr>
          <w:cantSplit/>
          <w:trHeight w:val="90"/>
        </w:trPr>
        <w:tc>
          <w:tcPr>
            <w:tcW w:w="3960" w:type="dxa"/>
            <w:vMerge w:val="restart"/>
            <w:tcBorders>
              <w:top w:val="single" w:sz="4" w:space="0" w:color="auto"/>
              <w:left w:val="single" w:sz="4" w:space="0" w:color="auto"/>
              <w:bottom w:val="single" w:sz="4" w:space="0" w:color="auto"/>
              <w:right w:val="single" w:sz="4" w:space="0" w:color="auto"/>
            </w:tcBorders>
            <w:vAlign w:val="center"/>
          </w:tcPr>
          <w:p w14:paraId="25057212" w14:textId="77777777" w:rsidR="00EA780E" w:rsidRPr="000E41E1" w:rsidRDefault="00EA780E" w:rsidP="00D26829">
            <w:r w:rsidRPr="000E41E1">
              <w:lastRenderedPageBreak/>
              <w:t>Dalykai</w:t>
            </w:r>
          </w:p>
        </w:tc>
        <w:tc>
          <w:tcPr>
            <w:tcW w:w="5679" w:type="dxa"/>
            <w:gridSpan w:val="3"/>
            <w:tcBorders>
              <w:top w:val="single" w:sz="4" w:space="0" w:color="auto"/>
              <w:left w:val="single" w:sz="4" w:space="0" w:color="auto"/>
              <w:bottom w:val="single" w:sz="4" w:space="0" w:color="auto"/>
              <w:right w:val="single" w:sz="4" w:space="0" w:color="auto"/>
            </w:tcBorders>
            <w:vAlign w:val="center"/>
          </w:tcPr>
          <w:p w14:paraId="5CF5E884" w14:textId="77777777" w:rsidR="00EA780E" w:rsidRPr="000E41E1" w:rsidRDefault="00EA780E" w:rsidP="00D26829">
            <w:pPr>
              <w:ind w:firstLine="1134"/>
              <w:jc w:val="center"/>
              <w:rPr>
                <w:b/>
              </w:rPr>
            </w:pPr>
            <w:r w:rsidRPr="000E41E1">
              <w:rPr>
                <w:b/>
              </w:rPr>
              <w:t>Dalyko savaitinių pamokų skaičius</w:t>
            </w:r>
          </w:p>
        </w:tc>
      </w:tr>
      <w:tr w:rsidR="00EA780E" w:rsidRPr="000E41E1" w14:paraId="60B37508" w14:textId="77777777" w:rsidTr="00D26829">
        <w:trPr>
          <w:cantSplit/>
          <w:trHeight w:val="540"/>
        </w:trPr>
        <w:tc>
          <w:tcPr>
            <w:tcW w:w="3960" w:type="dxa"/>
            <w:vMerge/>
            <w:tcBorders>
              <w:top w:val="single" w:sz="4" w:space="0" w:color="auto"/>
              <w:left w:val="single" w:sz="4" w:space="0" w:color="auto"/>
              <w:bottom w:val="single" w:sz="4" w:space="0" w:color="auto"/>
              <w:right w:val="single" w:sz="4" w:space="0" w:color="auto"/>
            </w:tcBorders>
            <w:vAlign w:val="center"/>
          </w:tcPr>
          <w:p w14:paraId="70551642" w14:textId="77777777" w:rsidR="00EA780E" w:rsidRPr="000E41E1" w:rsidRDefault="00EA780E" w:rsidP="00D26829">
            <w:pPr>
              <w:ind w:firstLine="1134"/>
            </w:pPr>
          </w:p>
        </w:tc>
        <w:tc>
          <w:tcPr>
            <w:tcW w:w="1852" w:type="dxa"/>
            <w:tcBorders>
              <w:top w:val="single" w:sz="4" w:space="0" w:color="auto"/>
              <w:left w:val="single" w:sz="4" w:space="0" w:color="auto"/>
              <w:bottom w:val="single" w:sz="4" w:space="0" w:color="auto"/>
              <w:right w:val="single" w:sz="4" w:space="0" w:color="auto"/>
            </w:tcBorders>
            <w:vAlign w:val="center"/>
          </w:tcPr>
          <w:p w14:paraId="0B43DDFD" w14:textId="77777777" w:rsidR="00EA780E" w:rsidRPr="000E41E1" w:rsidRDefault="00EA780E" w:rsidP="00D26829">
            <w:pPr>
              <w:rPr>
                <w:b/>
              </w:rPr>
            </w:pPr>
            <w:r w:rsidRPr="000E41E1">
              <w:rPr>
                <w:b/>
              </w:rPr>
              <w:t>1 – 2 klasės</w:t>
            </w:r>
          </w:p>
        </w:tc>
        <w:tc>
          <w:tcPr>
            <w:tcW w:w="1985" w:type="dxa"/>
            <w:tcBorders>
              <w:top w:val="single" w:sz="4" w:space="0" w:color="auto"/>
              <w:left w:val="single" w:sz="4" w:space="0" w:color="auto"/>
              <w:bottom w:val="single" w:sz="4" w:space="0" w:color="auto"/>
              <w:right w:val="single" w:sz="4" w:space="0" w:color="auto"/>
            </w:tcBorders>
            <w:vAlign w:val="center"/>
          </w:tcPr>
          <w:p w14:paraId="45A7D7B3" w14:textId="77777777" w:rsidR="0068059F" w:rsidRPr="00C953BC" w:rsidRDefault="00C953BC" w:rsidP="00D26829">
            <w:pPr>
              <w:rPr>
                <w:b/>
              </w:rPr>
            </w:pPr>
            <w:r>
              <w:rPr>
                <w:b/>
              </w:rPr>
              <w:t>3 – 4 klasės</w:t>
            </w:r>
          </w:p>
        </w:tc>
        <w:tc>
          <w:tcPr>
            <w:tcW w:w="1842" w:type="dxa"/>
            <w:tcBorders>
              <w:top w:val="single" w:sz="4" w:space="0" w:color="auto"/>
              <w:left w:val="single" w:sz="4" w:space="0" w:color="auto"/>
              <w:bottom w:val="single" w:sz="4" w:space="0" w:color="auto"/>
              <w:right w:val="single" w:sz="4" w:space="0" w:color="auto"/>
            </w:tcBorders>
            <w:vAlign w:val="center"/>
          </w:tcPr>
          <w:p w14:paraId="530ACEFC" w14:textId="77777777" w:rsidR="00EA780E" w:rsidRPr="000E41E1" w:rsidRDefault="00EA780E" w:rsidP="00D26829">
            <w:pPr>
              <w:rPr>
                <w:b/>
              </w:rPr>
            </w:pPr>
            <w:r w:rsidRPr="000E41E1">
              <w:rPr>
                <w:b/>
              </w:rPr>
              <w:t>pradinio ugdymo programa (1 – 4 klasės)</w:t>
            </w:r>
          </w:p>
        </w:tc>
      </w:tr>
      <w:tr w:rsidR="00EA780E" w:rsidRPr="000E41E1" w14:paraId="754E3BAC" w14:textId="77777777" w:rsidTr="00D26829">
        <w:tc>
          <w:tcPr>
            <w:tcW w:w="3960" w:type="dxa"/>
            <w:tcBorders>
              <w:top w:val="single" w:sz="4" w:space="0" w:color="auto"/>
              <w:left w:val="single" w:sz="4" w:space="0" w:color="auto"/>
              <w:bottom w:val="single" w:sz="4" w:space="0" w:color="auto"/>
              <w:right w:val="single" w:sz="4" w:space="0" w:color="auto"/>
            </w:tcBorders>
          </w:tcPr>
          <w:p w14:paraId="5F9DABCA" w14:textId="77777777" w:rsidR="00EA780E" w:rsidRPr="000E41E1" w:rsidRDefault="00EA780E" w:rsidP="00D26829">
            <w:r w:rsidRPr="000E41E1">
              <w:t>Dorinis ugdymas (tikyba arba etika)</w:t>
            </w:r>
          </w:p>
        </w:tc>
        <w:tc>
          <w:tcPr>
            <w:tcW w:w="1852" w:type="dxa"/>
            <w:tcBorders>
              <w:top w:val="single" w:sz="4" w:space="0" w:color="auto"/>
              <w:left w:val="single" w:sz="4" w:space="0" w:color="auto"/>
              <w:bottom w:val="single" w:sz="4" w:space="0" w:color="auto"/>
              <w:right w:val="single" w:sz="4" w:space="0" w:color="auto"/>
            </w:tcBorders>
          </w:tcPr>
          <w:p w14:paraId="3ED45633" w14:textId="77777777" w:rsidR="00EA780E" w:rsidRPr="000E41E1" w:rsidRDefault="00EA780E" w:rsidP="00D26829">
            <w:r w:rsidRPr="000E41E1">
              <w:t>(1;1)</w:t>
            </w:r>
          </w:p>
        </w:tc>
        <w:tc>
          <w:tcPr>
            <w:tcW w:w="1985" w:type="dxa"/>
            <w:tcBorders>
              <w:top w:val="single" w:sz="4" w:space="0" w:color="auto"/>
              <w:left w:val="single" w:sz="4" w:space="0" w:color="auto"/>
              <w:bottom w:val="single" w:sz="4" w:space="0" w:color="auto"/>
              <w:right w:val="single" w:sz="4" w:space="0" w:color="auto"/>
            </w:tcBorders>
          </w:tcPr>
          <w:p w14:paraId="72FBB8FE" w14:textId="77777777" w:rsidR="00EA780E" w:rsidRPr="000E41E1" w:rsidRDefault="00EA780E" w:rsidP="00D26829">
            <w:r w:rsidRPr="000E41E1">
              <w:t>(1;1)</w:t>
            </w:r>
          </w:p>
        </w:tc>
        <w:tc>
          <w:tcPr>
            <w:tcW w:w="1842" w:type="dxa"/>
            <w:tcBorders>
              <w:top w:val="single" w:sz="4" w:space="0" w:color="auto"/>
              <w:left w:val="single" w:sz="4" w:space="0" w:color="auto"/>
              <w:bottom w:val="single" w:sz="4" w:space="0" w:color="auto"/>
              <w:right w:val="single" w:sz="4" w:space="0" w:color="auto"/>
            </w:tcBorders>
          </w:tcPr>
          <w:p w14:paraId="3DF4D9A4" w14:textId="77777777" w:rsidR="00EA780E" w:rsidRPr="000E41E1" w:rsidRDefault="00EA780E" w:rsidP="00D26829">
            <w:r w:rsidRPr="000E41E1">
              <w:t>4</w:t>
            </w:r>
          </w:p>
        </w:tc>
      </w:tr>
      <w:tr w:rsidR="00EA780E" w:rsidRPr="000E41E1" w14:paraId="4B5C807C" w14:textId="77777777" w:rsidTr="00D26829">
        <w:tc>
          <w:tcPr>
            <w:tcW w:w="3960" w:type="dxa"/>
            <w:tcBorders>
              <w:top w:val="single" w:sz="4" w:space="0" w:color="auto"/>
              <w:left w:val="single" w:sz="4" w:space="0" w:color="auto"/>
              <w:bottom w:val="single" w:sz="4" w:space="0" w:color="auto"/>
              <w:right w:val="single" w:sz="4" w:space="0" w:color="auto"/>
            </w:tcBorders>
          </w:tcPr>
          <w:p w14:paraId="5554202E" w14:textId="77777777" w:rsidR="00EA780E" w:rsidRPr="000E41E1" w:rsidRDefault="00EA780E" w:rsidP="00D26829">
            <w:r w:rsidRPr="000E41E1">
              <w:t>Kalbos:</w:t>
            </w:r>
          </w:p>
        </w:tc>
        <w:tc>
          <w:tcPr>
            <w:tcW w:w="1852" w:type="dxa"/>
            <w:tcBorders>
              <w:top w:val="single" w:sz="4" w:space="0" w:color="auto"/>
              <w:left w:val="single" w:sz="4" w:space="0" w:color="auto"/>
              <w:bottom w:val="single" w:sz="4" w:space="0" w:color="auto"/>
              <w:right w:val="single" w:sz="4" w:space="0" w:color="auto"/>
            </w:tcBorders>
          </w:tcPr>
          <w:p w14:paraId="176377BB" w14:textId="77777777" w:rsidR="00EA780E" w:rsidRPr="000E41E1" w:rsidRDefault="00EA780E" w:rsidP="00D26829">
            <w:pPr>
              <w:ind w:firstLine="1134"/>
              <w:jc w:val="center"/>
            </w:pPr>
          </w:p>
        </w:tc>
        <w:tc>
          <w:tcPr>
            <w:tcW w:w="1985" w:type="dxa"/>
            <w:tcBorders>
              <w:top w:val="single" w:sz="4" w:space="0" w:color="auto"/>
              <w:left w:val="single" w:sz="4" w:space="0" w:color="auto"/>
              <w:bottom w:val="single" w:sz="4" w:space="0" w:color="auto"/>
              <w:right w:val="single" w:sz="4" w:space="0" w:color="auto"/>
            </w:tcBorders>
          </w:tcPr>
          <w:p w14:paraId="5DF4ED71" w14:textId="77777777" w:rsidR="00EA780E" w:rsidRPr="000E41E1" w:rsidRDefault="00EA780E" w:rsidP="00D26829">
            <w:pPr>
              <w:ind w:firstLine="1134"/>
              <w:jc w:val="center"/>
            </w:pPr>
          </w:p>
        </w:tc>
        <w:tc>
          <w:tcPr>
            <w:tcW w:w="1842" w:type="dxa"/>
            <w:tcBorders>
              <w:top w:val="single" w:sz="4" w:space="0" w:color="auto"/>
              <w:left w:val="single" w:sz="4" w:space="0" w:color="auto"/>
              <w:bottom w:val="single" w:sz="4" w:space="0" w:color="auto"/>
              <w:right w:val="single" w:sz="4" w:space="0" w:color="auto"/>
            </w:tcBorders>
          </w:tcPr>
          <w:p w14:paraId="1845DDD9" w14:textId="77777777" w:rsidR="00EA780E" w:rsidRPr="000E41E1" w:rsidRDefault="00EA780E" w:rsidP="00D26829">
            <w:pPr>
              <w:ind w:firstLine="1134"/>
              <w:jc w:val="center"/>
            </w:pPr>
          </w:p>
        </w:tc>
      </w:tr>
      <w:tr w:rsidR="00EA780E" w:rsidRPr="000E41E1" w14:paraId="6742CF2B" w14:textId="77777777" w:rsidTr="00D26829">
        <w:tc>
          <w:tcPr>
            <w:tcW w:w="3960" w:type="dxa"/>
            <w:tcBorders>
              <w:top w:val="single" w:sz="4" w:space="0" w:color="auto"/>
              <w:left w:val="single" w:sz="4" w:space="0" w:color="auto"/>
              <w:bottom w:val="single" w:sz="4" w:space="0" w:color="auto"/>
              <w:right w:val="single" w:sz="4" w:space="0" w:color="auto"/>
            </w:tcBorders>
          </w:tcPr>
          <w:p w14:paraId="36B9E6CB" w14:textId="77777777" w:rsidR="00EA780E" w:rsidRPr="000E41E1" w:rsidRDefault="00774FD9" w:rsidP="00D26829">
            <w:r>
              <w:t xml:space="preserve">Lietuvių kalba </w:t>
            </w:r>
          </w:p>
        </w:tc>
        <w:tc>
          <w:tcPr>
            <w:tcW w:w="1852" w:type="dxa"/>
            <w:tcBorders>
              <w:top w:val="single" w:sz="4" w:space="0" w:color="auto"/>
              <w:left w:val="single" w:sz="4" w:space="0" w:color="auto"/>
              <w:bottom w:val="single" w:sz="4" w:space="0" w:color="auto"/>
              <w:right w:val="single" w:sz="4" w:space="0" w:color="auto"/>
            </w:tcBorders>
          </w:tcPr>
          <w:p w14:paraId="14D7DA1B" w14:textId="77777777" w:rsidR="00EA780E" w:rsidRPr="000E41E1" w:rsidRDefault="00EA780E" w:rsidP="00D26829">
            <w:r w:rsidRPr="000E41E1">
              <w:t>(8;7)</w:t>
            </w:r>
          </w:p>
        </w:tc>
        <w:tc>
          <w:tcPr>
            <w:tcW w:w="1985" w:type="dxa"/>
            <w:tcBorders>
              <w:top w:val="single" w:sz="4" w:space="0" w:color="auto"/>
              <w:left w:val="single" w:sz="4" w:space="0" w:color="auto"/>
              <w:bottom w:val="single" w:sz="4" w:space="0" w:color="auto"/>
              <w:right w:val="single" w:sz="4" w:space="0" w:color="auto"/>
            </w:tcBorders>
          </w:tcPr>
          <w:p w14:paraId="37D707EA" w14:textId="77777777" w:rsidR="00EA780E" w:rsidRPr="000E41E1" w:rsidRDefault="00EA780E" w:rsidP="00D26829">
            <w:r w:rsidRPr="000E41E1">
              <w:t>(7;7)</w:t>
            </w:r>
          </w:p>
        </w:tc>
        <w:tc>
          <w:tcPr>
            <w:tcW w:w="1842" w:type="dxa"/>
            <w:tcBorders>
              <w:top w:val="single" w:sz="4" w:space="0" w:color="auto"/>
              <w:left w:val="single" w:sz="4" w:space="0" w:color="auto"/>
              <w:bottom w:val="single" w:sz="4" w:space="0" w:color="auto"/>
              <w:right w:val="single" w:sz="4" w:space="0" w:color="auto"/>
            </w:tcBorders>
          </w:tcPr>
          <w:p w14:paraId="4F576822" w14:textId="77777777" w:rsidR="00EA780E" w:rsidRPr="000E41E1" w:rsidRDefault="00EA780E" w:rsidP="00D26829">
            <w:r w:rsidRPr="000E41E1">
              <w:t>29</w:t>
            </w:r>
          </w:p>
        </w:tc>
      </w:tr>
      <w:tr w:rsidR="00EA780E" w:rsidRPr="000E41E1" w14:paraId="25057E2C" w14:textId="77777777" w:rsidTr="00D26829">
        <w:tc>
          <w:tcPr>
            <w:tcW w:w="3960" w:type="dxa"/>
            <w:tcBorders>
              <w:top w:val="single" w:sz="4" w:space="0" w:color="auto"/>
              <w:left w:val="single" w:sz="4" w:space="0" w:color="auto"/>
              <w:bottom w:val="single" w:sz="4" w:space="0" w:color="auto"/>
              <w:right w:val="single" w:sz="4" w:space="0" w:color="auto"/>
            </w:tcBorders>
          </w:tcPr>
          <w:p w14:paraId="09129744" w14:textId="77777777" w:rsidR="00EA780E" w:rsidRPr="000E41E1" w:rsidRDefault="00EA780E" w:rsidP="00D26829">
            <w:r w:rsidRPr="000E41E1">
              <w:t>Užsienio kalba (anglų)</w:t>
            </w:r>
          </w:p>
        </w:tc>
        <w:tc>
          <w:tcPr>
            <w:tcW w:w="1852" w:type="dxa"/>
            <w:tcBorders>
              <w:top w:val="single" w:sz="4" w:space="0" w:color="auto"/>
              <w:left w:val="single" w:sz="4" w:space="0" w:color="auto"/>
              <w:bottom w:val="single" w:sz="4" w:space="0" w:color="auto"/>
              <w:right w:val="single" w:sz="4" w:space="0" w:color="auto"/>
            </w:tcBorders>
          </w:tcPr>
          <w:p w14:paraId="2941BBBC" w14:textId="77777777" w:rsidR="00EA780E" w:rsidRPr="000E41E1" w:rsidRDefault="00EA780E" w:rsidP="00D26829">
            <w:r w:rsidRPr="000E41E1">
              <w:t>(-;2)</w:t>
            </w:r>
          </w:p>
        </w:tc>
        <w:tc>
          <w:tcPr>
            <w:tcW w:w="1985" w:type="dxa"/>
            <w:tcBorders>
              <w:top w:val="single" w:sz="4" w:space="0" w:color="auto"/>
              <w:left w:val="single" w:sz="4" w:space="0" w:color="auto"/>
              <w:bottom w:val="single" w:sz="4" w:space="0" w:color="auto"/>
              <w:right w:val="single" w:sz="4" w:space="0" w:color="auto"/>
            </w:tcBorders>
          </w:tcPr>
          <w:p w14:paraId="59CBDF55" w14:textId="77777777" w:rsidR="00EA780E" w:rsidRPr="000E41E1" w:rsidRDefault="00EA780E" w:rsidP="00D26829">
            <w:r w:rsidRPr="000E41E1">
              <w:t>(2;2)</w:t>
            </w:r>
          </w:p>
        </w:tc>
        <w:tc>
          <w:tcPr>
            <w:tcW w:w="1842" w:type="dxa"/>
            <w:tcBorders>
              <w:top w:val="single" w:sz="4" w:space="0" w:color="auto"/>
              <w:left w:val="single" w:sz="4" w:space="0" w:color="auto"/>
              <w:bottom w:val="single" w:sz="4" w:space="0" w:color="auto"/>
              <w:right w:val="single" w:sz="4" w:space="0" w:color="auto"/>
            </w:tcBorders>
          </w:tcPr>
          <w:p w14:paraId="7D439704" w14:textId="77777777" w:rsidR="00EA780E" w:rsidRPr="000E41E1" w:rsidRDefault="00EA780E" w:rsidP="00D26829">
            <w:r w:rsidRPr="000E41E1">
              <w:t>6</w:t>
            </w:r>
          </w:p>
        </w:tc>
      </w:tr>
      <w:tr w:rsidR="00EA780E" w:rsidRPr="000E41E1" w14:paraId="0F441444" w14:textId="77777777" w:rsidTr="00D26829">
        <w:tc>
          <w:tcPr>
            <w:tcW w:w="3960" w:type="dxa"/>
            <w:tcBorders>
              <w:top w:val="single" w:sz="4" w:space="0" w:color="auto"/>
              <w:left w:val="single" w:sz="4" w:space="0" w:color="auto"/>
              <w:bottom w:val="single" w:sz="4" w:space="0" w:color="auto"/>
              <w:right w:val="single" w:sz="4" w:space="0" w:color="auto"/>
            </w:tcBorders>
          </w:tcPr>
          <w:p w14:paraId="5EC6326D" w14:textId="77777777" w:rsidR="00EA780E" w:rsidRPr="000E41E1" w:rsidRDefault="00EA780E" w:rsidP="00D26829">
            <w:bookmarkStart w:id="79" w:name="_Toc239061990"/>
            <w:bookmarkStart w:id="80" w:name="_Toc239062354"/>
            <w:bookmarkStart w:id="81" w:name="_Toc239071663"/>
            <w:r w:rsidRPr="000E41E1">
              <w:t>Matematika</w:t>
            </w:r>
            <w:bookmarkEnd w:id="79"/>
            <w:bookmarkEnd w:id="80"/>
            <w:bookmarkEnd w:id="81"/>
          </w:p>
        </w:tc>
        <w:tc>
          <w:tcPr>
            <w:tcW w:w="1852" w:type="dxa"/>
            <w:tcBorders>
              <w:top w:val="single" w:sz="4" w:space="0" w:color="auto"/>
              <w:left w:val="single" w:sz="4" w:space="0" w:color="auto"/>
              <w:bottom w:val="single" w:sz="4" w:space="0" w:color="auto"/>
              <w:right w:val="single" w:sz="4" w:space="0" w:color="auto"/>
            </w:tcBorders>
          </w:tcPr>
          <w:p w14:paraId="748974A2" w14:textId="77777777" w:rsidR="00EA780E" w:rsidRPr="000E41E1" w:rsidRDefault="00EA780E" w:rsidP="00D26829">
            <w:r w:rsidRPr="000E41E1">
              <w:t>(4;5)</w:t>
            </w:r>
          </w:p>
        </w:tc>
        <w:tc>
          <w:tcPr>
            <w:tcW w:w="1985" w:type="dxa"/>
            <w:tcBorders>
              <w:top w:val="single" w:sz="4" w:space="0" w:color="auto"/>
              <w:left w:val="single" w:sz="4" w:space="0" w:color="auto"/>
              <w:bottom w:val="single" w:sz="4" w:space="0" w:color="auto"/>
              <w:right w:val="single" w:sz="4" w:space="0" w:color="auto"/>
            </w:tcBorders>
          </w:tcPr>
          <w:p w14:paraId="584C606A" w14:textId="77777777" w:rsidR="00EA780E" w:rsidRPr="000E41E1" w:rsidRDefault="00DE6452" w:rsidP="00D26829">
            <w:r>
              <w:t>(4;5</w:t>
            </w:r>
            <w:r w:rsidR="00EA780E" w:rsidRPr="000E41E1">
              <w:t>)</w:t>
            </w:r>
          </w:p>
        </w:tc>
        <w:tc>
          <w:tcPr>
            <w:tcW w:w="1842" w:type="dxa"/>
            <w:tcBorders>
              <w:top w:val="single" w:sz="4" w:space="0" w:color="auto"/>
              <w:left w:val="single" w:sz="4" w:space="0" w:color="auto"/>
              <w:bottom w:val="single" w:sz="4" w:space="0" w:color="auto"/>
              <w:right w:val="single" w:sz="4" w:space="0" w:color="auto"/>
            </w:tcBorders>
          </w:tcPr>
          <w:p w14:paraId="051B9C33" w14:textId="77777777" w:rsidR="00EA780E" w:rsidRPr="000E41E1" w:rsidRDefault="00EA780E" w:rsidP="00D26829">
            <w:r w:rsidRPr="000E41E1">
              <w:t>18</w:t>
            </w:r>
          </w:p>
        </w:tc>
      </w:tr>
      <w:tr w:rsidR="00EA780E" w:rsidRPr="000E41E1" w14:paraId="4AA11CA1" w14:textId="77777777" w:rsidTr="00D26829">
        <w:tc>
          <w:tcPr>
            <w:tcW w:w="3960" w:type="dxa"/>
            <w:tcBorders>
              <w:top w:val="single" w:sz="4" w:space="0" w:color="auto"/>
              <w:left w:val="single" w:sz="4" w:space="0" w:color="auto"/>
              <w:bottom w:val="single" w:sz="4" w:space="0" w:color="auto"/>
              <w:right w:val="single" w:sz="4" w:space="0" w:color="auto"/>
            </w:tcBorders>
          </w:tcPr>
          <w:p w14:paraId="41CA2FF9" w14:textId="77777777" w:rsidR="00EA780E" w:rsidRPr="000E41E1" w:rsidRDefault="00EA780E" w:rsidP="00D26829">
            <w:r w:rsidRPr="000E41E1">
              <w:t>Pasaulio pažinimas</w:t>
            </w:r>
          </w:p>
        </w:tc>
        <w:tc>
          <w:tcPr>
            <w:tcW w:w="1852" w:type="dxa"/>
            <w:tcBorders>
              <w:top w:val="single" w:sz="4" w:space="0" w:color="auto"/>
              <w:left w:val="single" w:sz="4" w:space="0" w:color="auto"/>
              <w:bottom w:val="single" w:sz="4" w:space="0" w:color="auto"/>
              <w:right w:val="single" w:sz="4" w:space="0" w:color="auto"/>
            </w:tcBorders>
          </w:tcPr>
          <w:p w14:paraId="049F30F0" w14:textId="77777777" w:rsidR="00EA780E" w:rsidRPr="000E41E1" w:rsidRDefault="00EA780E" w:rsidP="00D26829">
            <w:r w:rsidRPr="000E41E1">
              <w:t>(2;2)</w:t>
            </w:r>
          </w:p>
        </w:tc>
        <w:tc>
          <w:tcPr>
            <w:tcW w:w="1985" w:type="dxa"/>
            <w:tcBorders>
              <w:top w:val="single" w:sz="4" w:space="0" w:color="auto"/>
              <w:left w:val="single" w:sz="4" w:space="0" w:color="auto"/>
              <w:bottom w:val="single" w:sz="4" w:space="0" w:color="auto"/>
              <w:right w:val="single" w:sz="4" w:space="0" w:color="auto"/>
            </w:tcBorders>
          </w:tcPr>
          <w:p w14:paraId="6A25139E" w14:textId="77777777" w:rsidR="00EA780E" w:rsidRPr="000E41E1" w:rsidRDefault="00EA780E" w:rsidP="00D26829">
            <w:r w:rsidRPr="000E41E1">
              <w:t>(2;2)</w:t>
            </w:r>
          </w:p>
        </w:tc>
        <w:tc>
          <w:tcPr>
            <w:tcW w:w="1842" w:type="dxa"/>
            <w:tcBorders>
              <w:top w:val="single" w:sz="4" w:space="0" w:color="auto"/>
              <w:left w:val="single" w:sz="4" w:space="0" w:color="auto"/>
              <w:bottom w:val="single" w:sz="4" w:space="0" w:color="auto"/>
              <w:right w:val="single" w:sz="4" w:space="0" w:color="auto"/>
            </w:tcBorders>
          </w:tcPr>
          <w:p w14:paraId="2B6E8996" w14:textId="77777777" w:rsidR="00EA780E" w:rsidRPr="000E41E1" w:rsidRDefault="00EA780E" w:rsidP="00D26829">
            <w:r w:rsidRPr="000E41E1">
              <w:t>8</w:t>
            </w:r>
          </w:p>
        </w:tc>
      </w:tr>
      <w:tr w:rsidR="00EA780E" w:rsidRPr="000E41E1" w14:paraId="01745495" w14:textId="77777777" w:rsidTr="00D26829">
        <w:tc>
          <w:tcPr>
            <w:tcW w:w="3960" w:type="dxa"/>
            <w:tcBorders>
              <w:top w:val="single" w:sz="4" w:space="0" w:color="auto"/>
              <w:left w:val="single" w:sz="4" w:space="0" w:color="auto"/>
              <w:bottom w:val="single" w:sz="4" w:space="0" w:color="auto"/>
              <w:right w:val="single" w:sz="4" w:space="0" w:color="auto"/>
            </w:tcBorders>
          </w:tcPr>
          <w:p w14:paraId="21D41DDD" w14:textId="77777777" w:rsidR="00EA780E" w:rsidRPr="000E41E1" w:rsidRDefault="00EA780E" w:rsidP="00D26829">
            <w:r w:rsidRPr="000E41E1">
              <w:t xml:space="preserve">Dailė ir technologijos </w:t>
            </w:r>
          </w:p>
        </w:tc>
        <w:tc>
          <w:tcPr>
            <w:tcW w:w="1852" w:type="dxa"/>
            <w:tcBorders>
              <w:top w:val="single" w:sz="4" w:space="0" w:color="auto"/>
              <w:left w:val="single" w:sz="4" w:space="0" w:color="auto"/>
              <w:bottom w:val="single" w:sz="4" w:space="0" w:color="auto"/>
              <w:right w:val="single" w:sz="4" w:space="0" w:color="auto"/>
            </w:tcBorders>
          </w:tcPr>
          <w:p w14:paraId="618A64CD" w14:textId="77777777" w:rsidR="00EA780E" w:rsidRPr="000E41E1" w:rsidRDefault="00EA780E" w:rsidP="00D26829">
            <w:r w:rsidRPr="000E41E1">
              <w:t>(2;2)</w:t>
            </w:r>
          </w:p>
        </w:tc>
        <w:tc>
          <w:tcPr>
            <w:tcW w:w="1985" w:type="dxa"/>
            <w:tcBorders>
              <w:top w:val="single" w:sz="4" w:space="0" w:color="auto"/>
              <w:left w:val="single" w:sz="4" w:space="0" w:color="auto"/>
              <w:bottom w:val="single" w:sz="4" w:space="0" w:color="auto"/>
              <w:right w:val="single" w:sz="4" w:space="0" w:color="auto"/>
            </w:tcBorders>
          </w:tcPr>
          <w:p w14:paraId="1549EB2F" w14:textId="77777777" w:rsidR="00EA780E" w:rsidRPr="000E41E1" w:rsidRDefault="00EA780E" w:rsidP="00D26829">
            <w:r w:rsidRPr="000E41E1">
              <w:t>(2;2)</w:t>
            </w:r>
          </w:p>
        </w:tc>
        <w:tc>
          <w:tcPr>
            <w:tcW w:w="1842" w:type="dxa"/>
            <w:tcBorders>
              <w:top w:val="single" w:sz="4" w:space="0" w:color="auto"/>
              <w:left w:val="single" w:sz="4" w:space="0" w:color="auto"/>
              <w:bottom w:val="single" w:sz="4" w:space="0" w:color="auto"/>
              <w:right w:val="single" w:sz="4" w:space="0" w:color="auto"/>
            </w:tcBorders>
          </w:tcPr>
          <w:p w14:paraId="4FD03454" w14:textId="77777777" w:rsidR="00EA780E" w:rsidRPr="000E41E1" w:rsidRDefault="00EA780E" w:rsidP="00D26829">
            <w:r w:rsidRPr="000E41E1">
              <w:t>8</w:t>
            </w:r>
          </w:p>
        </w:tc>
      </w:tr>
      <w:tr w:rsidR="00EA780E" w:rsidRPr="000E41E1" w14:paraId="5622F33E" w14:textId="77777777" w:rsidTr="00D26829">
        <w:tc>
          <w:tcPr>
            <w:tcW w:w="3960" w:type="dxa"/>
            <w:tcBorders>
              <w:top w:val="single" w:sz="4" w:space="0" w:color="auto"/>
              <w:left w:val="single" w:sz="4" w:space="0" w:color="auto"/>
              <w:bottom w:val="single" w:sz="4" w:space="0" w:color="auto"/>
              <w:right w:val="single" w:sz="4" w:space="0" w:color="auto"/>
            </w:tcBorders>
          </w:tcPr>
          <w:p w14:paraId="66DD9857" w14:textId="77777777" w:rsidR="00EA780E" w:rsidRPr="000E41E1" w:rsidRDefault="00EA780E" w:rsidP="00D26829">
            <w:r w:rsidRPr="000E41E1">
              <w:t>Muzika</w:t>
            </w:r>
          </w:p>
        </w:tc>
        <w:tc>
          <w:tcPr>
            <w:tcW w:w="1852" w:type="dxa"/>
            <w:tcBorders>
              <w:top w:val="single" w:sz="4" w:space="0" w:color="auto"/>
              <w:left w:val="single" w:sz="4" w:space="0" w:color="auto"/>
              <w:bottom w:val="single" w:sz="4" w:space="0" w:color="auto"/>
              <w:right w:val="single" w:sz="4" w:space="0" w:color="auto"/>
            </w:tcBorders>
          </w:tcPr>
          <w:p w14:paraId="5E2A34FF" w14:textId="77777777" w:rsidR="00EA780E" w:rsidRPr="000E41E1" w:rsidRDefault="00EA780E" w:rsidP="00D26829">
            <w:r w:rsidRPr="000E41E1">
              <w:t>(2;2)</w:t>
            </w:r>
          </w:p>
        </w:tc>
        <w:tc>
          <w:tcPr>
            <w:tcW w:w="1985" w:type="dxa"/>
            <w:tcBorders>
              <w:top w:val="single" w:sz="4" w:space="0" w:color="auto"/>
              <w:left w:val="single" w:sz="4" w:space="0" w:color="auto"/>
              <w:bottom w:val="single" w:sz="4" w:space="0" w:color="auto"/>
              <w:right w:val="single" w:sz="4" w:space="0" w:color="auto"/>
            </w:tcBorders>
          </w:tcPr>
          <w:p w14:paraId="143FF574" w14:textId="77777777" w:rsidR="00EA780E" w:rsidRPr="000E41E1" w:rsidRDefault="00EA780E" w:rsidP="00D26829">
            <w:r w:rsidRPr="000E41E1">
              <w:t>(2;2)</w:t>
            </w:r>
          </w:p>
        </w:tc>
        <w:tc>
          <w:tcPr>
            <w:tcW w:w="1842" w:type="dxa"/>
            <w:tcBorders>
              <w:top w:val="single" w:sz="4" w:space="0" w:color="auto"/>
              <w:left w:val="single" w:sz="4" w:space="0" w:color="auto"/>
              <w:bottom w:val="single" w:sz="4" w:space="0" w:color="auto"/>
              <w:right w:val="single" w:sz="4" w:space="0" w:color="auto"/>
            </w:tcBorders>
          </w:tcPr>
          <w:p w14:paraId="74B81C4F" w14:textId="77777777" w:rsidR="00EA780E" w:rsidRPr="000E41E1" w:rsidRDefault="00EA780E" w:rsidP="00D26829">
            <w:r w:rsidRPr="000E41E1">
              <w:t>8</w:t>
            </w:r>
          </w:p>
        </w:tc>
      </w:tr>
      <w:tr w:rsidR="00EA780E" w:rsidRPr="000E41E1" w14:paraId="63B13805" w14:textId="77777777" w:rsidTr="00D26829">
        <w:tc>
          <w:tcPr>
            <w:tcW w:w="3960" w:type="dxa"/>
            <w:tcBorders>
              <w:top w:val="single" w:sz="4" w:space="0" w:color="auto"/>
              <w:left w:val="single" w:sz="4" w:space="0" w:color="auto"/>
              <w:bottom w:val="single" w:sz="4" w:space="0" w:color="auto"/>
              <w:right w:val="single" w:sz="4" w:space="0" w:color="auto"/>
            </w:tcBorders>
          </w:tcPr>
          <w:p w14:paraId="15DA64C6" w14:textId="77777777" w:rsidR="00EA780E" w:rsidRPr="000E41E1" w:rsidRDefault="00D162CA" w:rsidP="00D26829">
            <w:r>
              <w:t>Fizinis ugdymas</w:t>
            </w:r>
          </w:p>
        </w:tc>
        <w:tc>
          <w:tcPr>
            <w:tcW w:w="1852" w:type="dxa"/>
            <w:tcBorders>
              <w:top w:val="single" w:sz="4" w:space="0" w:color="auto"/>
              <w:left w:val="single" w:sz="4" w:space="0" w:color="auto"/>
              <w:bottom w:val="single" w:sz="4" w:space="0" w:color="auto"/>
              <w:right w:val="single" w:sz="4" w:space="0" w:color="auto"/>
            </w:tcBorders>
          </w:tcPr>
          <w:p w14:paraId="7658ABD6" w14:textId="77777777" w:rsidR="00EA780E" w:rsidRPr="000E41E1" w:rsidRDefault="00DE6452" w:rsidP="00D26829">
            <w:r>
              <w:t>(3;3</w:t>
            </w:r>
            <w:r w:rsidR="00EA780E" w:rsidRPr="000E41E1">
              <w:t>)</w:t>
            </w:r>
          </w:p>
        </w:tc>
        <w:tc>
          <w:tcPr>
            <w:tcW w:w="1985" w:type="dxa"/>
            <w:tcBorders>
              <w:top w:val="single" w:sz="4" w:space="0" w:color="auto"/>
              <w:left w:val="single" w:sz="4" w:space="0" w:color="auto"/>
              <w:bottom w:val="single" w:sz="4" w:space="0" w:color="auto"/>
              <w:right w:val="single" w:sz="4" w:space="0" w:color="auto"/>
            </w:tcBorders>
          </w:tcPr>
          <w:p w14:paraId="42C51B84" w14:textId="77777777" w:rsidR="00EA780E" w:rsidRPr="000E41E1" w:rsidRDefault="00EA780E" w:rsidP="00D26829">
            <w:r w:rsidRPr="000E41E1">
              <w:t>(3;3)</w:t>
            </w:r>
          </w:p>
        </w:tc>
        <w:tc>
          <w:tcPr>
            <w:tcW w:w="1842" w:type="dxa"/>
            <w:tcBorders>
              <w:top w:val="single" w:sz="4" w:space="0" w:color="auto"/>
              <w:left w:val="single" w:sz="4" w:space="0" w:color="auto"/>
              <w:bottom w:val="single" w:sz="4" w:space="0" w:color="auto"/>
              <w:right w:val="single" w:sz="4" w:space="0" w:color="auto"/>
            </w:tcBorders>
          </w:tcPr>
          <w:p w14:paraId="1EBD6AA6" w14:textId="77777777" w:rsidR="00EA780E" w:rsidRPr="000E41E1" w:rsidRDefault="00DE6452" w:rsidP="00D26829">
            <w:r>
              <w:t>12</w:t>
            </w:r>
          </w:p>
        </w:tc>
      </w:tr>
      <w:tr w:rsidR="00EA780E" w:rsidRPr="000E41E1" w14:paraId="182E408B" w14:textId="77777777" w:rsidTr="00D26829">
        <w:tc>
          <w:tcPr>
            <w:tcW w:w="3960" w:type="dxa"/>
            <w:tcBorders>
              <w:top w:val="single" w:sz="4" w:space="0" w:color="auto"/>
              <w:left w:val="single" w:sz="4" w:space="0" w:color="auto"/>
              <w:bottom w:val="single" w:sz="4" w:space="0" w:color="auto"/>
              <w:right w:val="single" w:sz="4" w:space="0" w:color="auto"/>
            </w:tcBorders>
          </w:tcPr>
          <w:p w14:paraId="20BF103A" w14:textId="77777777" w:rsidR="00EA780E" w:rsidRPr="000E41E1" w:rsidRDefault="00EA780E" w:rsidP="00D26829">
            <w:bookmarkStart w:id="82" w:name="_Toc239061991"/>
            <w:bookmarkStart w:id="83" w:name="_Toc239062355"/>
            <w:bookmarkStart w:id="84" w:name="_Toc239071664"/>
            <w:r>
              <w:t>Privalomų ugdymo valandų</w:t>
            </w:r>
            <w:r w:rsidRPr="000E41E1">
              <w:t xml:space="preserve"> skaičius mokiniui</w:t>
            </w:r>
            <w:bookmarkEnd w:id="82"/>
            <w:bookmarkEnd w:id="83"/>
            <w:bookmarkEnd w:id="84"/>
          </w:p>
        </w:tc>
        <w:tc>
          <w:tcPr>
            <w:tcW w:w="1852" w:type="dxa"/>
            <w:tcBorders>
              <w:top w:val="single" w:sz="4" w:space="0" w:color="auto"/>
              <w:left w:val="single" w:sz="4" w:space="0" w:color="auto"/>
              <w:bottom w:val="single" w:sz="4" w:space="0" w:color="auto"/>
              <w:right w:val="single" w:sz="4" w:space="0" w:color="auto"/>
            </w:tcBorders>
          </w:tcPr>
          <w:p w14:paraId="5CDE56F0" w14:textId="77777777" w:rsidR="00EA780E" w:rsidRPr="000E41E1" w:rsidRDefault="00EA780E" w:rsidP="00D26829">
            <w:pPr>
              <w:rPr>
                <w:lang w:val="lt-LT"/>
              </w:rPr>
            </w:pPr>
            <w:r w:rsidRPr="000E41E1">
              <w:rPr>
                <w:lang w:val="lt-LT"/>
              </w:rPr>
              <w:t>1 kl. – 22</w:t>
            </w:r>
          </w:p>
          <w:p w14:paraId="58BA152B" w14:textId="77777777" w:rsidR="00EA780E" w:rsidRPr="000E41E1" w:rsidRDefault="00DE6452" w:rsidP="00D26829">
            <w:pPr>
              <w:rPr>
                <w:lang w:val="lt-LT"/>
              </w:rPr>
            </w:pPr>
            <w:r>
              <w:rPr>
                <w:lang w:val="lt-LT"/>
              </w:rPr>
              <w:t>2 kl. – 24</w:t>
            </w:r>
          </w:p>
        </w:tc>
        <w:tc>
          <w:tcPr>
            <w:tcW w:w="1985" w:type="dxa"/>
            <w:tcBorders>
              <w:top w:val="single" w:sz="4" w:space="0" w:color="auto"/>
              <w:left w:val="single" w:sz="4" w:space="0" w:color="auto"/>
              <w:bottom w:val="single" w:sz="4" w:space="0" w:color="auto"/>
              <w:right w:val="single" w:sz="4" w:space="0" w:color="auto"/>
            </w:tcBorders>
          </w:tcPr>
          <w:p w14:paraId="75CB069B" w14:textId="77777777" w:rsidR="00EA780E" w:rsidRPr="000E41E1" w:rsidRDefault="00DE6452" w:rsidP="00D26829">
            <w:pPr>
              <w:rPr>
                <w:lang w:val="lt-LT"/>
              </w:rPr>
            </w:pPr>
            <w:r>
              <w:rPr>
                <w:lang w:val="lt-LT"/>
              </w:rPr>
              <w:t>3 kl. – 23</w:t>
            </w:r>
          </w:p>
          <w:p w14:paraId="08C96F68" w14:textId="77777777" w:rsidR="00EA780E" w:rsidRPr="000E41E1" w:rsidRDefault="00DE6452" w:rsidP="00D26829">
            <w:pPr>
              <w:tabs>
                <w:tab w:val="right" w:pos="1769"/>
              </w:tabs>
              <w:rPr>
                <w:lang w:val="lt-LT"/>
              </w:rPr>
            </w:pPr>
            <w:r>
              <w:rPr>
                <w:lang w:val="lt-LT"/>
              </w:rPr>
              <w:t>4 kl. – 24</w:t>
            </w:r>
          </w:p>
        </w:tc>
        <w:tc>
          <w:tcPr>
            <w:tcW w:w="1842" w:type="dxa"/>
            <w:tcBorders>
              <w:top w:val="single" w:sz="4" w:space="0" w:color="auto"/>
              <w:left w:val="single" w:sz="4" w:space="0" w:color="auto"/>
              <w:bottom w:val="single" w:sz="4" w:space="0" w:color="auto"/>
              <w:right w:val="single" w:sz="4" w:space="0" w:color="auto"/>
            </w:tcBorders>
          </w:tcPr>
          <w:p w14:paraId="32C3AF71" w14:textId="77777777" w:rsidR="00EA780E" w:rsidRPr="000E41E1" w:rsidRDefault="00DE6452" w:rsidP="00D26829">
            <w:pPr>
              <w:rPr>
                <w:lang w:val="lt-LT"/>
              </w:rPr>
            </w:pPr>
            <w:r>
              <w:rPr>
                <w:lang w:val="lt-LT"/>
              </w:rPr>
              <w:t>93</w:t>
            </w:r>
          </w:p>
        </w:tc>
      </w:tr>
      <w:tr w:rsidR="00EA780E" w:rsidRPr="000E41E1" w14:paraId="6AED123B" w14:textId="77777777" w:rsidTr="00D26829">
        <w:tc>
          <w:tcPr>
            <w:tcW w:w="3960" w:type="dxa"/>
            <w:tcBorders>
              <w:top w:val="single" w:sz="4" w:space="0" w:color="auto"/>
              <w:left w:val="single" w:sz="4" w:space="0" w:color="auto"/>
              <w:bottom w:val="single" w:sz="4" w:space="0" w:color="auto"/>
              <w:right w:val="single" w:sz="4" w:space="0" w:color="auto"/>
            </w:tcBorders>
          </w:tcPr>
          <w:p w14:paraId="416EDAB4" w14:textId="77777777" w:rsidR="00EA780E" w:rsidRPr="00710B96" w:rsidRDefault="00EA780E" w:rsidP="00D26829">
            <w:pPr>
              <w:rPr>
                <w:lang w:val="pt-BR"/>
              </w:rPr>
            </w:pPr>
            <w:bookmarkStart w:id="85" w:name="_Toc239071665"/>
            <w:r w:rsidRPr="000E41E1">
              <w:rPr>
                <w:lang w:val="pt-BR"/>
              </w:rPr>
              <w:t>Valandos, skiriamos mokinių ugdymo(si) poreikiams tenkinti</w:t>
            </w:r>
            <w:bookmarkEnd w:id="85"/>
          </w:p>
        </w:tc>
        <w:tc>
          <w:tcPr>
            <w:tcW w:w="1852" w:type="dxa"/>
            <w:tcBorders>
              <w:top w:val="single" w:sz="4" w:space="0" w:color="auto"/>
              <w:left w:val="single" w:sz="4" w:space="0" w:color="auto"/>
              <w:bottom w:val="single" w:sz="4" w:space="0" w:color="auto"/>
              <w:right w:val="single" w:sz="4" w:space="0" w:color="auto"/>
            </w:tcBorders>
            <w:vAlign w:val="center"/>
          </w:tcPr>
          <w:p w14:paraId="54C90CCC" w14:textId="77777777" w:rsidR="00EA780E" w:rsidRPr="000E41E1" w:rsidRDefault="00DE6452" w:rsidP="00D26829">
            <w:pPr>
              <w:rPr>
                <w:lang w:val="lt-LT"/>
              </w:rPr>
            </w:pPr>
            <w:r>
              <w:rPr>
                <w:lang w:val="lt-LT"/>
              </w:rPr>
              <w:t>(1</w:t>
            </w:r>
            <w:r w:rsidR="00EA780E" w:rsidRPr="000E41E1">
              <w:rPr>
                <w:lang w:val="lt-LT"/>
              </w:rPr>
              <w:t>;1)</w:t>
            </w:r>
          </w:p>
        </w:tc>
        <w:tc>
          <w:tcPr>
            <w:tcW w:w="1985" w:type="dxa"/>
            <w:tcBorders>
              <w:top w:val="single" w:sz="4" w:space="0" w:color="auto"/>
              <w:left w:val="single" w:sz="4" w:space="0" w:color="auto"/>
              <w:bottom w:val="single" w:sz="4" w:space="0" w:color="auto"/>
              <w:right w:val="single" w:sz="4" w:space="0" w:color="auto"/>
            </w:tcBorders>
            <w:vAlign w:val="center"/>
          </w:tcPr>
          <w:p w14:paraId="3FFCCD0B" w14:textId="77777777" w:rsidR="00EA780E" w:rsidRPr="000E41E1" w:rsidRDefault="00DD2E08" w:rsidP="00D26829">
            <w:pPr>
              <w:rPr>
                <w:lang w:val="lt-LT"/>
              </w:rPr>
            </w:pPr>
            <w:r>
              <w:rPr>
                <w:lang w:val="lt-LT"/>
              </w:rPr>
              <w:t>(2</w:t>
            </w:r>
            <w:r w:rsidR="00EA780E" w:rsidRPr="000E41E1">
              <w:rPr>
                <w:lang w:val="lt-LT"/>
              </w:rPr>
              <w:t>;1)</w:t>
            </w:r>
          </w:p>
        </w:tc>
        <w:tc>
          <w:tcPr>
            <w:tcW w:w="1842" w:type="dxa"/>
            <w:tcBorders>
              <w:top w:val="single" w:sz="4" w:space="0" w:color="auto"/>
              <w:left w:val="single" w:sz="4" w:space="0" w:color="auto"/>
              <w:bottom w:val="single" w:sz="4" w:space="0" w:color="auto"/>
              <w:right w:val="single" w:sz="4" w:space="0" w:color="auto"/>
            </w:tcBorders>
            <w:vAlign w:val="center"/>
          </w:tcPr>
          <w:p w14:paraId="6052FE27" w14:textId="77777777" w:rsidR="00EA780E" w:rsidRPr="000E41E1" w:rsidRDefault="00DE6452" w:rsidP="00D26829">
            <w:pPr>
              <w:rPr>
                <w:lang w:val="lt-LT"/>
              </w:rPr>
            </w:pPr>
            <w:r>
              <w:rPr>
                <w:lang w:val="lt-LT"/>
              </w:rPr>
              <w:t>4</w:t>
            </w:r>
          </w:p>
        </w:tc>
      </w:tr>
      <w:tr w:rsidR="00EA780E" w:rsidRPr="000E41E1" w14:paraId="32578EBB" w14:textId="77777777" w:rsidTr="00D26829">
        <w:trPr>
          <w:trHeight w:val="677"/>
        </w:trPr>
        <w:tc>
          <w:tcPr>
            <w:tcW w:w="3960" w:type="dxa"/>
            <w:tcBorders>
              <w:top w:val="single" w:sz="4" w:space="0" w:color="auto"/>
              <w:left w:val="single" w:sz="4" w:space="0" w:color="auto"/>
              <w:bottom w:val="single" w:sz="4" w:space="0" w:color="auto"/>
              <w:right w:val="single" w:sz="4" w:space="0" w:color="auto"/>
            </w:tcBorders>
          </w:tcPr>
          <w:p w14:paraId="23E14923" w14:textId="77777777" w:rsidR="00EA780E" w:rsidRPr="00DB196E" w:rsidRDefault="00EA780E" w:rsidP="00D26829">
            <w:pPr>
              <w:rPr>
                <w:lang w:val="nb-NO"/>
              </w:rPr>
            </w:pPr>
            <w:r w:rsidRPr="00DB196E">
              <w:rPr>
                <w:lang w:val="nb-NO"/>
              </w:rPr>
              <w:t>Faktinis pamokų skaičius, tenkantis vienam mokiniui</w:t>
            </w:r>
          </w:p>
        </w:tc>
        <w:tc>
          <w:tcPr>
            <w:tcW w:w="1852" w:type="dxa"/>
            <w:tcBorders>
              <w:top w:val="single" w:sz="4" w:space="0" w:color="auto"/>
              <w:left w:val="single" w:sz="4" w:space="0" w:color="auto"/>
              <w:bottom w:val="single" w:sz="4" w:space="0" w:color="auto"/>
              <w:right w:val="single" w:sz="4" w:space="0" w:color="auto"/>
            </w:tcBorders>
          </w:tcPr>
          <w:p w14:paraId="14BF862E" w14:textId="77777777" w:rsidR="00EA780E" w:rsidRPr="000E41E1" w:rsidRDefault="00DE6452" w:rsidP="00D26829">
            <w:pPr>
              <w:rPr>
                <w:lang w:val="lt-LT"/>
              </w:rPr>
            </w:pPr>
            <w:r>
              <w:rPr>
                <w:lang w:val="lt-LT"/>
              </w:rPr>
              <w:t>1 kl. – 23</w:t>
            </w:r>
          </w:p>
          <w:p w14:paraId="128B4A9C" w14:textId="77777777" w:rsidR="00EA780E" w:rsidRPr="000E41E1" w:rsidRDefault="00DE6452" w:rsidP="00D26829">
            <w:r>
              <w:rPr>
                <w:lang w:val="lt-LT"/>
              </w:rPr>
              <w:t>2 kl. – 25</w:t>
            </w:r>
          </w:p>
        </w:tc>
        <w:tc>
          <w:tcPr>
            <w:tcW w:w="1985" w:type="dxa"/>
            <w:tcBorders>
              <w:top w:val="single" w:sz="4" w:space="0" w:color="auto"/>
              <w:left w:val="single" w:sz="4" w:space="0" w:color="auto"/>
              <w:bottom w:val="single" w:sz="4" w:space="0" w:color="auto"/>
              <w:right w:val="single" w:sz="4" w:space="0" w:color="auto"/>
            </w:tcBorders>
          </w:tcPr>
          <w:p w14:paraId="04BA097C" w14:textId="77777777" w:rsidR="00EA780E" w:rsidRPr="000E41E1" w:rsidRDefault="00DD2E08" w:rsidP="00D26829">
            <w:pPr>
              <w:rPr>
                <w:lang w:val="lt-LT"/>
              </w:rPr>
            </w:pPr>
            <w:r>
              <w:rPr>
                <w:lang w:val="lt-LT"/>
              </w:rPr>
              <w:t>3 kl. – 25</w:t>
            </w:r>
          </w:p>
          <w:p w14:paraId="700A801C" w14:textId="77777777" w:rsidR="00EA780E" w:rsidRPr="000E41E1" w:rsidRDefault="00DE6452" w:rsidP="00D26829">
            <w:pPr>
              <w:rPr>
                <w:lang w:val="lt-LT"/>
              </w:rPr>
            </w:pPr>
            <w:r>
              <w:rPr>
                <w:lang w:val="lt-LT"/>
              </w:rPr>
              <w:t>4 kl. – 25</w:t>
            </w:r>
          </w:p>
        </w:tc>
        <w:tc>
          <w:tcPr>
            <w:tcW w:w="1842" w:type="dxa"/>
            <w:tcBorders>
              <w:top w:val="single" w:sz="4" w:space="0" w:color="auto"/>
              <w:left w:val="single" w:sz="4" w:space="0" w:color="auto"/>
              <w:bottom w:val="single" w:sz="4" w:space="0" w:color="auto"/>
              <w:right w:val="single" w:sz="4" w:space="0" w:color="auto"/>
            </w:tcBorders>
          </w:tcPr>
          <w:p w14:paraId="5DE19680" w14:textId="77777777" w:rsidR="00EA780E" w:rsidRPr="000E41E1" w:rsidRDefault="00EA780E" w:rsidP="00D26829">
            <w:pPr>
              <w:ind w:firstLine="1134"/>
              <w:jc w:val="center"/>
              <w:rPr>
                <w:lang w:val="lt-LT"/>
              </w:rPr>
            </w:pPr>
          </w:p>
        </w:tc>
      </w:tr>
      <w:tr w:rsidR="00EA780E" w:rsidRPr="000E41E1" w14:paraId="51EA7D25" w14:textId="77777777" w:rsidTr="00D26829">
        <w:trPr>
          <w:trHeight w:val="303"/>
        </w:trPr>
        <w:tc>
          <w:tcPr>
            <w:tcW w:w="3960" w:type="dxa"/>
            <w:tcBorders>
              <w:top w:val="single" w:sz="4" w:space="0" w:color="auto"/>
              <w:left w:val="single" w:sz="4" w:space="0" w:color="auto"/>
              <w:bottom w:val="single" w:sz="4" w:space="0" w:color="auto"/>
              <w:right w:val="single" w:sz="4" w:space="0" w:color="auto"/>
            </w:tcBorders>
          </w:tcPr>
          <w:p w14:paraId="640B7ACA" w14:textId="77777777" w:rsidR="00EA780E" w:rsidRPr="000E41E1" w:rsidRDefault="00710B96" w:rsidP="00D26829">
            <w:r>
              <w:t>Neformalusis švietimas</w:t>
            </w:r>
          </w:p>
        </w:tc>
        <w:tc>
          <w:tcPr>
            <w:tcW w:w="1852" w:type="dxa"/>
            <w:tcBorders>
              <w:top w:val="single" w:sz="4" w:space="0" w:color="auto"/>
              <w:left w:val="single" w:sz="4" w:space="0" w:color="auto"/>
              <w:bottom w:val="single" w:sz="4" w:space="0" w:color="auto"/>
              <w:right w:val="single" w:sz="4" w:space="0" w:color="auto"/>
            </w:tcBorders>
          </w:tcPr>
          <w:p w14:paraId="277295F0" w14:textId="77777777" w:rsidR="00EA780E" w:rsidRPr="000E41E1" w:rsidRDefault="00EA780E" w:rsidP="00D26829">
            <w:pPr>
              <w:rPr>
                <w:lang w:val="lt-LT"/>
              </w:rPr>
            </w:pPr>
            <w:r w:rsidRPr="000E41E1">
              <w:rPr>
                <w:lang w:val="lt-LT"/>
              </w:rPr>
              <w:t>(2;2)</w:t>
            </w:r>
          </w:p>
        </w:tc>
        <w:tc>
          <w:tcPr>
            <w:tcW w:w="1985" w:type="dxa"/>
            <w:tcBorders>
              <w:top w:val="single" w:sz="4" w:space="0" w:color="auto"/>
              <w:left w:val="single" w:sz="4" w:space="0" w:color="auto"/>
              <w:bottom w:val="single" w:sz="4" w:space="0" w:color="auto"/>
              <w:right w:val="single" w:sz="4" w:space="0" w:color="auto"/>
            </w:tcBorders>
          </w:tcPr>
          <w:p w14:paraId="71EEEA02" w14:textId="77777777" w:rsidR="00EA780E" w:rsidRPr="000E41E1" w:rsidRDefault="00EA780E" w:rsidP="00D26829">
            <w:pPr>
              <w:rPr>
                <w:lang w:val="lt-LT"/>
              </w:rPr>
            </w:pPr>
            <w:r w:rsidRPr="000E41E1">
              <w:rPr>
                <w:lang w:val="lt-LT"/>
              </w:rPr>
              <w:t>(2;2)</w:t>
            </w:r>
          </w:p>
        </w:tc>
        <w:tc>
          <w:tcPr>
            <w:tcW w:w="1842" w:type="dxa"/>
            <w:tcBorders>
              <w:top w:val="single" w:sz="4" w:space="0" w:color="auto"/>
              <w:left w:val="single" w:sz="4" w:space="0" w:color="auto"/>
              <w:bottom w:val="single" w:sz="4" w:space="0" w:color="auto"/>
              <w:right w:val="single" w:sz="4" w:space="0" w:color="auto"/>
            </w:tcBorders>
          </w:tcPr>
          <w:p w14:paraId="7594360D" w14:textId="77777777" w:rsidR="00EA780E" w:rsidRPr="000E41E1" w:rsidRDefault="00EA780E" w:rsidP="00D26829">
            <w:pPr>
              <w:rPr>
                <w:lang w:val="lt-LT"/>
              </w:rPr>
            </w:pPr>
            <w:r w:rsidRPr="000E41E1">
              <w:rPr>
                <w:lang w:val="lt-LT"/>
              </w:rPr>
              <w:t>8</w:t>
            </w:r>
          </w:p>
        </w:tc>
      </w:tr>
    </w:tbl>
    <w:p w14:paraId="2BCFC7FD" w14:textId="77777777" w:rsidR="007C1723" w:rsidRDefault="007C1723" w:rsidP="007C1723">
      <w:pPr>
        <w:pStyle w:val="Antrat2"/>
        <w:tabs>
          <w:tab w:val="left" w:pos="2918"/>
          <w:tab w:val="center" w:pos="4819"/>
        </w:tabs>
        <w:spacing w:before="0" w:after="0"/>
        <w:jc w:val="center"/>
        <w:rPr>
          <w:rFonts w:ascii="Times New Roman" w:hAnsi="Times New Roman"/>
          <w:lang w:val="lt-LT"/>
        </w:rPr>
      </w:pPr>
      <w:bookmarkStart w:id="86" w:name="_Toc239061995"/>
      <w:bookmarkStart w:id="87" w:name="_Toc239062359"/>
      <w:bookmarkStart w:id="88" w:name="_Toc397605114"/>
    </w:p>
    <w:p w14:paraId="5D37FCB1" w14:textId="77777777" w:rsidR="00BF7F8E" w:rsidRDefault="003B64FB" w:rsidP="007C1723">
      <w:pPr>
        <w:pStyle w:val="Antrat2"/>
        <w:tabs>
          <w:tab w:val="left" w:pos="2918"/>
          <w:tab w:val="center" w:pos="4819"/>
        </w:tabs>
        <w:spacing w:before="0" w:after="0"/>
        <w:jc w:val="center"/>
        <w:rPr>
          <w:rFonts w:ascii="Times New Roman" w:hAnsi="Times New Roman"/>
          <w:lang w:val="lt-LT"/>
        </w:rPr>
      </w:pPr>
      <w:bookmarkStart w:id="89" w:name="_Toc49255534"/>
      <w:r>
        <w:rPr>
          <w:rFonts w:ascii="Times New Roman" w:hAnsi="Times New Roman"/>
          <w:lang w:val="lt-LT"/>
        </w:rPr>
        <w:t>TREČIASIS</w:t>
      </w:r>
      <w:r w:rsidR="0090596B">
        <w:rPr>
          <w:rFonts w:ascii="Times New Roman" w:hAnsi="Times New Roman"/>
          <w:lang w:val="lt-LT"/>
        </w:rPr>
        <w:t xml:space="preserve"> SKIRSNIS</w:t>
      </w:r>
    </w:p>
    <w:p w14:paraId="47E5EC97" w14:textId="77777777" w:rsidR="007C1723" w:rsidRPr="007C1723" w:rsidRDefault="00B36A0E" w:rsidP="007C1723">
      <w:pPr>
        <w:pStyle w:val="Antrat2"/>
        <w:tabs>
          <w:tab w:val="left" w:pos="2918"/>
          <w:tab w:val="center" w:pos="4819"/>
        </w:tabs>
        <w:spacing w:before="0" w:after="0"/>
        <w:jc w:val="center"/>
        <w:rPr>
          <w:rFonts w:ascii="Times New Roman" w:hAnsi="Times New Roman"/>
          <w:lang w:val="lt-LT"/>
        </w:rPr>
      </w:pPr>
      <w:r>
        <w:rPr>
          <w:rFonts w:ascii="Times New Roman" w:hAnsi="Times New Roman"/>
          <w:lang w:val="lt-LT"/>
        </w:rPr>
        <w:t xml:space="preserve"> </w:t>
      </w:r>
      <w:r w:rsidR="00EA780E" w:rsidRPr="000E41E1">
        <w:rPr>
          <w:rFonts w:ascii="Times New Roman" w:hAnsi="Times New Roman"/>
          <w:lang w:val="lt-LT"/>
        </w:rPr>
        <w:t>PAGRINDINIS UGDYMAS</w:t>
      </w:r>
      <w:bookmarkEnd w:id="86"/>
      <w:bookmarkEnd w:id="87"/>
      <w:bookmarkEnd w:id="88"/>
      <w:bookmarkEnd w:id="89"/>
    </w:p>
    <w:p w14:paraId="5AB231F9" w14:textId="77777777" w:rsidR="00EA780E" w:rsidRPr="000E41E1" w:rsidRDefault="00EA780E" w:rsidP="00EA780E">
      <w:pPr>
        <w:rPr>
          <w:lang w:val="lt-LT"/>
        </w:rPr>
      </w:pPr>
    </w:p>
    <w:p w14:paraId="0134047D" w14:textId="77777777" w:rsidR="00EA780E" w:rsidRPr="000E41E1" w:rsidRDefault="00EA780E" w:rsidP="00EA780E">
      <w:pPr>
        <w:pStyle w:val="Antrat3"/>
        <w:spacing w:before="0" w:after="0"/>
        <w:ind w:firstLine="1134"/>
        <w:jc w:val="center"/>
        <w:rPr>
          <w:rFonts w:ascii="Times New Roman" w:hAnsi="Times New Roman"/>
          <w:sz w:val="28"/>
          <w:szCs w:val="28"/>
          <w:lang w:val="lt-LT"/>
        </w:rPr>
      </w:pPr>
      <w:bookmarkStart w:id="90" w:name="_Toc239061996"/>
      <w:bookmarkStart w:id="91" w:name="_Toc239062360"/>
      <w:bookmarkStart w:id="92" w:name="_Toc397605115"/>
      <w:bookmarkStart w:id="93" w:name="_Toc49255535"/>
      <w:r w:rsidRPr="000E41E1">
        <w:rPr>
          <w:rFonts w:ascii="Times New Roman" w:hAnsi="Times New Roman"/>
          <w:sz w:val="28"/>
          <w:szCs w:val="28"/>
          <w:lang w:val="lt-LT"/>
        </w:rPr>
        <w:t>1. Pagrindinio ugdymo programos pagrindimas</w:t>
      </w:r>
      <w:bookmarkEnd w:id="90"/>
      <w:bookmarkEnd w:id="91"/>
      <w:bookmarkEnd w:id="92"/>
      <w:bookmarkEnd w:id="93"/>
    </w:p>
    <w:p w14:paraId="439CD985" w14:textId="77777777" w:rsidR="00EA780E" w:rsidRPr="000E41E1" w:rsidRDefault="00EA780E" w:rsidP="00EA780E">
      <w:pPr>
        <w:ind w:firstLine="1134"/>
        <w:rPr>
          <w:b/>
          <w:i/>
          <w:lang w:val="lt-LT"/>
        </w:rPr>
      </w:pPr>
    </w:p>
    <w:p w14:paraId="7351A04D" w14:textId="77777777" w:rsidR="00EA780E" w:rsidRPr="00E30B06" w:rsidRDefault="000C5AF1" w:rsidP="00EA780E">
      <w:pPr>
        <w:tabs>
          <w:tab w:val="left" w:pos="0"/>
          <w:tab w:val="left" w:pos="900"/>
        </w:tabs>
        <w:ind w:firstLine="1134"/>
        <w:jc w:val="both"/>
        <w:rPr>
          <w:color w:val="FF0000"/>
          <w:lang w:val="lt-LT"/>
        </w:rPr>
      </w:pPr>
      <w:r>
        <w:rPr>
          <w:lang w:val="lt-LT"/>
        </w:rPr>
        <w:t>127</w:t>
      </w:r>
      <w:r w:rsidR="00EA780E" w:rsidRPr="000E41E1">
        <w:rPr>
          <w:lang w:val="lt-LT"/>
        </w:rPr>
        <w:t>. Mokykla, vykdydama pa</w:t>
      </w:r>
      <w:r w:rsidR="00C953BC">
        <w:rPr>
          <w:lang w:val="lt-LT"/>
        </w:rPr>
        <w:t>grindinio ugdymo programą,  2020–2021</w:t>
      </w:r>
      <w:r w:rsidR="00E30B06">
        <w:rPr>
          <w:lang w:val="lt-LT"/>
        </w:rPr>
        <w:t xml:space="preserve"> mokslo metais vadovaujasi 5 – </w:t>
      </w:r>
      <w:r w:rsidR="00EA780E" w:rsidRPr="000E41E1">
        <w:rPr>
          <w:lang w:val="lt-LT"/>
        </w:rPr>
        <w:t>1</w:t>
      </w:r>
      <w:r w:rsidR="00E30B06">
        <w:rPr>
          <w:lang w:val="lt-LT"/>
        </w:rPr>
        <w:t xml:space="preserve">0 </w:t>
      </w:r>
      <w:r w:rsidR="00EA780E" w:rsidRPr="000E41E1">
        <w:rPr>
          <w:lang w:val="lt-LT"/>
        </w:rPr>
        <w:t xml:space="preserve">klasėse Pradinio ir pagrindinio ugdymo bendrosiomis programomis, patvirtintomis Lietuvos Respublikos švietimo ir mokslo ministro 2008 m. rugpjūčio 26 d. įsakymu </w:t>
      </w:r>
      <w:r w:rsidR="00EA780E">
        <w:rPr>
          <w:lang w:val="lt-LT"/>
        </w:rPr>
        <w:t>Nr. ISAK-2433</w:t>
      </w:r>
      <w:r w:rsidR="00EA780E" w:rsidRPr="000E41E1">
        <w:rPr>
          <w:lang w:val="lt-LT"/>
        </w:rPr>
        <w:t xml:space="preserve"> (toliau – Pagrindinio ugdymo bendrosios programos)</w:t>
      </w:r>
      <w:r w:rsidR="0097559A">
        <w:rPr>
          <w:lang w:val="lt-LT"/>
        </w:rPr>
        <w:t xml:space="preserve">, Lietuvos Respublikos švietimo ir mokslo ministro </w:t>
      </w:r>
      <w:r w:rsidR="0097559A" w:rsidRPr="005A4D0B">
        <w:rPr>
          <w:lang w:val="lt-LT"/>
        </w:rPr>
        <w:t>2015 m. sausio 25 d</w:t>
      </w:r>
      <w:r w:rsidR="005A4D0B">
        <w:rPr>
          <w:lang w:val="lt-LT"/>
        </w:rPr>
        <w:t>. įsakymu Nr. V-46</w:t>
      </w:r>
      <w:r w:rsidR="00EA780E" w:rsidRPr="005A4D0B">
        <w:rPr>
          <w:lang w:val="lt-LT"/>
        </w:rPr>
        <w:t xml:space="preserve">. </w:t>
      </w:r>
    </w:p>
    <w:p w14:paraId="1D7F9F3D" w14:textId="77777777" w:rsidR="00EA780E" w:rsidRPr="000E41E1" w:rsidRDefault="00EA780E" w:rsidP="00EA780E">
      <w:pPr>
        <w:ind w:firstLine="1134"/>
        <w:rPr>
          <w:b/>
          <w:i/>
          <w:sz w:val="22"/>
          <w:szCs w:val="22"/>
          <w:lang w:val="lt-LT"/>
        </w:rPr>
      </w:pPr>
    </w:p>
    <w:p w14:paraId="440CA4FA" w14:textId="77777777" w:rsidR="00EA780E" w:rsidRPr="000E41E1" w:rsidRDefault="00EA780E" w:rsidP="00EA780E">
      <w:pPr>
        <w:pStyle w:val="Antrat3"/>
        <w:spacing w:before="0" w:after="0"/>
        <w:ind w:firstLine="1134"/>
        <w:jc w:val="center"/>
        <w:rPr>
          <w:rFonts w:ascii="Times New Roman" w:hAnsi="Times New Roman"/>
          <w:sz w:val="28"/>
          <w:szCs w:val="28"/>
          <w:lang w:val="lt-LT"/>
        </w:rPr>
      </w:pPr>
      <w:bookmarkStart w:id="94" w:name="_Toc239061997"/>
      <w:bookmarkStart w:id="95" w:name="_Toc239062361"/>
      <w:bookmarkStart w:id="96" w:name="_Toc397605116"/>
      <w:bookmarkStart w:id="97" w:name="_Toc49255536"/>
      <w:r w:rsidRPr="000E41E1">
        <w:rPr>
          <w:rFonts w:ascii="Times New Roman" w:hAnsi="Times New Roman"/>
          <w:sz w:val="28"/>
          <w:szCs w:val="28"/>
          <w:lang w:val="lt-LT"/>
        </w:rPr>
        <w:t>2. Pagrindinio ugdymo programos vykdymas</w:t>
      </w:r>
      <w:bookmarkEnd w:id="94"/>
      <w:bookmarkEnd w:id="95"/>
      <w:bookmarkEnd w:id="96"/>
      <w:bookmarkEnd w:id="97"/>
    </w:p>
    <w:p w14:paraId="3421DF0A" w14:textId="77777777" w:rsidR="00EA780E" w:rsidRPr="000E41E1" w:rsidRDefault="00EA780E" w:rsidP="00EA780E">
      <w:pPr>
        <w:rPr>
          <w:lang w:val="lt-LT"/>
        </w:rPr>
      </w:pPr>
    </w:p>
    <w:p w14:paraId="127662C5" w14:textId="77777777" w:rsidR="00EA780E" w:rsidRPr="000E41E1" w:rsidRDefault="00EA780E" w:rsidP="00EA780E">
      <w:pPr>
        <w:pStyle w:val="Antrat4"/>
        <w:spacing w:before="0" w:after="0"/>
        <w:ind w:firstLine="1134"/>
        <w:jc w:val="center"/>
        <w:rPr>
          <w:lang w:val="lt-LT"/>
        </w:rPr>
      </w:pPr>
      <w:bookmarkStart w:id="98" w:name="_Toc239061998"/>
      <w:bookmarkStart w:id="99" w:name="_Toc239062362"/>
      <w:bookmarkStart w:id="100" w:name="_Toc397605117"/>
      <w:bookmarkStart w:id="101" w:name="_Toc49255537"/>
      <w:r w:rsidRPr="000E41E1">
        <w:rPr>
          <w:lang w:val="lt-LT"/>
        </w:rPr>
        <w:t>2.1. Adaptacinis laikotarpis</w:t>
      </w:r>
      <w:bookmarkEnd w:id="98"/>
      <w:bookmarkEnd w:id="99"/>
      <w:bookmarkEnd w:id="100"/>
      <w:bookmarkEnd w:id="101"/>
    </w:p>
    <w:p w14:paraId="62B7D4C4" w14:textId="77777777" w:rsidR="00EA780E" w:rsidRPr="000E41E1" w:rsidRDefault="00EA780E" w:rsidP="00EA780E">
      <w:pPr>
        <w:ind w:firstLine="1134"/>
        <w:jc w:val="center"/>
        <w:rPr>
          <w:b/>
          <w:bCs/>
          <w:sz w:val="28"/>
          <w:szCs w:val="28"/>
          <w:lang w:val="lt-LT"/>
        </w:rPr>
      </w:pPr>
    </w:p>
    <w:p w14:paraId="416A3BB2" w14:textId="77777777" w:rsidR="00EA780E" w:rsidRPr="000E41E1" w:rsidRDefault="00CB1ACF" w:rsidP="00EA780E">
      <w:pPr>
        <w:tabs>
          <w:tab w:val="left" w:pos="0"/>
          <w:tab w:val="left" w:pos="900"/>
        </w:tabs>
        <w:ind w:firstLine="1134"/>
        <w:jc w:val="both"/>
        <w:rPr>
          <w:lang w:val="lt-LT"/>
        </w:rPr>
      </w:pPr>
      <w:r>
        <w:rPr>
          <w:rStyle w:val="CharChar1"/>
          <w:b w:val="0"/>
          <w:lang w:val="lt-LT"/>
        </w:rPr>
        <w:t>1</w:t>
      </w:r>
      <w:r w:rsidR="000C5AF1">
        <w:rPr>
          <w:rStyle w:val="CharChar1"/>
          <w:b w:val="0"/>
          <w:lang w:val="lt-LT"/>
        </w:rPr>
        <w:t>28</w:t>
      </w:r>
      <w:r w:rsidR="00EA780E" w:rsidRPr="000E41E1">
        <w:rPr>
          <w:rStyle w:val="CharChar1"/>
          <w:b w:val="0"/>
          <w:lang w:val="lt-LT"/>
        </w:rPr>
        <w:t xml:space="preserve">. </w:t>
      </w:r>
      <w:r w:rsidR="00EA780E" w:rsidRPr="000E41E1">
        <w:rPr>
          <w:lang w:val="lt-LT"/>
        </w:rPr>
        <w:t>Pradedančiai mokytis pagal pagrindinio ugdymo programą klasei skiriamas 1 mėnesio  adaptacinis laikotarpis:</w:t>
      </w:r>
    </w:p>
    <w:p w14:paraId="2380E2FF" w14:textId="77777777" w:rsidR="00EA780E" w:rsidRPr="000E41E1" w:rsidRDefault="000C5AF1" w:rsidP="00EA780E">
      <w:pPr>
        <w:tabs>
          <w:tab w:val="left" w:pos="0"/>
          <w:tab w:val="left" w:pos="900"/>
        </w:tabs>
        <w:ind w:firstLine="1134"/>
        <w:jc w:val="both"/>
        <w:rPr>
          <w:lang w:val="lt-LT"/>
        </w:rPr>
      </w:pPr>
      <w:r>
        <w:rPr>
          <w:lang w:val="lt-LT"/>
        </w:rPr>
        <w:t>128</w:t>
      </w:r>
      <w:r w:rsidR="00EA780E" w:rsidRPr="000E41E1">
        <w:rPr>
          <w:lang w:val="lt-LT"/>
        </w:rPr>
        <w:t>.1. adaptaciniu laikotarpiu mokinių pažanga ir p</w:t>
      </w:r>
      <w:bookmarkStart w:id="102" w:name="_Toc239061999"/>
      <w:bookmarkStart w:id="103" w:name="_Toc239062363"/>
      <w:r w:rsidR="00EA780E" w:rsidRPr="000E41E1">
        <w:rPr>
          <w:lang w:val="lt-LT"/>
        </w:rPr>
        <w:t>asiekimai pažymiais nevertinami;</w:t>
      </w:r>
    </w:p>
    <w:p w14:paraId="2291277B" w14:textId="77777777" w:rsidR="00EA780E" w:rsidRPr="000E41E1" w:rsidRDefault="000C5AF1" w:rsidP="00EA780E">
      <w:pPr>
        <w:tabs>
          <w:tab w:val="left" w:pos="0"/>
          <w:tab w:val="left" w:pos="900"/>
        </w:tabs>
        <w:ind w:firstLine="1134"/>
        <w:jc w:val="both"/>
        <w:rPr>
          <w:lang w:val="lt-LT"/>
        </w:rPr>
      </w:pPr>
      <w:r>
        <w:rPr>
          <w:lang w:val="lt-LT"/>
        </w:rPr>
        <w:t>128</w:t>
      </w:r>
      <w:r w:rsidR="00EA780E" w:rsidRPr="000E41E1">
        <w:rPr>
          <w:lang w:val="lt-LT"/>
        </w:rPr>
        <w:t>.2. pirmąją rugsėjo mėnesio savaitę klasės vadovas moko penktų klasių mokinius naudotis tvarkaraščiais, supažindina su darbo tvarkos taisyklėmis, dėstančiais mokytojais, bibliotekos teikiamomis paslaugomis;</w:t>
      </w:r>
    </w:p>
    <w:p w14:paraId="35A4612B" w14:textId="77777777" w:rsidR="00EA780E" w:rsidRDefault="000C5AF1" w:rsidP="00E97935">
      <w:pPr>
        <w:tabs>
          <w:tab w:val="left" w:pos="0"/>
          <w:tab w:val="left" w:pos="900"/>
        </w:tabs>
        <w:ind w:firstLine="1134"/>
        <w:jc w:val="both"/>
        <w:rPr>
          <w:lang w:val="lt-LT"/>
        </w:rPr>
      </w:pPr>
      <w:r>
        <w:rPr>
          <w:lang w:val="lt-LT"/>
        </w:rPr>
        <w:t>128</w:t>
      </w:r>
      <w:r w:rsidR="00EA780E" w:rsidRPr="000E41E1">
        <w:rPr>
          <w:lang w:val="lt-LT"/>
        </w:rPr>
        <w:t xml:space="preserve">.3. </w:t>
      </w:r>
      <w:r w:rsidR="00BF7F8E">
        <w:rPr>
          <w:lang w:val="lt-LT"/>
        </w:rPr>
        <w:t xml:space="preserve">rugsėjo pradžioje atliekamas tyrimas „Kaip sekėsi mokytis nuotoliniu būdu?”, </w:t>
      </w:r>
      <w:r w:rsidR="00EA780E" w:rsidRPr="000E41E1">
        <w:rPr>
          <w:lang w:val="lt-LT"/>
        </w:rPr>
        <w:t>spalio pradžioje atliekamas tyrimas „Kaip sekėsi adaptuotis penktoje klasėje?”. Su tyrimo rezultatais supažindinami mokytojai, mokinių tėvai (globėjai, rūpintojai).</w:t>
      </w:r>
      <w:bookmarkEnd w:id="102"/>
      <w:bookmarkEnd w:id="103"/>
    </w:p>
    <w:p w14:paraId="7E306D08" w14:textId="77777777" w:rsidR="00DB52CB" w:rsidRPr="00E97935" w:rsidRDefault="00DB52CB" w:rsidP="00E97935">
      <w:pPr>
        <w:tabs>
          <w:tab w:val="left" w:pos="0"/>
          <w:tab w:val="left" w:pos="900"/>
        </w:tabs>
        <w:ind w:firstLine="1134"/>
        <w:jc w:val="both"/>
        <w:rPr>
          <w:lang w:val="lt-LT"/>
        </w:rPr>
      </w:pPr>
    </w:p>
    <w:p w14:paraId="22D3D7E0" w14:textId="77777777" w:rsidR="00EA780E" w:rsidRPr="000E41E1" w:rsidRDefault="00EA780E" w:rsidP="00EA780E">
      <w:pPr>
        <w:tabs>
          <w:tab w:val="left" w:pos="0"/>
          <w:tab w:val="left" w:pos="900"/>
        </w:tabs>
        <w:ind w:firstLine="1134"/>
        <w:jc w:val="both"/>
        <w:rPr>
          <w:lang w:val="lt-LT"/>
        </w:rPr>
      </w:pPr>
    </w:p>
    <w:p w14:paraId="340D6B8A" w14:textId="77777777" w:rsidR="00EA780E" w:rsidRPr="000E41E1" w:rsidRDefault="00EA780E" w:rsidP="00EA780E">
      <w:pPr>
        <w:pStyle w:val="Antrat4"/>
        <w:spacing w:before="0" w:after="0"/>
        <w:ind w:firstLine="1134"/>
        <w:jc w:val="center"/>
        <w:rPr>
          <w:lang w:val="lt-LT"/>
        </w:rPr>
      </w:pPr>
      <w:bookmarkStart w:id="104" w:name="_Toc239062001"/>
      <w:bookmarkStart w:id="105" w:name="_Toc239062365"/>
      <w:bookmarkStart w:id="106" w:name="_Toc397605119"/>
      <w:bookmarkStart w:id="107" w:name="_Toc49255538"/>
      <w:r w:rsidRPr="000E41E1">
        <w:rPr>
          <w:lang w:val="lt-LT"/>
        </w:rPr>
        <w:lastRenderedPageBreak/>
        <w:t>2.</w:t>
      </w:r>
      <w:r w:rsidR="00856F3F">
        <w:rPr>
          <w:lang w:val="lt-LT"/>
        </w:rPr>
        <w:t>2</w:t>
      </w:r>
      <w:r>
        <w:rPr>
          <w:lang w:val="lt-LT"/>
        </w:rPr>
        <w:t>. Ugdymo</w:t>
      </w:r>
      <w:r w:rsidRPr="000E41E1">
        <w:rPr>
          <w:lang w:val="lt-LT"/>
        </w:rPr>
        <w:t xml:space="preserve"> diferencijavimas ir mokymosi krypčių pasirinkimo galimybių didinimas 14-19 metų vaikams</w:t>
      </w:r>
      <w:bookmarkEnd w:id="104"/>
      <w:bookmarkEnd w:id="105"/>
      <w:bookmarkEnd w:id="106"/>
      <w:bookmarkEnd w:id="107"/>
    </w:p>
    <w:p w14:paraId="01E36BB2" w14:textId="77777777" w:rsidR="00EA780E" w:rsidRPr="000E41E1" w:rsidRDefault="00EA780E" w:rsidP="00EA780E">
      <w:pPr>
        <w:tabs>
          <w:tab w:val="left" w:pos="0"/>
          <w:tab w:val="left" w:pos="900"/>
        </w:tabs>
        <w:ind w:firstLine="1134"/>
        <w:jc w:val="center"/>
        <w:rPr>
          <w:b/>
          <w:i/>
          <w:sz w:val="22"/>
          <w:szCs w:val="22"/>
          <w:lang w:val="lt-LT"/>
        </w:rPr>
      </w:pPr>
    </w:p>
    <w:p w14:paraId="0CA747FC" w14:textId="77777777" w:rsidR="00EA780E" w:rsidRPr="000E41E1" w:rsidRDefault="000C5AF1" w:rsidP="00EA780E">
      <w:pPr>
        <w:ind w:firstLine="1134"/>
        <w:jc w:val="both"/>
        <w:rPr>
          <w:lang w:val="lt-LT"/>
        </w:rPr>
      </w:pPr>
      <w:r>
        <w:rPr>
          <w:lang w:val="lt-LT"/>
        </w:rPr>
        <w:t>129</w:t>
      </w:r>
      <w:r w:rsidR="00EA780E" w:rsidRPr="000E41E1">
        <w:rPr>
          <w:lang w:val="lt-LT"/>
        </w:rPr>
        <w:t>. Valandos, skiriamos mokinių ugdymo(si) poreikiams tenkinti:</w:t>
      </w:r>
    </w:p>
    <w:p w14:paraId="08814A7F" w14:textId="77777777" w:rsidR="00EA780E" w:rsidRPr="000E41E1" w:rsidRDefault="000C5AF1" w:rsidP="00EA780E">
      <w:pPr>
        <w:ind w:firstLine="1134"/>
        <w:jc w:val="both"/>
        <w:rPr>
          <w:lang w:val="lt-LT"/>
        </w:rPr>
      </w:pPr>
      <w:r>
        <w:rPr>
          <w:lang w:val="lt-LT"/>
        </w:rPr>
        <w:t>129</w:t>
      </w:r>
      <w:r w:rsidR="00EA780E" w:rsidRPr="000E41E1">
        <w:rPr>
          <w:lang w:val="lt-LT"/>
        </w:rPr>
        <w:t>.1. pagrindinio ugdymo programos pirmojoje dalyje pasirenkamųjų dalykų pamokos bendriesiems mokinių gebėj</w:t>
      </w:r>
      <w:r w:rsidR="00DB0F04">
        <w:rPr>
          <w:lang w:val="lt-LT"/>
        </w:rPr>
        <w:t>imams, dalykiniams</w:t>
      </w:r>
      <w:r w:rsidR="00EA780E" w:rsidRPr="000E41E1">
        <w:rPr>
          <w:lang w:val="lt-LT"/>
        </w:rPr>
        <w:t xml:space="preserve"> įgūdžiams ugdyti</w:t>
      </w:r>
      <w:r w:rsidR="00EA780E">
        <w:rPr>
          <w:lang w:val="lt-LT"/>
        </w:rPr>
        <w:t>, konsultacijoms</w:t>
      </w:r>
      <w:r w:rsidR="00EA780E" w:rsidRPr="000E41E1">
        <w:rPr>
          <w:lang w:val="lt-LT"/>
        </w:rPr>
        <w:t>;</w:t>
      </w:r>
    </w:p>
    <w:p w14:paraId="63139A3B" w14:textId="77777777" w:rsidR="00EA780E" w:rsidRPr="000E41E1" w:rsidRDefault="000C5AF1" w:rsidP="005C5F8C">
      <w:pPr>
        <w:ind w:firstLine="1134"/>
        <w:jc w:val="both"/>
        <w:rPr>
          <w:lang w:val="lt-LT"/>
        </w:rPr>
      </w:pPr>
      <w:r>
        <w:rPr>
          <w:lang w:val="lt-LT"/>
        </w:rPr>
        <w:t>129</w:t>
      </w:r>
      <w:r w:rsidR="00EA780E" w:rsidRPr="000E41E1">
        <w:rPr>
          <w:lang w:val="lt-LT"/>
        </w:rPr>
        <w:t>.2. pagrindinio ugdymo programos antrojoje dalyje</w:t>
      </w:r>
      <w:r w:rsidR="00EA780E" w:rsidRPr="000E41E1">
        <w:rPr>
          <w:b/>
          <w:lang w:val="lt-LT"/>
        </w:rPr>
        <w:t xml:space="preserve"> </w:t>
      </w:r>
      <w:r w:rsidR="00EA780E" w:rsidRPr="000E41E1">
        <w:rPr>
          <w:lang w:val="lt-LT"/>
        </w:rPr>
        <w:t>dalykų išlyginamieji moduliai kalbiniams, matemat</w:t>
      </w:r>
      <w:r w:rsidR="005C5F8C">
        <w:rPr>
          <w:lang w:val="lt-LT"/>
        </w:rPr>
        <w:t>iniams gebėjimams ugdyti.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35"/>
        <w:gridCol w:w="10"/>
        <w:gridCol w:w="3687"/>
      </w:tblGrid>
      <w:tr w:rsidR="00EA780E" w:rsidRPr="000E41E1" w14:paraId="7845B080" w14:textId="77777777" w:rsidTr="00D26829">
        <w:trPr>
          <w:cantSplit/>
          <w:trHeight w:val="263"/>
        </w:trPr>
        <w:tc>
          <w:tcPr>
            <w:tcW w:w="6035" w:type="dxa"/>
            <w:tcBorders>
              <w:top w:val="single" w:sz="6" w:space="0" w:color="000000"/>
              <w:left w:val="single" w:sz="6" w:space="0" w:color="000000"/>
              <w:bottom w:val="single" w:sz="6" w:space="0" w:color="000000"/>
              <w:right w:val="single" w:sz="4" w:space="0" w:color="auto"/>
            </w:tcBorders>
            <w:shd w:val="clear" w:color="auto" w:fill="auto"/>
            <w:vAlign w:val="center"/>
          </w:tcPr>
          <w:p w14:paraId="0210AB8C" w14:textId="77777777" w:rsidR="00EA780E" w:rsidRPr="00C2748D" w:rsidRDefault="00C2748D" w:rsidP="00C2748D">
            <w:pPr>
              <w:tabs>
                <w:tab w:val="center" w:pos="733"/>
              </w:tabs>
              <w:ind w:left="1500"/>
              <w:jc w:val="center"/>
              <w:rPr>
                <w:b/>
                <w:lang w:val="lt-LT"/>
              </w:rPr>
            </w:pPr>
            <w:r>
              <w:rPr>
                <w:b/>
                <w:lang w:val="lt-LT"/>
              </w:rPr>
              <w:t>Konsultacijos</w:t>
            </w:r>
          </w:p>
        </w:tc>
        <w:tc>
          <w:tcPr>
            <w:tcW w:w="3697"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5491CBD6" w14:textId="77777777" w:rsidR="00EA780E" w:rsidRPr="00C2748D" w:rsidRDefault="00C2748D" w:rsidP="00D26829">
            <w:pPr>
              <w:tabs>
                <w:tab w:val="center" w:pos="733"/>
              </w:tabs>
              <w:ind w:firstLine="1134"/>
              <w:rPr>
                <w:b/>
                <w:lang w:val="lt-LT"/>
              </w:rPr>
            </w:pPr>
            <w:r w:rsidRPr="00C2748D">
              <w:rPr>
                <w:b/>
                <w:lang w:val="lt-LT"/>
              </w:rPr>
              <w:t>Klasės</w:t>
            </w:r>
          </w:p>
        </w:tc>
      </w:tr>
      <w:tr w:rsidR="00C2748D" w:rsidRPr="000E41E1" w14:paraId="749AB4F6" w14:textId="77777777" w:rsidTr="00D26829">
        <w:trPr>
          <w:cantSplit/>
          <w:trHeight w:val="263"/>
        </w:trPr>
        <w:tc>
          <w:tcPr>
            <w:tcW w:w="6035" w:type="dxa"/>
            <w:tcBorders>
              <w:top w:val="single" w:sz="6" w:space="0" w:color="000000"/>
              <w:left w:val="single" w:sz="6" w:space="0" w:color="000000"/>
              <w:bottom w:val="single" w:sz="6" w:space="0" w:color="000000"/>
              <w:right w:val="single" w:sz="4" w:space="0" w:color="auto"/>
            </w:tcBorders>
            <w:shd w:val="clear" w:color="auto" w:fill="auto"/>
            <w:vAlign w:val="center"/>
          </w:tcPr>
          <w:p w14:paraId="24911497" w14:textId="77777777" w:rsidR="00C2748D" w:rsidRPr="00B6315B" w:rsidRDefault="00C2748D" w:rsidP="00C2748D">
            <w:pPr>
              <w:tabs>
                <w:tab w:val="center" w:pos="733"/>
              </w:tabs>
              <w:rPr>
                <w:lang w:val="lt-LT"/>
              </w:rPr>
            </w:pPr>
            <w:r>
              <w:rPr>
                <w:lang w:val="lt-LT"/>
              </w:rPr>
              <w:t xml:space="preserve">                   1. </w:t>
            </w:r>
            <w:r w:rsidRPr="00B6315B">
              <w:rPr>
                <w:lang w:val="lt-LT"/>
              </w:rPr>
              <w:t>Lietuvių kalbos konsultacija</w:t>
            </w:r>
          </w:p>
        </w:tc>
        <w:tc>
          <w:tcPr>
            <w:tcW w:w="3697"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6CCFA285" w14:textId="77777777" w:rsidR="00C2748D" w:rsidRPr="00B6315B" w:rsidRDefault="00C2748D" w:rsidP="00D26829">
            <w:pPr>
              <w:tabs>
                <w:tab w:val="center" w:pos="733"/>
              </w:tabs>
              <w:ind w:firstLine="1134"/>
              <w:rPr>
                <w:lang w:val="lt-LT"/>
              </w:rPr>
            </w:pPr>
            <w:r w:rsidRPr="00B6315B">
              <w:rPr>
                <w:lang w:val="lt-LT"/>
              </w:rPr>
              <w:t>5</w:t>
            </w:r>
            <w:r>
              <w:rPr>
                <w:lang w:val="lt-LT"/>
              </w:rPr>
              <w:t xml:space="preserve"> – 6</w:t>
            </w:r>
            <w:r w:rsidRPr="00B6315B">
              <w:rPr>
                <w:lang w:val="lt-LT"/>
              </w:rPr>
              <w:t xml:space="preserve"> kl. laikinoji grupė</w:t>
            </w:r>
          </w:p>
        </w:tc>
      </w:tr>
      <w:tr w:rsidR="00EA780E" w:rsidRPr="000E41E1" w14:paraId="0B3BFD02" w14:textId="77777777" w:rsidTr="00D26829">
        <w:trPr>
          <w:cantSplit/>
          <w:trHeight w:val="253"/>
        </w:trPr>
        <w:tc>
          <w:tcPr>
            <w:tcW w:w="6035" w:type="dxa"/>
            <w:tcBorders>
              <w:top w:val="single" w:sz="6" w:space="0" w:color="000000"/>
              <w:left w:val="single" w:sz="6" w:space="0" w:color="000000"/>
              <w:bottom w:val="single" w:sz="6" w:space="0" w:color="000000"/>
              <w:right w:val="single" w:sz="4" w:space="0" w:color="auto"/>
            </w:tcBorders>
            <w:shd w:val="clear" w:color="auto" w:fill="auto"/>
            <w:vAlign w:val="center"/>
          </w:tcPr>
          <w:p w14:paraId="6E1D29E4" w14:textId="77777777" w:rsidR="00EA780E" w:rsidRPr="00B6315B" w:rsidRDefault="00C2748D" w:rsidP="00C2748D">
            <w:pPr>
              <w:tabs>
                <w:tab w:val="center" w:pos="733"/>
              </w:tabs>
              <w:ind w:left="1140"/>
              <w:rPr>
                <w:lang w:val="lt-LT"/>
              </w:rPr>
            </w:pPr>
            <w:r>
              <w:rPr>
                <w:lang w:val="lt-LT"/>
              </w:rPr>
              <w:t xml:space="preserve">2. </w:t>
            </w:r>
            <w:r w:rsidR="00EA780E" w:rsidRPr="00B6315B">
              <w:rPr>
                <w:lang w:val="lt-LT"/>
              </w:rPr>
              <w:t>Matematikos konsultacija</w:t>
            </w:r>
          </w:p>
        </w:tc>
        <w:tc>
          <w:tcPr>
            <w:tcW w:w="3697"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6FDCF8A6" w14:textId="77777777" w:rsidR="00EA780E" w:rsidRPr="00B6315B" w:rsidRDefault="00EA780E" w:rsidP="00D26829">
            <w:pPr>
              <w:tabs>
                <w:tab w:val="center" w:pos="733"/>
              </w:tabs>
              <w:ind w:firstLine="1134"/>
              <w:rPr>
                <w:lang w:val="lt-LT"/>
              </w:rPr>
            </w:pPr>
            <w:r w:rsidRPr="00B6315B">
              <w:rPr>
                <w:lang w:val="lt-LT"/>
              </w:rPr>
              <w:t>5</w:t>
            </w:r>
            <w:r w:rsidR="001015B9">
              <w:rPr>
                <w:lang w:val="lt-LT"/>
              </w:rPr>
              <w:t xml:space="preserve"> – 6</w:t>
            </w:r>
            <w:r w:rsidRPr="00B6315B">
              <w:rPr>
                <w:lang w:val="lt-LT"/>
              </w:rPr>
              <w:t xml:space="preserve"> kl. laikinoji grupė</w:t>
            </w:r>
          </w:p>
        </w:tc>
      </w:tr>
      <w:tr w:rsidR="00C2748D" w:rsidRPr="000E41E1" w14:paraId="07CDDC33" w14:textId="77777777" w:rsidTr="00D26829">
        <w:trPr>
          <w:cantSplit/>
          <w:trHeight w:val="253"/>
        </w:trPr>
        <w:tc>
          <w:tcPr>
            <w:tcW w:w="6035" w:type="dxa"/>
            <w:tcBorders>
              <w:top w:val="single" w:sz="6" w:space="0" w:color="000000"/>
              <w:left w:val="single" w:sz="6" w:space="0" w:color="000000"/>
              <w:bottom w:val="single" w:sz="6" w:space="0" w:color="000000"/>
              <w:right w:val="single" w:sz="4" w:space="0" w:color="auto"/>
            </w:tcBorders>
            <w:shd w:val="clear" w:color="auto" w:fill="auto"/>
            <w:vAlign w:val="center"/>
          </w:tcPr>
          <w:p w14:paraId="1765DD37" w14:textId="77777777" w:rsidR="00C2748D" w:rsidRPr="00C2748D" w:rsidRDefault="00C2748D" w:rsidP="00C2748D">
            <w:pPr>
              <w:tabs>
                <w:tab w:val="center" w:pos="733"/>
              </w:tabs>
              <w:ind w:left="1500"/>
              <w:jc w:val="center"/>
              <w:rPr>
                <w:b/>
                <w:lang w:val="lt-LT"/>
              </w:rPr>
            </w:pPr>
            <w:r w:rsidRPr="00C2748D">
              <w:rPr>
                <w:b/>
                <w:lang w:val="lt-LT"/>
              </w:rPr>
              <w:t>Pasirenkamieji dalykai</w:t>
            </w:r>
          </w:p>
        </w:tc>
        <w:tc>
          <w:tcPr>
            <w:tcW w:w="3697"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39E45641" w14:textId="77777777" w:rsidR="00C2748D" w:rsidRPr="00C2748D" w:rsidRDefault="00C2748D" w:rsidP="00D26829">
            <w:pPr>
              <w:tabs>
                <w:tab w:val="center" w:pos="733"/>
              </w:tabs>
              <w:ind w:firstLine="1134"/>
              <w:rPr>
                <w:b/>
                <w:lang w:val="lt-LT"/>
              </w:rPr>
            </w:pPr>
            <w:r w:rsidRPr="00C2748D">
              <w:rPr>
                <w:b/>
                <w:lang w:val="lt-LT"/>
              </w:rPr>
              <w:t>Klasės</w:t>
            </w:r>
          </w:p>
        </w:tc>
      </w:tr>
      <w:tr w:rsidR="00EA780E" w:rsidRPr="000E41E1" w14:paraId="53653930" w14:textId="77777777"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14:paraId="7F85492B" w14:textId="77777777" w:rsidR="00EA780E" w:rsidRPr="000E41E1" w:rsidRDefault="001015B9" w:rsidP="00D26829">
            <w:pPr>
              <w:ind w:firstLine="1134"/>
            </w:pPr>
            <w:r>
              <w:t>1</w:t>
            </w:r>
            <w:r w:rsidR="00EA780E">
              <w:t>.</w:t>
            </w:r>
            <w:r>
              <w:t xml:space="preserve"> Matematikos „Aritmetika ir geometrija</w:t>
            </w:r>
            <w:r w:rsidR="00EA780E" w:rsidRPr="000E41E1">
              <w:t>“</w:t>
            </w:r>
          </w:p>
        </w:tc>
        <w:tc>
          <w:tcPr>
            <w:tcW w:w="3687" w:type="dxa"/>
            <w:tcBorders>
              <w:top w:val="single" w:sz="6" w:space="0" w:color="000000"/>
              <w:left w:val="single" w:sz="4" w:space="0" w:color="auto"/>
              <w:bottom w:val="single" w:sz="6" w:space="0" w:color="000000"/>
              <w:right w:val="single" w:sz="4" w:space="0" w:color="auto"/>
            </w:tcBorders>
            <w:shd w:val="clear" w:color="auto" w:fill="auto"/>
          </w:tcPr>
          <w:p w14:paraId="3755031D" w14:textId="77777777" w:rsidR="00EA780E" w:rsidRPr="000E41E1" w:rsidRDefault="009F50F0" w:rsidP="00D26829">
            <w:pPr>
              <w:ind w:firstLine="1134"/>
              <w:jc w:val="center"/>
            </w:pPr>
            <w:r>
              <w:t>7</w:t>
            </w:r>
            <w:r w:rsidR="00302602">
              <w:t xml:space="preserve"> </w:t>
            </w:r>
            <w:r w:rsidR="006441AA">
              <w:t>–</w:t>
            </w:r>
            <w:r>
              <w:t xml:space="preserve"> 8</w:t>
            </w:r>
            <w:r w:rsidR="00EA780E" w:rsidRPr="000E41E1">
              <w:t xml:space="preserve"> kl. laikinoji grupė</w:t>
            </w:r>
          </w:p>
        </w:tc>
      </w:tr>
      <w:tr w:rsidR="00EA780E" w:rsidRPr="000E41E1" w14:paraId="4A36FEC1" w14:textId="77777777"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14:paraId="6D4FD57B" w14:textId="77777777" w:rsidR="00EA780E" w:rsidRPr="000E41E1" w:rsidRDefault="001015B9" w:rsidP="00D26829">
            <w:pPr>
              <w:ind w:firstLine="1134"/>
            </w:pPr>
            <w:r>
              <w:t>2</w:t>
            </w:r>
            <w:r w:rsidR="00EA780E" w:rsidRPr="000E41E1">
              <w:t>.</w:t>
            </w:r>
            <w:r w:rsidR="007F7642">
              <w:t xml:space="preserve"> Lietuvių kalbos „Teksto analizė</w:t>
            </w:r>
            <w:r w:rsidR="00EA780E" w:rsidRPr="000E41E1">
              <w:t>“</w:t>
            </w:r>
          </w:p>
        </w:tc>
        <w:tc>
          <w:tcPr>
            <w:tcW w:w="3687" w:type="dxa"/>
            <w:tcBorders>
              <w:top w:val="single" w:sz="6" w:space="0" w:color="000000"/>
              <w:left w:val="single" w:sz="4" w:space="0" w:color="auto"/>
              <w:bottom w:val="single" w:sz="6" w:space="0" w:color="000000"/>
              <w:right w:val="single" w:sz="4" w:space="0" w:color="auto"/>
            </w:tcBorders>
            <w:shd w:val="clear" w:color="auto" w:fill="auto"/>
          </w:tcPr>
          <w:p w14:paraId="2ABDB0DE" w14:textId="77777777" w:rsidR="00EA780E" w:rsidRPr="000E41E1" w:rsidRDefault="006441AA" w:rsidP="00D26829">
            <w:pPr>
              <w:ind w:firstLine="1134"/>
              <w:jc w:val="center"/>
            </w:pPr>
            <w:r>
              <w:t xml:space="preserve">7 – 8 </w:t>
            </w:r>
            <w:r w:rsidR="00EA780E" w:rsidRPr="000E41E1">
              <w:t>kl. laikinoji grupė</w:t>
            </w:r>
          </w:p>
        </w:tc>
      </w:tr>
      <w:tr w:rsidR="00A460B3" w:rsidRPr="000E41E1" w14:paraId="64FF6175" w14:textId="77777777"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14:paraId="3AD7FE3E" w14:textId="77777777" w:rsidR="00A460B3" w:rsidRDefault="00A460B3" w:rsidP="00D26829">
            <w:pPr>
              <w:ind w:firstLine="1134"/>
            </w:pPr>
          </w:p>
        </w:tc>
        <w:tc>
          <w:tcPr>
            <w:tcW w:w="3687" w:type="dxa"/>
            <w:tcBorders>
              <w:top w:val="single" w:sz="6" w:space="0" w:color="000000"/>
              <w:left w:val="single" w:sz="4" w:space="0" w:color="auto"/>
              <w:bottom w:val="single" w:sz="6" w:space="0" w:color="000000"/>
              <w:right w:val="single" w:sz="4" w:space="0" w:color="auto"/>
            </w:tcBorders>
            <w:shd w:val="clear" w:color="auto" w:fill="auto"/>
          </w:tcPr>
          <w:p w14:paraId="0B4158FC" w14:textId="77777777" w:rsidR="00A460B3" w:rsidRDefault="00A460B3" w:rsidP="00D26829">
            <w:pPr>
              <w:ind w:firstLine="1134"/>
              <w:jc w:val="center"/>
            </w:pPr>
          </w:p>
        </w:tc>
      </w:tr>
      <w:tr w:rsidR="00C2748D" w:rsidRPr="000E41E1" w14:paraId="52E46204" w14:textId="77777777"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14:paraId="344AC243" w14:textId="77777777" w:rsidR="00C2748D" w:rsidRPr="00C2748D" w:rsidRDefault="00C2748D" w:rsidP="00C2748D">
            <w:pPr>
              <w:ind w:firstLine="1134"/>
              <w:jc w:val="center"/>
              <w:rPr>
                <w:b/>
              </w:rPr>
            </w:pPr>
            <w:r w:rsidRPr="00C2748D">
              <w:rPr>
                <w:b/>
              </w:rPr>
              <w:t>Dalykų moduliai</w:t>
            </w:r>
          </w:p>
        </w:tc>
        <w:tc>
          <w:tcPr>
            <w:tcW w:w="3687" w:type="dxa"/>
            <w:tcBorders>
              <w:top w:val="single" w:sz="6" w:space="0" w:color="000000"/>
              <w:left w:val="single" w:sz="4" w:space="0" w:color="auto"/>
              <w:bottom w:val="single" w:sz="6" w:space="0" w:color="000000"/>
              <w:right w:val="single" w:sz="4" w:space="0" w:color="auto"/>
            </w:tcBorders>
            <w:shd w:val="clear" w:color="auto" w:fill="auto"/>
          </w:tcPr>
          <w:p w14:paraId="330B4860" w14:textId="77777777" w:rsidR="00C2748D" w:rsidRPr="00C2748D" w:rsidRDefault="00C2748D" w:rsidP="00C2748D">
            <w:pPr>
              <w:ind w:firstLine="1134"/>
              <w:rPr>
                <w:b/>
              </w:rPr>
            </w:pPr>
            <w:r w:rsidRPr="00C2748D">
              <w:rPr>
                <w:b/>
              </w:rPr>
              <w:t>Klasės</w:t>
            </w:r>
          </w:p>
        </w:tc>
      </w:tr>
      <w:tr w:rsidR="00EA780E" w:rsidRPr="000E41E1" w14:paraId="036BE3E1" w14:textId="77777777"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14:paraId="1E9116CF" w14:textId="77777777" w:rsidR="00EA780E" w:rsidRPr="000E41E1" w:rsidRDefault="00EA780E" w:rsidP="00D26829">
            <w:pPr>
              <w:ind w:firstLine="1134"/>
            </w:pPr>
            <w:r w:rsidRPr="000E41E1">
              <w:t xml:space="preserve">1. Matematikos išlyginamasis modulis </w:t>
            </w:r>
          </w:p>
        </w:tc>
        <w:tc>
          <w:tcPr>
            <w:tcW w:w="3687" w:type="dxa"/>
            <w:tcBorders>
              <w:top w:val="single" w:sz="6" w:space="0" w:color="000000"/>
              <w:left w:val="single" w:sz="4" w:space="0" w:color="auto"/>
              <w:bottom w:val="single" w:sz="6" w:space="0" w:color="000000"/>
              <w:right w:val="single" w:sz="4" w:space="0" w:color="auto"/>
            </w:tcBorders>
            <w:shd w:val="clear" w:color="auto" w:fill="auto"/>
          </w:tcPr>
          <w:p w14:paraId="3F24D77E" w14:textId="77777777" w:rsidR="00EA780E" w:rsidRPr="000E41E1" w:rsidRDefault="001F7BF0" w:rsidP="00D26829">
            <w:pPr>
              <w:ind w:firstLine="1134"/>
              <w:jc w:val="center"/>
              <w:rPr>
                <w:lang w:val="lt-LT"/>
              </w:rPr>
            </w:pPr>
            <w:r>
              <w:t xml:space="preserve">9 - </w:t>
            </w:r>
            <w:r w:rsidR="00EA780E" w:rsidRPr="000E41E1">
              <w:t>10 kl. laikinoji grupė</w:t>
            </w:r>
          </w:p>
        </w:tc>
      </w:tr>
      <w:tr w:rsidR="00EA780E" w:rsidRPr="000E41E1" w14:paraId="2E1D888F" w14:textId="77777777" w:rsidTr="00D26829">
        <w:trPr>
          <w:cantSplit/>
          <w:trHeight w:val="87"/>
        </w:trPr>
        <w:tc>
          <w:tcPr>
            <w:tcW w:w="6045" w:type="dxa"/>
            <w:gridSpan w:val="2"/>
            <w:tcBorders>
              <w:top w:val="single" w:sz="6" w:space="0" w:color="000000"/>
              <w:left w:val="single" w:sz="6" w:space="0" w:color="000000"/>
              <w:bottom w:val="single" w:sz="6" w:space="0" w:color="000000"/>
              <w:right w:val="single" w:sz="4" w:space="0" w:color="auto"/>
            </w:tcBorders>
            <w:shd w:val="clear" w:color="auto" w:fill="auto"/>
          </w:tcPr>
          <w:p w14:paraId="5D11DFD1" w14:textId="77777777" w:rsidR="00EA780E" w:rsidRPr="000E41E1" w:rsidRDefault="00EA780E" w:rsidP="00D26829">
            <w:pPr>
              <w:ind w:firstLine="1134"/>
            </w:pPr>
            <w:r w:rsidRPr="000E41E1">
              <w:t>2. Lietuvių kalbos išlyginamasis modulis</w:t>
            </w:r>
          </w:p>
        </w:tc>
        <w:tc>
          <w:tcPr>
            <w:tcW w:w="3687" w:type="dxa"/>
            <w:tcBorders>
              <w:top w:val="single" w:sz="6" w:space="0" w:color="000000"/>
              <w:left w:val="single" w:sz="4" w:space="0" w:color="auto"/>
              <w:bottom w:val="single" w:sz="6" w:space="0" w:color="000000"/>
              <w:right w:val="single" w:sz="4" w:space="0" w:color="auto"/>
            </w:tcBorders>
            <w:shd w:val="clear" w:color="auto" w:fill="auto"/>
          </w:tcPr>
          <w:p w14:paraId="11C42DCB" w14:textId="77777777" w:rsidR="00EA780E" w:rsidRPr="000E41E1" w:rsidRDefault="00EA780E" w:rsidP="00D26829">
            <w:pPr>
              <w:ind w:firstLine="1134"/>
              <w:jc w:val="center"/>
            </w:pPr>
            <w:r w:rsidRPr="000E41E1">
              <w:t>9 - 10 kl. laikinoji grupė</w:t>
            </w:r>
          </w:p>
        </w:tc>
      </w:tr>
    </w:tbl>
    <w:p w14:paraId="3E0C9830" w14:textId="77777777" w:rsidR="00EA780E" w:rsidRPr="000E41E1" w:rsidRDefault="00EA780E" w:rsidP="00EA780E">
      <w:pPr>
        <w:ind w:firstLine="1134"/>
        <w:jc w:val="both"/>
        <w:rPr>
          <w:b/>
          <w:lang w:val="pt-BR"/>
        </w:rPr>
      </w:pPr>
    </w:p>
    <w:p w14:paraId="043732CC" w14:textId="77777777" w:rsidR="00EA780E" w:rsidRDefault="000C5AF1" w:rsidP="00EA780E">
      <w:pPr>
        <w:ind w:firstLine="1134"/>
        <w:jc w:val="both"/>
        <w:rPr>
          <w:lang w:val="lt-LT"/>
        </w:rPr>
      </w:pPr>
      <w:r>
        <w:rPr>
          <w:lang w:val="lt-LT"/>
        </w:rPr>
        <w:t>130</w:t>
      </w:r>
      <w:r w:rsidR="00EA780E" w:rsidRPr="000E41E1">
        <w:rPr>
          <w:lang w:val="lt-LT"/>
        </w:rPr>
        <w:t>. Diferencijuojant ugdymo turinį, dėl mažo 9 ir 10 klasių mokinių skaičiaus (nėra paralelių klasių) negalint sudaryti laikinųjų grupių į praktinę veiklą orientuotiems moduliams įgyvendinti (Lietuvos Respublikos švietimo ir mokslo ministro 2008 m. kovo mėn. 15 d. įsakymu Nr. ISAK – 715 patvirtintas „Mokymosi krypčių pasirinkimo galimybių didinimo 14-19 metų mokiniams modelio aprašas“), ugdymo individualizavimui ir diferencijavimui lietuvių kalbos, užsienio (anglų ir rusų), matematikos, geografijos, fizikos, chemijos, istorijos dalykų pamokose skiriama 1 savaitinė pamoka, t. y. 20 proc. visų pamokų. Mokytojas savo nuožiūra ilgalaikiame dalyko plane nurodo, kurias temas orientuos į praktinę veiklą, mokiniams parenka atitinkamas individualias arba grupines užduotis.</w:t>
      </w:r>
    </w:p>
    <w:p w14:paraId="54A468EA" w14:textId="77777777" w:rsidR="00C953BC" w:rsidRDefault="00C953BC" w:rsidP="00EA780E">
      <w:pPr>
        <w:ind w:firstLine="1134"/>
        <w:jc w:val="both"/>
        <w:rPr>
          <w:lang w:val="lt-LT"/>
        </w:rPr>
      </w:pPr>
    </w:p>
    <w:p w14:paraId="4259CAAD" w14:textId="77777777" w:rsidR="00EA780E" w:rsidRPr="000E41E1" w:rsidRDefault="001F7BF0" w:rsidP="00D162CA">
      <w:pPr>
        <w:pStyle w:val="Antrat4"/>
        <w:spacing w:before="0" w:after="0"/>
        <w:jc w:val="center"/>
        <w:rPr>
          <w:lang w:val="lt-LT"/>
        </w:rPr>
      </w:pPr>
      <w:bookmarkStart w:id="108" w:name="_Toc239062003"/>
      <w:bookmarkStart w:id="109" w:name="_Toc239062367"/>
      <w:bookmarkStart w:id="110" w:name="_Toc397605120"/>
      <w:bookmarkStart w:id="111" w:name="_Toc49255539"/>
      <w:r>
        <w:rPr>
          <w:lang w:val="lt-LT"/>
        </w:rPr>
        <w:t>2.</w:t>
      </w:r>
      <w:r w:rsidR="00856F3F">
        <w:rPr>
          <w:lang w:val="lt-LT"/>
        </w:rPr>
        <w:t>3</w:t>
      </w:r>
      <w:r>
        <w:rPr>
          <w:lang w:val="lt-LT"/>
        </w:rPr>
        <w:t>. Mok</w:t>
      </w:r>
      <w:r w:rsidR="00EA780E" w:rsidRPr="000E41E1">
        <w:rPr>
          <w:lang w:val="lt-LT"/>
        </w:rPr>
        <w:t>ymo</w:t>
      </w:r>
      <w:r>
        <w:rPr>
          <w:lang w:val="lt-LT"/>
        </w:rPr>
        <w:t xml:space="preserve">si pagal ugdymo sritis </w:t>
      </w:r>
      <w:r w:rsidR="00EA780E" w:rsidRPr="000E41E1">
        <w:rPr>
          <w:lang w:val="lt-LT"/>
        </w:rPr>
        <w:t>organizavim</w:t>
      </w:r>
      <w:bookmarkEnd w:id="108"/>
      <w:bookmarkEnd w:id="109"/>
      <w:bookmarkEnd w:id="110"/>
      <w:r>
        <w:rPr>
          <w:lang w:val="lt-LT"/>
        </w:rPr>
        <w:t>o ypatumai</w:t>
      </w:r>
      <w:bookmarkEnd w:id="111"/>
    </w:p>
    <w:p w14:paraId="09C11762" w14:textId="77777777" w:rsidR="00EA780E" w:rsidRPr="000E41E1" w:rsidRDefault="00EA780E" w:rsidP="00EA780E">
      <w:pPr>
        <w:ind w:firstLine="1134"/>
        <w:rPr>
          <w:b/>
          <w:bCs/>
          <w:sz w:val="28"/>
          <w:szCs w:val="28"/>
          <w:lang w:val="lt-LT"/>
        </w:rPr>
      </w:pPr>
    </w:p>
    <w:p w14:paraId="4FAAB77C" w14:textId="77777777" w:rsidR="00EA780E" w:rsidRPr="000E41E1" w:rsidRDefault="000C5AF1" w:rsidP="00EA780E">
      <w:pPr>
        <w:ind w:firstLine="1134"/>
        <w:jc w:val="both"/>
        <w:rPr>
          <w:bCs/>
          <w:lang w:val="lt-LT"/>
        </w:rPr>
      </w:pPr>
      <w:r>
        <w:rPr>
          <w:bCs/>
          <w:lang w:val="lt-LT"/>
        </w:rPr>
        <w:t>131</w:t>
      </w:r>
      <w:r w:rsidR="00070604">
        <w:rPr>
          <w:bCs/>
          <w:lang w:val="lt-LT"/>
        </w:rPr>
        <w:t>. Mokykla užtikrina</w:t>
      </w:r>
      <w:r w:rsidR="00EA780E" w:rsidRPr="000E41E1">
        <w:rPr>
          <w:bCs/>
          <w:lang w:val="lt-LT"/>
        </w:rPr>
        <w:t xml:space="preserve"> </w:t>
      </w:r>
      <w:r w:rsidR="00070604">
        <w:rPr>
          <w:bCs/>
          <w:lang w:val="lt-LT"/>
        </w:rPr>
        <w:t>lietuvių kalbos (kalbėjimo,</w:t>
      </w:r>
      <w:r w:rsidR="00D162CA">
        <w:rPr>
          <w:bCs/>
          <w:lang w:val="lt-LT"/>
        </w:rPr>
        <w:t xml:space="preserve"> skaitymo, rašymo</w:t>
      </w:r>
      <w:r w:rsidR="00070604">
        <w:rPr>
          <w:bCs/>
          <w:lang w:val="lt-LT"/>
        </w:rPr>
        <w:t xml:space="preserve">) gebėjimų ugdymą </w:t>
      </w:r>
      <w:r w:rsidR="00EA780E" w:rsidRPr="000E41E1">
        <w:rPr>
          <w:bCs/>
          <w:lang w:val="lt-LT"/>
        </w:rPr>
        <w:t>per visų dalykų pamokas:</w:t>
      </w:r>
    </w:p>
    <w:p w14:paraId="634DE251" w14:textId="77777777" w:rsidR="00EA780E" w:rsidRPr="000E41E1" w:rsidRDefault="000C5AF1" w:rsidP="00EA780E">
      <w:pPr>
        <w:ind w:firstLine="1134"/>
        <w:jc w:val="both"/>
        <w:rPr>
          <w:bCs/>
          <w:lang w:val="lt-LT"/>
        </w:rPr>
      </w:pPr>
      <w:r>
        <w:rPr>
          <w:bCs/>
          <w:lang w:val="lt-LT"/>
        </w:rPr>
        <w:t>131</w:t>
      </w:r>
      <w:r w:rsidR="00D822A0">
        <w:rPr>
          <w:bCs/>
          <w:lang w:val="lt-LT"/>
        </w:rPr>
        <w:t>.</w:t>
      </w:r>
      <w:r w:rsidR="00EA780E" w:rsidRPr="000E41E1">
        <w:rPr>
          <w:bCs/>
          <w:lang w:val="lt-LT"/>
        </w:rPr>
        <w:t xml:space="preserve">1. mokomosios užduotys panaudojamos kalbai ir mąstymui ugdyti, </w:t>
      </w:r>
      <w:r w:rsidR="00AD084D">
        <w:rPr>
          <w:bCs/>
          <w:lang w:val="lt-LT"/>
        </w:rPr>
        <w:t xml:space="preserve">teikiant atvirojo tipo klausimus, </w:t>
      </w:r>
      <w:r w:rsidR="00EA780E" w:rsidRPr="000E41E1">
        <w:rPr>
          <w:bCs/>
          <w:lang w:val="lt-LT"/>
        </w:rPr>
        <w:t>kreipiant mokinių dėmesį į kalbos nuoseklumą, logiškumą, planingumą</w:t>
      </w:r>
      <w:r w:rsidR="00AD084D">
        <w:rPr>
          <w:bCs/>
          <w:lang w:val="lt-LT"/>
        </w:rPr>
        <w:t>, sudarant sąlygas, kad mokiniai per visų dalykų pamokas tobulintų aukštesniuosius mąstymo gebėjimus</w:t>
      </w:r>
      <w:r w:rsidR="00EA780E" w:rsidRPr="000E41E1">
        <w:rPr>
          <w:bCs/>
          <w:lang w:val="lt-LT"/>
        </w:rPr>
        <w:t>;</w:t>
      </w:r>
    </w:p>
    <w:p w14:paraId="3DF02833" w14:textId="77777777" w:rsidR="00EA780E" w:rsidRPr="000E41E1" w:rsidRDefault="000C5AF1" w:rsidP="00EA780E">
      <w:pPr>
        <w:ind w:firstLine="1134"/>
        <w:jc w:val="both"/>
        <w:rPr>
          <w:bCs/>
          <w:lang w:val="lt-LT"/>
        </w:rPr>
      </w:pPr>
      <w:r>
        <w:rPr>
          <w:bCs/>
          <w:lang w:val="lt-LT"/>
        </w:rPr>
        <w:t>131</w:t>
      </w:r>
      <w:r w:rsidR="00EA780E" w:rsidRPr="000E41E1">
        <w:rPr>
          <w:bCs/>
          <w:lang w:val="lt-LT"/>
        </w:rPr>
        <w:t>.2. mokiniai skatinami savarankiškai, rišliai ir taisyklingai reikšti mintis žodžiu ir raštu per visų dalykų pamokas, taisomos kalbos klaidos;</w:t>
      </w:r>
    </w:p>
    <w:p w14:paraId="41430026" w14:textId="77777777" w:rsidR="00EA780E" w:rsidRPr="000E41E1" w:rsidRDefault="000C5AF1" w:rsidP="00EA780E">
      <w:pPr>
        <w:ind w:firstLine="1134"/>
        <w:jc w:val="both"/>
        <w:rPr>
          <w:bCs/>
          <w:lang w:val="lt-LT"/>
        </w:rPr>
      </w:pPr>
      <w:r>
        <w:rPr>
          <w:bCs/>
          <w:lang w:val="lt-LT"/>
        </w:rPr>
        <w:t>131</w:t>
      </w:r>
      <w:r w:rsidR="00EA780E" w:rsidRPr="000E41E1">
        <w:rPr>
          <w:bCs/>
          <w:lang w:val="lt-LT"/>
        </w:rPr>
        <w:t>.3. vertinant mokinio pasiekimus, teikiama grįžtamoji informacija ir apie kalbos mokėjimą, nurodomi privalumai ir taisytini bei tobulintini dalykai.</w:t>
      </w:r>
    </w:p>
    <w:p w14:paraId="4269808E" w14:textId="77777777" w:rsidR="00EA780E" w:rsidRPr="000E41E1" w:rsidRDefault="000C5AF1" w:rsidP="00EA780E">
      <w:pPr>
        <w:tabs>
          <w:tab w:val="left" w:pos="0"/>
          <w:tab w:val="left" w:pos="900"/>
        </w:tabs>
        <w:ind w:firstLine="1134"/>
        <w:jc w:val="both"/>
        <w:rPr>
          <w:lang w:val="lt-LT"/>
        </w:rPr>
      </w:pPr>
      <w:r>
        <w:rPr>
          <w:b/>
          <w:lang w:val="lt-LT"/>
        </w:rPr>
        <w:t>132</w:t>
      </w:r>
      <w:r w:rsidR="00EA780E" w:rsidRPr="000E41E1">
        <w:rPr>
          <w:b/>
          <w:lang w:val="lt-LT"/>
        </w:rPr>
        <w:t xml:space="preserve">. </w:t>
      </w:r>
      <w:r w:rsidR="00EA780E" w:rsidRPr="000E41E1">
        <w:rPr>
          <w:rStyle w:val="CharChar1"/>
          <w:lang w:val="lt-LT"/>
        </w:rPr>
        <w:t>Dorinį ugdymą</w:t>
      </w:r>
      <w:r w:rsidR="00EA780E" w:rsidRPr="000E41E1">
        <w:rPr>
          <w:b/>
          <w:lang w:val="lt-LT"/>
        </w:rPr>
        <w:t xml:space="preserve"> </w:t>
      </w:r>
      <w:r w:rsidR="00EA780E" w:rsidRPr="000E41E1">
        <w:rPr>
          <w:lang w:val="lt-LT"/>
        </w:rPr>
        <w:t>tėvai (globėjai, rūpintojai) mokiniui iki 14 me</w:t>
      </w:r>
      <w:r w:rsidR="00EA780E">
        <w:rPr>
          <w:lang w:val="lt-LT"/>
        </w:rPr>
        <w:t>tų parenka</w:t>
      </w:r>
      <w:r w:rsidR="00EA780E" w:rsidRPr="000E41E1">
        <w:rPr>
          <w:lang w:val="lt-LT"/>
        </w:rPr>
        <w:t xml:space="preserve">, o nuo 14 </w:t>
      </w:r>
      <w:r w:rsidR="00EA780E">
        <w:rPr>
          <w:lang w:val="lt-LT"/>
        </w:rPr>
        <w:t xml:space="preserve"> mokiniai patys renkasi</w:t>
      </w:r>
      <w:r w:rsidR="00EA780E" w:rsidRPr="000E41E1">
        <w:rPr>
          <w:lang w:val="lt-LT"/>
        </w:rPr>
        <w:t xml:space="preserve">  vieną dorinio ugdymo dalyką – tikybą (Romos katalikų) arba etiką.</w:t>
      </w:r>
    </w:p>
    <w:p w14:paraId="64759DC0" w14:textId="77777777" w:rsidR="00EA780E" w:rsidRPr="000E41E1" w:rsidRDefault="00D822A0" w:rsidP="00EA780E">
      <w:pPr>
        <w:tabs>
          <w:tab w:val="left" w:pos="720"/>
        </w:tabs>
        <w:ind w:firstLine="1134"/>
        <w:jc w:val="both"/>
        <w:rPr>
          <w:b/>
          <w:lang w:val="lt-LT"/>
        </w:rPr>
      </w:pPr>
      <w:r>
        <w:rPr>
          <w:b/>
          <w:lang w:val="lt-LT"/>
        </w:rPr>
        <w:t>1</w:t>
      </w:r>
      <w:r w:rsidR="000C5AF1">
        <w:rPr>
          <w:b/>
          <w:lang w:val="lt-LT"/>
        </w:rPr>
        <w:t>33</w:t>
      </w:r>
      <w:r w:rsidR="00506EE8">
        <w:rPr>
          <w:b/>
          <w:lang w:val="lt-LT"/>
        </w:rPr>
        <w:t xml:space="preserve">. </w:t>
      </w:r>
      <w:r w:rsidR="00EA780E" w:rsidRPr="000E41E1">
        <w:rPr>
          <w:b/>
          <w:lang w:val="lt-LT"/>
        </w:rPr>
        <w:t>Lietuvių kalba</w:t>
      </w:r>
      <w:r w:rsidR="00AD084D">
        <w:rPr>
          <w:b/>
          <w:lang w:val="lt-LT"/>
        </w:rPr>
        <w:t xml:space="preserve"> ir literatūra</w:t>
      </w:r>
      <w:r w:rsidR="00EA780E" w:rsidRPr="000E41E1">
        <w:rPr>
          <w:b/>
          <w:lang w:val="lt-LT"/>
        </w:rPr>
        <w:t>:</w:t>
      </w:r>
    </w:p>
    <w:p w14:paraId="0F31CA9C" w14:textId="77777777" w:rsidR="00EA780E" w:rsidRPr="000E41E1" w:rsidRDefault="000C5AF1" w:rsidP="00EA780E">
      <w:pPr>
        <w:tabs>
          <w:tab w:val="left" w:pos="720"/>
        </w:tabs>
        <w:ind w:firstLine="1134"/>
        <w:jc w:val="both"/>
        <w:rPr>
          <w:lang w:val="lt-LT"/>
        </w:rPr>
      </w:pPr>
      <w:r>
        <w:rPr>
          <w:lang w:val="lt-LT"/>
        </w:rPr>
        <w:t>133</w:t>
      </w:r>
      <w:r w:rsidR="00EA780E" w:rsidRPr="000E41E1">
        <w:rPr>
          <w:lang w:val="lt-LT"/>
        </w:rPr>
        <w:t>.1. integruojamas lietuvių kalbos ir pilietiškumo pagrindų mokymas</w:t>
      </w:r>
      <w:r w:rsidR="003E287E">
        <w:rPr>
          <w:lang w:val="lt-LT"/>
        </w:rPr>
        <w:t>,</w:t>
      </w:r>
      <w:r w:rsidR="00EA780E" w:rsidRPr="000E41E1">
        <w:rPr>
          <w:lang w:val="lt-LT"/>
        </w:rPr>
        <w:t xml:space="preserve"> laisvės kovų istorijai skiriant</w:t>
      </w:r>
      <w:r w:rsidR="00EA780E">
        <w:rPr>
          <w:lang w:val="lt-LT"/>
        </w:rPr>
        <w:t xml:space="preserve"> 18 pamokų;</w:t>
      </w:r>
    </w:p>
    <w:p w14:paraId="04367FD1" w14:textId="77777777" w:rsidR="00683590" w:rsidRPr="000E41E1" w:rsidRDefault="000C5AF1" w:rsidP="00683590">
      <w:pPr>
        <w:tabs>
          <w:tab w:val="left" w:pos="720"/>
        </w:tabs>
        <w:ind w:firstLine="1134"/>
        <w:jc w:val="both"/>
        <w:rPr>
          <w:lang w:val="lt-LT"/>
        </w:rPr>
      </w:pPr>
      <w:r>
        <w:rPr>
          <w:lang w:val="lt-LT"/>
        </w:rPr>
        <w:t>133</w:t>
      </w:r>
      <w:r w:rsidR="00EA780E" w:rsidRPr="000E41E1">
        <w:rPr>
          <w:lang w:val="lt-LT"/>
        </w:rPr>
        <w:t xml:space="preserve">.2. </w:t>
      </w:r>
      <w:r w:rsidR="00EA780E">
        <w:rPr>
          <w:lang w:val="lt-LT"/>
        </w:rPr>
        <w:t>7 – 8</w:t>
      </w:r>
      <w:r w:rsidR="00EA780E" w:rsidRPr="000E41E1">
        <w:rPr>
          <w:lang w:val="lt-LT"/>
        </w:rPr>
        <w:t xml:space="preserve"> klasės mokiniai gali rink</w:t>
      </w:r>
      <w:r w:rsidR="00D168DD">
        <w:rPr>
          <w:lang w:val="lt-LT"/>
        </w:rPr>
        <w:t>tis „</w:t>
      </w:r>
      <w:r w:rsidR="00D168DD" w:rsidRPr="00302602">
        <w:rPr>
          <w:lang w:val="lt-LT"/>
        </w:rPr>
        <w:t>Teksto analizės“</w:t>
      </w:r>
      <w:r w:rsidR="00683590" w:rsidRPr="00302602">
        <w:rPr>
          <w:lang w:val="lt-LT"/>
        </w:rPr>
        <w:t xml:space="preserve"> </w:t>
      </w:r>
      <w:r w:rsidR="00683590">
        <w:rPr>
          <w:lang w:val="lt-LT"/>
        </w:rPr>
        <w:t>pasirenkamąjį dalyką.</w:t>
      </w:r>
    </w:p>
    <w:p w14:paraId="39D230CB" w14:textId="77777777" w:rsidR="00EA780E" w:rsidRPr="000E41E1" w:rsidRDefault="000C5AF1" w:rsidP="00EA780E">
      <w:pPr>
        <w:tabs>
          <w:tab w:val="left" w:pos="720"/>
        </w:tabs>
        <w:ind w:firstLine="1134"/>
        <w:jc w:val="both"/>
        <w:rPr>
          <w:b/>
          <w:lang w:val="lt-LT"/>
        </w:rPr>
      </w:pPr>
      <w:r>
        <w:rPr>
          <w:b/>
          <w:lang w:val="lt-LT"/>
        </w:rPr>
        <w:t>134</w:t>
      </w:r>
      <w:r w:rsidR="00D822A0">
        <w:rPr>
          <w:b/>
          <w:lang w:val="lt-LT"/>
        </w:rPr>
        <w:t>.</w:t>
      </w:r>
      <w:r w:rsidR="00EA780E" w:rsidRPr="000E41E1">
        <w:rPr>
          <w:b/>
          <w:lang w:val="lt-LT"/>
        </w:rPr>
        <w:t xml:space="preserve"> Užsienio kalbos:</w:t>
      </w:r>
    </w:p>
    <w:p w14:paraId="4FA6BA9B" w14:textId="77777777" w:rsidR="00EA780E" w:rsidRPr="000E41E1" w:rsidRDefault="000C5AF1" w:rsidP="00EA780E">
      <w:pPr>
        <w:tabs>
          <w:tab w:val="left" w:pos="720"/>
        </w:tabs>
        <w:ind w:firstLine="1134"/>
        <w:jc w:val="both"/>
        <w:rPr>
          <w:lang w:val="lt-LT"/>
        </w:rPr>
      </w:pPr>
      <w:r>
        <w:rPr>
          <w:lang w:val="lt-LT"/>
        </w:rPr>
        <w:t>134</w:t>
      </w:r>
      <w:r w:rsidR="008802E4">
        <w:rPr>
          <w:lang w:val="lt-LT"/>
        </w:rPr>
        <w:t>.1. pirmosios</w:t>
      </w:r>
      <w:r w:rsidR="00EA780E" w:rsidRPr="000E41E1">
        <w:rPr>
          <w:lang w:val="lt-LT"/>
        </w:rPr>
        <w:t xml:space="preserve"> užsienio kalbos (anglų) toliau mokomasi kaip pirmosios užsienio kalbos 5 klasėje;</w:t>
      </w:r>
    </w:p>
    <w:p w14:paraId="4A51A480" w14:textId="77777777" w:rsidR="00EA780E" w:rsidRPr="000E41E1" w:rsidRDefault="000C5AF1" w:rsidP="00EA780E">
      <w:pPr>
        <w:tabs>
          <w:tab w:val="left" w:pos="720"/>
        </w:tabs>
        <w:ind w:firstLine="1134"/>
        <w:jc w:val="both"/>
        <w:rPr>
          <w:lang w:val="lt-LT"/>
        </w:rPr>
      </w:pPr>
      <w:r>
        <w:rPr>
          <w:lang w:val="lt-LT"/>
        </w:rPr>
        <w:t>134</w:t>
      </w:r>
      <w:r w:rsidR="00EA780E" w:rsidRPr="000E41E1">
        <w:rPr>
          <w:lang w:val="lt-LT"/>
        </w:rPr>
        <w:t>.2. pirmosios užsienio kalbos bendroji programa 5 – 6 klasėse orientuota į A2, o 7 – 10 klasėse – į B1 kalbos mokėjimo lygį pagal Ben</w:t>
      </w:r>
      <w:r w:rsidR="00EA780E">
        <w:rPr>
          <w:lang w:val="lt-LT"/>
        </w:rPr>
        <w:t>druosius Europos kalbų metmenis;</w:t>
      </w:r>
    </w:p>
    <w:p w14:paraId="39209453" w14:textId="77777777" w:rsidR="00EA780E" w:rsidRPr="000E41E1" w:rsidRDefault="000C5AF1" w:rsidP="00EA780E">
      <w:pPr>
        <w:tabs>
          <w:tab w:val="left" w:pos="720"/>
        </w:tabs>
        <w:ind w:firstLine="1134"/>
        <w:jc w:val="both"/>
        <w:rPr>
          <w:lang w:val="lt-LT"/>
        </w:rPr>
      </w:pPr>
      <w:r>
        <w:rPr>
          <w:lang w:val="lt-LT"/>
        </w:rPr>
        <w:lastRenderedPageBreak/>
        <w:t>134</w:t>
      </w:r>
      <w:r w:rsidR="00EA780E" w:rsidRPr="000E41E1">
        <w:rPr>
          <w:lang w:val="lt-LT"/>
        </w:rPr>
        <w:t>.3. 10 klasėje organizuojamas užsienio kalbų pasiekimų patikrinimas naudojantis centralizuotai parengtais kalbos mokėjimo lygio nustatymo testais (pateikiamais per duo</w:t>
      </w:r>
      <w:r w:rsidR="00EA780E">
        <w:rPr>
          <w:lang w:val="lt-LT"/>
        </w:rPr>
        <w:t>menų perdavimo sistemą „KELTAS”</w:t>
      </w:r>
      <w:r w:rsidR="00E302FF">
        <w:rPr>
          <w:lang w:val="lt-LT"/>
        </w:rPr>
        <w:t>)</w:t>
      </w:r>
      <w:r w:rsidR="00EA780E">
        <w:rPr>
          <w:lang w:val="lt-LT"/>
        </w:rPr>
        <w:t>;</w:t>
      </w:r>
    </w:p>
    <w:p w14:paraId="31E6F51E" w14:textId="77777777" w:rsidR="00EA780E" w:rsidRPr="000E41E1" w:rsidRDefault="000C5AF1" w:rsidP="00EA780E">
      <w:pPr>
        <w:tabs>
          <w:tab w:val="left" w:pos="720"/>
        </w:tabs>
        <w:ind w:firstLine="1134"/>
        <w:jc w:val="both"/>
        <w:rPr>
          <w:lang w:val="lt-LT"/>
        </w:rPr>
      </w:pPr>
      <w:r>
        <w:rPr>
          <w:lang w:val="lt-LT"/>
        </w:rPr>
        <w:t>134</w:t>
      </w:r>
      <w:r w:rsidR="00D822A0">
        <w:rPr>
          <w:lang w:val="lt-LT"/>
        </w:rPr>
        <w:t>.</w:t>
      </w:r>
      <w:r w:rsidR="00EA780E" w:rsidRPr="000E41E1">
        <w:rPr>
          <w:lang w:val="lt-LT"/>
        </w:rPr>
        <w:t>4. ant</w:t>
      </w:r>
      <w:r w:rsidR="00EA780E">
        <w:rPr>
          <w:lang w:val="lt-LT"/>
        </w:rPr>
        <w:t>r</w:t>
      </w:r>
      <w:r w:rsidR="00EA780E" w:rsidRPr="000E41E1">
        <w:rPr>
          <w:lang w:val="lt-LT"/>
        </w:rPr>
        <w:t>osios užsienio kalbos mokoma nuo 6 klasės. Tėvai (globėjai, rūpintojai)  6 klas</w:t>
      </w:r>
      <w:r w:rsidR="00EA780E">
        <w:rPr>
          <w:lang w:val="lt-LT"/>
        </w:rPr>
        <w:t>ės mokiniams</w:t>
      </w:r>
      <w:r w:rsidR="00027D83">
        <w:rPr>
          <w:lang w:val="lt-LT"/>
        </w:rPr>
        <w:t xml:space="preserve"> iš mokyklos siūlomų 2 kalbų (r</w:t>
      </w:r>
      <w:r w:rsidR="00D823E3">
        <w:rPr>
          <w:lang w:val="lt-LT"/>
        </w:rPr>
        <w:t>usų, vokiečių) parinko rusų</w:t>
      </w:r>
      <w:r w:rsidR="00EA780E">
        <w:rPr>
          <w:lang w:val="lt-LT"/>
        </w:rPr>
        <w:t>;</w:t>
      </w:r>
    </w:p>
    <w:p w14:paraId="045645E3" w14:textId="77777777" w:rsidR="00EA780E" w:rsidRPr="000E41E1" w:rsidRDefault="000C5AF1" w:rsidP="00EA780E">
      <w:pPr>
        <w:tabs>
          <w:tab w:val="left" w:pos="720"/>
        </w:tabs>
        <w:ind w:firstLine="1134"/>
        <w:jc w:val="both"/>
        <w:rPr>
          <w:lang w:val="lt-LT"/>
        </w:rPr>
      </w:pPr>
      <w:r>
        <w:rPr>
          <w:lang w:val="lt-LT"/>
        </w:rPr>
        <w:t>134</w:t>
      </w:r>
      <w:r w:rsidR="00D822A0">
        <w:rPr>
          <w:lang w:val="lt-LT"/>
        </w:rPr>
        <w:t>.</w:t>
      </w:r>
      <w:r w:rsidR="00EA780E" w:rsidRPr="000E41E1">
        <w:rPr>
          <w:lang w:val="lt-LT"/>
        </w:rPr>
        <w:t>5. antrosios užsienio kalbos bendroji programa 6 klasėje orientuota į A1, o 7 – 10 klasėse - į A2 kalbos mokėjimo lygį pagal Bendruosius Europos kalbų metmenis.</w:t>
      </w:r>
    </w:p>
    <w:p w14:paraId="7CC3BB9A" w14:textId="77777777" w:rsidR="00EA780E" w:rsidRPr="000E41E1" w:rsidRDefault="000C5AF1" w:rsidP="00EA780E">
      <w:pPr>
        <w:tabs>
          <w:tab w:val="left" w:pos="720"/>
        </w:tabs>
        <w:ind w:firstLine="1134"/>
        <w:jc w:val="both"/>
        <w:rPr>
          <w:b/>
          <w:lang w:val="lt-LT"/>
        </w:rPr>
      </w:pPr>
      <w:r>
        <w:rPr>
          <w:b/>
          <w:lang w:val="lt-LT"/>
        </w:rPr>
        <w:t>135</w:t>
      </w:r>
      <w:r w:rsidR="00EA780E" w:rsidRPr="000E41E1">
        <w:rPr>
          <w:b/>
          <w:lang w:val="lt-LT"/>
        </w:rPr>
        <w:t>. Matematika:</w:t>
      </w:r>
    </w:p>
    <w:p w14:paraId="7C00EE3D" w14:textId="77777777" w:rsidR="00EA780E" w:rsidRDefault="00E760E9" w:rsidP="00EA780E">
      <w:pPr>
        <w:tabs>
          <w:tab w:val="left" w:pos="720"/>
        </w:tabs>
        <w:ind w:firstLine="1134"/>
        <w:jc w:val="both"/>
        <w:rPr>
          <w:lang w:val="lt-LT"/>
        </w:rPr>
      </w:pPr>
      <w:r>
        <w:rPr>
          <w:lang w:val="lt-LT"/>
        </w:rPr>
        <w:t>135</w:t>
      </w:r>
      <w:r w:rsidR="00D822A0">
        <w:rPr>
          <w:lang w:val="lt-LT"/>
        </w:rPr>
        <w:t>.</w:t>
      </w:r>
      <w:r w:rsidR="00EA780E">
        <w:rPr>
          <w:lang w:val="lt-LT"/>
        </w:rPr>
        <w:t xml:space="preserve">1. </w:t>
      </w:r>
      <w:r w:rsidR="00EA780E" w:rsidRPr="000E41E1">
        <w:rPr>
          <w:lang w:val="lt-LT"/>
        </w:rPr>
        <w:t>organizuojant matematikos mokymąsi atsižvelgiama į nacionalin</w:t>
      </w:r>
      <w:r w:rsidR="009B3EFE">
        <w:rPr>
          <w:lang w:val="lt-LT"/>
        </w:rPr>
        <w:t>ių ir tarptautinių</w:t>
      </w:r>
      <w:r w:rsidR="00EA780E" w:rsidRPr="000E41E1">
        <w:rPr>
          <w:lang w:val="lt-LT"/>
        </w:rPr>
        <w:t xml:space="preserve"> mokinių pasiekimų tyri</w:t>
      </w:r>
      <w:r w:rsidR="00683590">
        <w:rPr>
          <w:lang w:val="lt-LT"/>
        </w:rPr>
        <w:t>mų rezultatus ir rekomendacijas, naudojamasi Nacionalinio egzaminų centro parengtomis matematinio raštingumo užduotimis</w:t>
      </w:r>
      <w:r w:rsidR="00AD084D">
        <w:rPr>
          <w:lang w:val="lt-LT"/>
        </w:rPr>
        <w:t>, ypatingai daug dė</w:t>
      </w:r>
      <w:r w:rsidR="00C279AF">
        <w:rPr>
          <w:lang w:val="lt-LT"/>
        </w:rPr>
        <w:t>mesio skiriant</w:t>
      </w:r>
      <w:r w:rsidR="00173FB9">
        <w:rPr>
          <w:lang w:val="lt-LT"/>
        </w:rPr>
        <w:t xml:space="preserve"> </w:t>
      </w:r>
      <w:r w:rsidR="00AD084D">
        <w:rPr>
          <w:lang w:val="lt-LT"/>
        </w:rPr>
        <w:t xml:space="preserve">skaičių ir skaičiavimų, </w:t>
      </w:r>
      <w:r w:rsidR="00173FB9">
        <w:rPr>
          <w:lang w:val="lt-LT"/>
        </w:rPr>
        <w:t>algebros, geometrijos uždavinių sprendimui</w:t>
      </w:r>
      <w:r w:rsidR="00C279AF">
        <w:rPr>
          <w:lang w:val="lt-LT"/>
        </w:rPr>
        <w:t>, visiems mokiniams keliant aukštus mokymosi lūkesčius</w:t>
      </w:r>
      <w:r w:rsidR="00683590">
        <w:rPr>
          <w:lang w:val="lt-LT"/>
        </w:rPr>
        <w:t>;</w:t>
      </w:r>
    </w:p>
    <w:p w14:paraId="4AC09E8F" w14:textId="77777777" w:rsidR="00683590" w:rsidRDefault="00E760E9" w:rsidP="00EA780E">
      <w:pPr>
        <w:tabs>
          <w:tab w:val="left" w:pos="720"/>
        </w:tabs>
        <w:ind w:firstLine="1134"/>
        <w:jc w:val="both"/>
        <w:rPr>
          <w:lang w:val="lt-LT"/>
        </w:rPr>
      </w:pPr>
      <w:r>
        <w:rPr>
          <w:lang w:val="lt-LT"/>
        </w:rPr>
        <w:t>135</w:t>
      </w:r>
      <w:r w:rsidR="00683590">
        <w:rPr>
          <w:lang w:val="lt-LT"/>
        </w:rPr>
        <w:t>.2. stebimi mokinių matematikos pasiekimai</w:t>
      </w:r>
      <w:r w:rsidR="00537B69">
        <w:rPr>
          <w:lang w:val="lt-LT"/>
        </w:rPr>
        <w:t>, NMPP</w:t>
      </w:r>
      <w:r w:rsidR="00AE07FB">
        <w:rPr>
          <w:lang w:val="lt-LT"/>
        </w:rPr>
        <w:t>,</w:t>
      </w:r>
      <w:r w:rsidR="003E287E">
        <w:rPr>
          <w:lang w:val="lt-LT"/>
        </w:rPr>
        <w:t xml:space="preserve"> PUPP rezultatai</w:t>
      </w:r>
      <w:r w:rsidR="00683590">
        <w:rPr>
          <w:lang w:val="lt-LT"/>
        </w:rPr>
        <w:t xml:space="preserve"> ir, remiantis jų duomenimis, numatoma pagalba mokiniams (užduotys ir metodai spragoms įveikti),</w:t>
      </w:r>
      <w:r w:rsidR="00C279AF">
        <w:rPr>
          <w:lang w:val="lt-LT"/>
        </w:rPr>
        <w:t xml:space="preserve"> kurių mokymosi pasiekimai žemi, todėl skiriama pakankamai laiko uždavinių tekstų analizei, jų vizualizacijai, užrašymui matematiniais simboliais;</w:t>
      </w:r>
    </w:p>
    <w:p w14:paraId="5A8FAC4A" w14:textId="77777777" w:rsidR="00683590" w:rsidRPr="000E41E1" w:rsidRDefault="00E760E9" w:rsidP="00EA780E">
      <w:pPr>
        <w:tabs>
          <w:tab w:val="left" w:pos="720"/>
        </w:tabs>
        <w:ind w:firstLine="1134"/>
        <w:jc w:val="both"/>
        <w:rPr>
          <w:lang w:val="lt-LT"/>
        </w:rPr>
      </w:pPr>
      <w:r>
        <w:rPr>
          <w:lang w:val="lt-LT"/>
        </w:rPr>
        <w:t>135</w:t>
      </w:r>
      <w:r w:rsidR="00683590">
        <w:rPr>
          <w:lang w:val="lt-LT"/>
        </w:rPr>
        <w:t xml:space="preserve">.3. </w:t>
      </w:r>
      <w:r w:rsidR="00173FB9">
        <w:rPr>
          <w:lang w:val="lt-LT"/>
        </w:rPr>
        <w:t>ugdant gabius matematikai mokinius ugdymo procesa</w:t>
      </w:r>
      <w:r w:rsidR="00537B69">
        <w:rPr>
          <w:lang w:val="lt-LT"/>
        </w:rPr>
        <w:t>s</w:t>
      </w:r>
      <w:r w:rsidR="00173FB9">
        <w:rPr>
          <w:lang w:val="lt-LT"/>
        </w:rPr>
        <w:t xml:space="preserve"> individualizuojam</w:t>
      </w:r>
      <w:r w:rsidR="00D823E3">
        <w:rPr>
          <w:lang w:val="lt-LT"/>
        </w:rPr>
        <w:t>a</w:t>
      </w:r>
      <w:r w:rsidR="00173FB9">
        <w:rPr>
          <w:lang w:val="lt-LT"/>
        </w:rPr>
        <w:t>s, diferencijuojamas, atsižvelgiant į mokinių gebėjimus teikiamos įvairesnės, įdomesnės, įvairaus sunkumo ir sudėtingumo užduotys,</w:t>
      </w:r>
      <w:r w:rsidR="00683590">
        <w:rPr>
          <w:lang w:val="lt-LT"/>
        </w:rPr>
        <w:t xml:space="preserve"> naudojam</w:t>
      </w:r>
      <w:r w:rsidR="00A62E30">
        <w:rPr>
          <w:lang w:val="lt-LT"/>
        </w:rPr>
        <w:t>asi</w:t>
      </w:r>
      <w:r w:rsidR="00683590">
        <w:rPr>
          <w:lang w:val="lt-LT"/>
        </w:rPr>
        <w:t xml:space="preserve"> nacionalinių olimpiadų, konkurso „Kengūra“ už</w:t>
      </w:r>
      <w:r w:rsidR="00A62E30">
        <w:rPr>
          <w:lang w:val="lt-LT"/>
        </w:rPr>
        <w:t>duotimis, sprendimų rekomendacijomis</w:t>
      </w:r>
      <w:r w:rsidR="00683590">
        <w:rPr>
          <w:lang w:val="lt-LT"/>
        </w:rPr>
        <w:t>;</w:t>
      </w:r>
    </w:p>
    <w:p w14:paraId="54D172A4" w14:textId="77777777" w:rsidR="00EA780E" w:rsidRPr="000E41E1" w:rsidRDefault="00E760E9" w:rsidP="00EA780E">
      <w:pPr>
        <w:tabs>
          <w:tab w:val="left" w:pos="720"/>
        </w:tabs>
        <w:ind w:firstLine="1134"/>
        <w:jc w:val="both"/>
        <w:rPr>
          <w:lang w:val="lt-LT"/>
        </w:rPr>
      </w:pPr>
      <w:r>
        <w:rPr>
          <w:lang w:val="lt-LT"/>
        </w:rPr>
        <w:t>135</w:t>
      </w:r>
      <w:r w:rsidR="003151A7">
        <w:rPr>
          <w:lang w:val="lt-LT"/>
        </w:rPr>
        <w:t>.4</w:t>
      </w:r>
      <w:r w:rsidR="00EA780E">
        <w:rPr>
          <w:lang w:val="lt-LT"/>
        </w:rPr>
        <w:t xml:space="preserve">. </w:t>
      </w:r>
      <w:r w:rsidR="00EA780E" w:rsidRPr="000E41E1">
        <w:rPr>
          <w:lang w:val="lt-LT"/>
        </w:rPr>
        <w:t>naudojamos informacinės komunikacinės technologijos, sk</w:t>
      </w:r>
      <w:r w:rsidR="00173FB9">
        <w:rPr>
          <w:lang w:val="lt-LT"/>
        </w:rPr>
        <w:t>aitmeninės mokomosios priemonės, rengiant ir naudojant interaktyviąsias užduotis.</w:t>
      </w:r>
      <w:r w:rsidR="00EA780E" w:rsidRPr="000E41E1">
        <w:rPr>
          <w:lang w:val="lt-LT"/>
        </w:rPr>
        <w:t xml:space="preserve"> </w:t>
      </w:r>
    </w:p>
    <w:p w14:paraId="0227DCAB" w14:textId="77777777" w:rsidR="00EA780E" w:rsidRPr="000E41E1" w:rsidRDefault="009A2279" w:rsidP="00EA780E">
      <w:pPr>
        <w:tabs>
          <w:tab w:val="left" w:pos="0"/>
          <w:tab w:val="left" w:pos="30"/>
          <w:tab w:val="left" w:pos="900"/>
        </w:tabs>
        <w:ind w:firstLine="1134"/>
        <w:jc w:val="both"/>
        <w:rPr>
          <w:b/>
          <w:lang w:val="lt-LT"/>
        </w:rPr>
      </w:pPr>
      <w:r>
        <w:rPr>
          <w:b/>
          <w:lang w:val="lt-LT"/>
        </w:rPr>
        <w:t>1</w:t>
      </w:r>
      <w:r w:rsidR="00E760E9">
        <w:rPr>
          <w:b/>
          <w:lang w:val="lt-LT"/>
        </w:rPr>
        <w:t>36</w:t>
      </w:r>
      <w:r w:rsidR="00EA780E" w:rsidRPr="000E41E1">
        <w:rPr>
          <w:b/>
          <w:lang w:val="lt-LT"/>
        </w:rPr>
        <w:t>. Informacinės technologijos:</w:t>
      </w:r>
    </w:p>
    <w:p w14:paraId="4E492C7D" w14:textId="77777777" w:rsidR="00EA780E" w:rsidRPr="000E41E1" w:rsidRDefault="00E760E9" w:rsidP="00EA780E">
      <w:pPr>
        <w:tabs>
          <w:tab w:val="left" w:pos="0"/>
          <w:tab w:val="left" w:pos="900"/>
        </w:tabs>
        <w:ind w:firstLine="1134"/>
        <w:jc w:val="both"/>
        <w:rPr>
          <w:lang w:val="lt-LT"/>
        </w:rPr>
      </w:pPr>
      <w:r>
        <w:rPr>
          <w:lang w:val="lt-LT"/>
        </w:rPr>
        <w:t>136</w:t>
      </w:r>
      <w:r w:rsidR="00EA780E" w:rsidRPr="000E41E1">
        <w:rPr>
          <w:lang w:val="lt-LT"/>
        </w:rPr>
        <w:t>.1. informacinių technologijų programa pradedama įgyvendinti 5 klasėje;</w:t>
      </w:r>
    </w:p>
    <w:p w14:paraId="683CA33B" w14:textId="77777777" w:rsidR="00EA780E" w:rsidRPr="000E41E1" w:rsidRDefault="00E760E9" w:rsidP="00EA780E">
      <w:pPr>
        <w:tabs>
          <w:tab w:val="left" w:pos="0"/>
          <w:tab w:val="left" w:pos="900"/>
        </w:tabs>
        <w:ind w:firstLine="1134"/>
        <w:jc w:val="both"/>
        <w:rPr>
          <w:lang w:val="lt-LT"/>
        </w:rPr>
      </w:pPr>
      <w:r>
        <w:rPr>
          <w:lang w:val="lt-LT"/>
        </w:rPr>
        <w:t>136</w:t>
      </w:r>
      <w:r w:rsidR="00D822A0">
        <w:rPr>
          <w:lang w:val="lt-LT"/>
        </w:rPr>
        <w:t>.</w:t>
      </w:r>
      <w:r w:rsidR="00EA780E" w:rsidRPr="000E41E1">
        <w:rPr>
          <w:lang w:val="lt-LT"/>
        </w:rPr>
        <w:t xml:space="preserve">2. </w:t>
      </w:r>
      <w:r w:rsidR="00EA780E" w:rsidRPr="000E41E1">
        <w:rPr>
          <w:lang w:val="lt-LT" w:eastAsia="lt-LT"/>
        </w:rPr>
        <w:t>7 klasėje skiriama viena savaitinė pamoka. 8 klasėje informacinės technologijos integruojamos į dalykus pagal mokytojų ilgalaikiuose planuose numatytas integravimo temas;</w:t>
      </w:r>
    </w:p>
    <w:p w14:paraId="794F0DE2" w14:textId="77777777" w:rsidR="00EA780E" w:rsidRPr="000E41E1" w:rsidRDefault="00E760E9" w:rsidP="00EA780E">
      <w:pPr>
        <w:tabs>
          <w:tab w:val="left" w:pos="0"/>
          <w:tab w:val="left" w:pos="900"/>
        </w:tabs>
        <w:ind w:firstLine="1134"/>
        <w:jc w:val="both"/>
        <w:rPr>
          <w:lang w:val="lt-LT"/>
        </w:rPr>
      </w:pPr>
      <w:r>
        <w:rPr>
          <w:lang w:val="lt-LT"/>
        </w:rPr>
        <w:t>136</w:t>
      </w:r>
      <w:r w:rsidR="00EA780E" w:rsidRPr="000E41E1">
        <w:rPr>
          <w:lang w:val="lt-LT"/>
        </w:rPr>
        <w:t xml:space="preserve">.3. 10 klasėje informacinių technologijų mokoma pagal </w:t>
      </w:r>
      <w:r w:rsidR="00EA780E" w:rsidRPr="000E41E1">
        <w:rPr>
          <w:bCs/>
          <w:iCs/>
          <w:lang w:val="lt-LT"/>
        </w:rPr>
        <w:t>I</w:t>
      </w:r>
      <w:r w:rsidR="00EA780E" w:rsidRPr="000E41E1">
        <w:rPr>
          <w:lang w:val="lt-LT"/>
        </w:rPr>
        <w:t>nformacinių technologijų bendrąją programą, patvirtintą Lietuvos Respublikos švietimo ir mokslo ministro 2008 m. rugpjūčio 26 d. įsakymu Nr. ISAK</w:t>
      </w:r>
      <w:r w:rsidR="009B04A3">
        <w:rPr>
          <w:lang w:val="lt-LT"/>
        </w:rPr>
        <w:t>-2433</w:t>
      </w:r>
      <w:r w:rsidR="00EA780E" w:rsidRPr="000E41E1">
        <w:rPr>
          <w:bCs/>
          <w:iCs/>
          <w:lang w:val="lt-LT"/>
        </w:rPr>
        <w:t>;</w:t>
      </w:r>
    </w:p>
    <w:p w14:paraId="68D4962E" w14:textId="77777777" w:rsidR="00EA780E" w:rsidRPr="000E41E1" w:rsidRDefault="00E760E9" w:rsidP="00EA780E">
      <w:pPr>
        <w:tabs>
          <w:tab w:val="left" w:pos="0"/>
          <w:tab w:val="left" w:pos="900"/>
        </w:tabs>
        <w:ind w:firstLine="1134"/>
        <w:jc w:val="both"/>
        <w:rPr>
          <w:lang w:val="lt-LT"/>
        </w:rPr>
      </w:pPr>
      <w:r>
        <w:rPr>
          <w:lang w:val="lt-LT"/>
        </w:rPr>
        <w:t>136</w:t>
      </w:r>
      <w:r w:rsidR="00EA780E" w:rsidRPr="000E41E1">
        <w:rPr>
          <w:lang w:val="lt-LT"/>
        </w:rPr>
        <w:t xml:space="preserve">.4. 9 – 10 klasių informacinių technologijų kursą sudaro privalomoji dalis ir </w:t>
      </w:r>
      <w:r w:rsidR="00EA780E" w:rsidRPr="000E41E1">
        <w:rPr>
          <w:iCs/>
          <w:lang w:val="lt-LT"/>
        </w:rPr>
        <w:t>kompiuterinės leidybos pradmenų</w:t>
      </w:r>
      <w:r w:rsidR="00EA780E" w:rsidRPr="000E41E1">
        <w:rPr>
          <w:lang w:val="lt-LT"/>
        </w:rPr>
        <w:t xml:space="preserve"> modulis.</w:t>
      </w:r>
    </w:p>
    <w:p w14:paraId="3E923EF3" w14:textId="77777777" w:rsidR="00EA780E" w:rsidRPr="000E41E1" w:rsidRDefault="00E760E9" w:rsidP="00EA780E">
      <w:pPr>
        <w:tabs>
          <w:tab w:val="left" w:pos="0"/>
          <w:tab w:val="left" w:pos="900"/>
        </w:tabs>
        <w:ind w:firstLine="1134"/>
        <w:jc w:val="both"/>
        <w:rPr>
          <w:b/>
          <w:lang w:val="lt-LT"/>
        </w:rPr>
      </w:pPr>
      <w:r>
        <w:rPr>
          <w:b/>
          <w:lang w:val="lt-LT"/>
        </w:rPr>
        <w:t>137</w:t>
      </w:r>
      <w:r w:rsidR="00EA780E" w:rsidRPr="000E41E1">
        <w:rPr>
          <w:b/>
          <w:lang w:val="lt-LT"/>
        </w:rPr>
        <w:t>.</w:t>
      </w:r>
      <w:r w:rsidR="00DD1778">
        <w:rPr>
          <w:b/>
          <w:lang w:val="lt-LT"/>
        </w:rPr>
        <w:t xml:space="preserve"> Socialinis ugdymas</w:t>
      </w:r>
      <w:r w:rsidR="00EA780E" w:rsidRPr="000E41E1">
        <w:rPr>
          <w:b/>
          <w:lang w:val="lt-LT"/>
        </w:rPr>
        <w:t xml:space="preserve">: </w:t>
      </w:r>
    </w:p>
    <w:p w14:paraId="0B85BAC2" w14:textId="77777777" w:rsidR="00EA780E" w:rsidRPr="000E41E1" w:rsidRDefault="00E760E9" w:rsidP="00EA780E">
      <w:pPr>
        <w:tabs>
          <w:tab w:val="left" w:pos="0"/>
          <w:tab w:val="left" w:pos="900"/>
        </w:tabs>
        <w:ind w:firstLine="1134"/>
        <w:jc w:val="both"/>
        <w:rPr>
          <w:lang w:val="lt-LT"/>
        </w:rPr>
      </w:pPr>
      <w:r>
        <w:rPr>
          <w:lang w:val="lt-LT"/>
        </w:rPr>
        <w:t>137</w:t>
      </w:r>
      <w:r w:rsidR="00EA780E" w:rsidRPr="000E41E1">
        <w:rPr>
          <w:lang w:val="lt-LT"/>
        </w:rPr>
        <w:t>.1. mokymasis per socialinių mokslų pamokas paremtas tiriamojo pobūdžio metodais, diskusijomis, mokymusi bendradarbiaujant, savarankiškai atliekamu darbu ir panaudojant informacines komunikacines technologijas;</w:t>
      </w:r>
    </w:p>
    <w:p w14:paraId="245A6D16" w14:textId="77777777" w:rsidR="00EA780E" w:rsidRPr="000E41E1" w:rsidRDefault="00E760E9" w:rsidP="00EA780E">
      <w:pPr>
        <w:tabs>
          <w:tab w:val="left" w:pos="0"/>
          <w:tab w:val="left" w:pos="900"/>
        </w:tabs>
        <w:ind w:firstLine="1134"/>
        <w:jc w:val="both"/>
        <w:rPr>
          <w:lang w:val="lt-LT"/>
        </w:rPr>
      </w:pPr>
      <w:r>
        <w:rPr>
          <w:lang w:val="lt-LT"/>
        </w:rPr>
        <w:t>137</w:t>
      </w:r>
      <w:r w:rsidR="00EA780E" w:rsidRPr="000E41E1">
        <w:rPr>
          <w:lang w:val="lt-LT"/>
        </w:rPr>
        <w:t xml:space="preserve">.2. siekiant gerinti gimtojo krašto (gyvenvietės, rajono) </w:t>
      </w:r>
      <w:r w:rsidR="00EA780E">
        <w:rPr>
          <w:lang w:val="lt-LT"/>
        </w:rPr>
        <w:t>ir Lietuvos valstybės pažinimą,</w:t>
      </w:r>
      <w:r w:rsidR="00EA780E" w:rsidRPr="000E41E1">
        <w:rPr>
          <w:lang w:val="lt-LT"/>
        </w:rPr>
        <w:t xml:space="preserve"> istorijos ir geo</w:t>
      </w:r>
      <w:r w:rsidR="00EA780E">
        <w:rPr>
          <w:lang w:val="lt-LT"/>
        </w:rPr>
        <w:t>grafijos mokymas</w:t>
      </w:r>
      <w:r w:rsidR="00EA780E" w:rsidRPr="000E41E1">
        <w:rPr>
          <w:lang w:val="lt-LT"/>
        </w:rPr>
        <w:t xml:space="preserve"> organizuojamas netradicinėse apl</w:t>
      </w:r>
      <w:r w:rsidR="00DD1778">
        <w:rPr>
          <w:lang w:val="lt-LT"/>
        </w:rPr>
        <w:t>inkose (apylinkėse, muziejuose), naudojamasi virtualiosiomis mokymosi aplinkomis;</w:t>
      </w:r>
    </w:p>
    <w:p w14:paraId="3C1798D8" w14:textId="77777777" w:rsidR="00EA780E" w:rsidRPr="000E41E1" w:rsidRDefault="00E760E9" w:rsidP="00EA780E">
      <w:pPr>
        <w:tabs>
          <w:tab w:val="left" w:pos="0"/>
          <w:tab w:val="left" w:pos="900"/>
        </w:tabs>
        <w:ind w:firstLine="1134"/>
        <w:jc w:val="both"/>
        <w:rPr>
          <w:lang w:val="lt-LT"/>
        </w:rPr>
      </w:pPr>
      <w:r>
        <w:rPr>
          <w:lang w:val="lt-LT"/>
        </w:rPr>
        <w:t>137</w:t>
      </w:r>
      <w:r w:rsidR="00EA780E" w:rsidRPr="000E41E1">
        <w:rPr>
          <w:lang w:val="lt-LT"/>
        </w:rPr>
        <w:t>.3. laisvės</w:t>
      </w:r>
      <w:r w:rsidR="00EA780E">
        <w:rPr>
          <w:lang w:val="lt-LT"/>
        </w:rPr>
        <w:t xml:space="preserve"> kovų istorijai mokyti skirta 18 pamokų</w:t>
      </w:r>
      <w:r w:rsidR="009B04A3">
        <w:rPr>
          <w:lang w:val="lt-LT"/>
        </w:rPr>
        <w:t>,</w:t>
      </w:r>
      <w:r w:rsidR="00EA780E" w:rsidRPr="000E41E1">
        <w:rPr>
          <w:lang w:val="lt-LT"/>
        </w:rPr>
        <w:t xml:space="preserve"> integruojant temas į istorijos ir pilietiškumo pagrindų pamokas;</w:t>
      </w:r>
    </w:p>
    <w:p w14:paraId="704F649E" w14:textId="77777777" w:rsidR="00EA780E" w:rsidRPr="000E41E1" w:rsidRDefault="00E760E9" w:rsidP="00EA780E">
      <w:pPr>
        <w:tabs>
          <w:tab w:val="left" w:pos="0"/>
          <w:tab w:val="left" w:pos="900"/>
        </w:tabs>
        <w:ind w:firstLine="1134"/>
        <w:jc w:val="both"/>
        <w:rPr>
          <w:lang w:val="lt-LT"/>
        </w:rPr>
      </w:pPr>
      <w:r>
        <w:rPr>
          <w:lang w:val="lt-LT"/>
        </w:rPr>
        <w:t>137</w:t>
      </w:r>
      <w:r w:rsidR="00EA780E" w:rsidRPr="000E41E1">
        <w:rPr>
          <w:lang w:val="lt-LT"/>
        </w:rPr>
        <w:t>.4. istorijos kursas 5 – 6 klasėse pradedamas dėstyti nuo Europos istorijos epizodų;</w:t>
      </w:r>
    </w:p>
    <w:p w14:paraId="30D3EC8C" w14:textId="77777777" w:rsidR="00EA780E" w:rsidRDefault="00E760E9" w:rsidP="00EA780E">
      <w:pPr>
        <w:tabs>
          <w:tab w:val="left" w:pos="0"/>
          <w:tab w:val="left" w:pos="900"/>
        </w:tabs>
        <w:ind w:firstLine="1134"/>
        <w:jc w:val="both"/>
        <w:rPr>
          <w:lang w:val="lt-LT"/>
        </w:rPr>
      </w:pPr>
      <w:r>
        <w:rPr>
          <w:lang w:val="lt-LT"/>
        </w:rPr>
        <w:t>137</w:t>
      </w:r>
      <w:r w:rsidR="00EA780E" w:rsidRPr="000E41E1">
        <w:rPr>
          <w:lang w:val="lt-LT"/>
        </w:rPr>
        <w:t>.5. pilietiškumo ugdymo pagrindų 9 – 10 klasėse įgyjama per dalyko pamokas, skiriant po vieną valandą per savaitę, taip pat dalyvaujant projektuose, pilietiškum</w:t>
      </w:r>
      <w:r w:rsidR="00DD1778">
        <w:rPr>
          <w:lang w:val="lt-LT"/>
        </w:rPr>
        <w:t>o akcijose;</w:t>
      </w:r>
    </w:p>
    <w:p w14:paraId="4D26871B" w14:textId="77777777" w:rsidR="00DD1778" w:rsidRPr="000E41E1" w:rsidRDefault="00E760E9" w:rsidP="00EA780E">
      <w:pPr>
        <w:tabs>
          <w:tab w:val="left" w:pos="0"/>
          <w:tab w:val="left" w:pos="900"/>
        </w:tabs>
        <w:ind w:firstLine="1134"/>
        <w:jc w:val="both"/>
        <w:rPr>
          <w:lang w:val="lt-LT"/>
        </w:rPr>
      </w:pPr>
      <w:r>
        <w:rPr>
          <w:lang w:val="lt-LT"/>
        </w:rPr>
        <w:t>137</w:t>
      </w:r>
      <w:r w:rsidR="00833A37" w:rsidRPr="00DB196E">
        <w:rPr>
          <w:lang w:val="lt-LT"/>
        </w:rPr>
        <w:t>.6</w:t>
      </w:r>
      <w:r w:rsidR="003151A7" w:rsidRPr="00DB196E">
        <w:rPr>
          <w:lang w:val="lt-LT"/>
        </w:rPr>
        <w:t>.</w:t>
      </w:r>
      <w:r w:rsidR="00DD1778" w:rsidRPr="00DB196E">
        <w:rPr>
          <w:lang w:val="lt-LT"/>
        </w:rPr>
        <w:t xml:space="preserve"> į istorijos, geografijos, pilietiškumo ugdymo p</w:t>
      </w:r>
      <w:r w:rsidR="00833A37" w:rsidRPr="00DB196E">
        <w:rPr>
          <w:lang w:val="lt-LT"/>
        </w:rPr>
        <w:t xml:space="preserve">agrindų dalykų turinį integruojama: Lietuvos ir pasaulio realijos, kurios </w:t>
      </w:r>
      <w:r w:rsidR="00DD1778" w:rsidRPr="00DB196E">
        <w:rPr>
          <w:lang w:val="lt-LT"/>
        </w:rPr>
        <w:t>nuolat ir sistemingai atskleidžiamos ir aptariamos su mokiniais, nacionalinio saugumo ir gynybos pagrin</w:t>
      </w:r>
      <w:r w:rsidR="00833A37" w:rsidRPr="00DB196E">
        <w:rPr>
          <w:lang w:val="lt-LT"/>
        </w:rPr>
        <w:t>dų temo</w:t>
      </w:r>
      <w:r w:rsidR="00DD1778" w:rsidRPr="00DB196E">
        <w:rPr>
          <w:lang w:val="lt-LT"/>
        </w:rPr>
        <w:t>s</w:t>
      </w:r>
      <w:r w:rsidR="00552D29">
        <w:rPr>
          <w:lang w:val="lt-LT"/>
        </w:rPr>
        <w:t>, tokio</w:t>
      </w:r>
      <w:r w:rsidR="00DD1778" w:rsidRPr="00DB196E">
        <w:rPr>
          <w:lang w:val="lt-LT"/>
        </w:rPr>
        <w:t>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w:t>
      </w:r>
      <w:r w:rsidR="00833A37" w:rsidRPr="00DB196E">
        <w:rPr>
          <w:lang w:val="lt-LT"/>
        </w:rPr>
        <w:t>ija sričių teisės aktai, ir kitos panašios temo</w:t>
      </w:r>
      <w:r w:rsidR="00DD1778" w:rsidRPr="00DB196E">
        <w:rPr>
          <w:lang w:val="lt-LT"/>
        </w:rPr>
        <w:t>s.</w:t>
      </w:r>
    </w:p>
    <w:p w14:paraId="5A1A0540" w14:textId="77777777" w:rsidR="00EA780E" w:rsidRDefault="00EA780E" w:rsidP="00EA780E">
      <w:pPr>
        <w:tabs>
          <w:tab w:val="left" w:pos="0"/>
          <w:tab w:val="left" w:pos="900"/>
        </w:tabs>
        <w:ind w:firstLine="1134"/>
        <w:jc w:val="both"/>
        <w:rPr>
          <w:b/>
          <w:lang w:val="lt-LT"/>
        </w:rPr>
      </w:pPr>
      <w:r>
        <w:rPr>
          <w:b/>
          <w:lang w:val="lt-LT"/>
        </w:rPr>
        <w:t>1</w:t>
      </w:r>
      <w:r w:rsidR="00E760E9">
        <w:rPr>
          <w:b/>
          <w:lang w:val="lt-LT"/>
        </w:rPr>
        <w:t>38</w:t>
      </w:r>
      <w:r w:rsidR="00A62E30">
        <w:rPr>
          <w:b/>
          <w:lang w:val="lt-LT"/>
        </w:rPr>
        <w:t>. Gamtamokslinis ugdymas</w:t>
      </w:r>
      <w:r w:rsidRPr="000E41E1">
        <w:rPr>
          <w:b/>
          <w:lang w:val="lt-LT"/>
        </w:rPr>
        <w:t>:</w:t>
      </w:r>
    </w:p>
    <w:p w14:paraId="33485E6A" w14:textId="77777777" w:rsidR="00A91CF7" w:rsidRDefault="00E760E9" w:rsidP="00EA780E">
      <w:pPr>
        <w:tabs>
          <w:tab w:val="left" w:pos="0"/>
          <w:tab w:val="left" w:pos="900"/>
        </w:tabs>
        <w:ind w:firstLine="1134"/>
        <w:jc w:val="both"/>
        <w:rPr>
          <w:lang w:val="lt-LT"/>
        </w:rPr>
      </w:pPr>
      <w:r>
        <w:rPr>
          <w:lang w:val="lt-LT"/>
        </w:rPr>
        <w:lastRenderedPageBreak/>
        <w:t>138</w:t>
      </w:r>
      <w:r w:rsidR="00A91CF7" w:rsidRPr="00A91CF7">
        <w:rPr>
          <w:lang w:val="lt-LT"/>
        </w:rPr>
        <w:t xml:space="preserve">.1. </w:t>
      </w:r>
      <w:r w:rsidR="00A91CF7">
        <w:rPr>
          <w:lang w:val="lt-LT"/>
        </w:rPr>
        <w:t>siekiant gerinti gamtamokslinį raštingumą, tobulinami mokinių pasiekimai Žemės ir visatos bei gyvųjų sistemų ugdymo turinio srityse;</w:t>
      </w:r>
    </w:p>
    <w:p w14:paraId="7A5ACD24" w14:textId="77777777" w:rsidR="00A91CF7" w:rsidRDefault="00E760E9" w:rsidP="00EA780E">
      <w:pPr>
        <w:tabs>
          <w:tab w:val="left" w:pos="0"/>
          <w:tab w:val="left" w:pos="900"/>
        </w:tabs>
        <w:ind w:firstLine="1134"/>
        <w:jc w:val="both"/>
        <w:rPr>
          <w:lang w:val="lt-LT"/>
        </w:rPr>
      </w:pPr>
      <w:r>
        <w:rPr>
          <w:lang w:val="lt-LT"/>
        </w:rPr>
        <w:t>138</w:t>
      </w:r>
      <w:r w:rsidR="00A91CF7">
        <w:rPr>
          <w:lang w:val="lt-LT"/>
        </w:rPr>
        <w:t xml:space="preserve">.2. </w:t>
      </w:r>
      <w:r w:rsidR="00E2295E">
        <w:rPr>
          <w:lang w:val="lt-LT"/>
        </w:rPr>
        <w:t>per gamtos mokslų dalykų (biologijos, fizikos, chemijos) pamokas mokomasi tiriant;</w:t>
      </w:r>
    </w:p>
    <w:p w14:paraId="087CC69B" w14:textId="77777777" w:rsidR="00E2295E" w:rsidRPr="00A91CF7" w:rsidRDefault="00E760E9" w:rsidP="00EA780E">
      <w:pPr>
        <w:tabs>
          <w:tab w:val="left" w:pos="0"/>
          <w:tab w:val="left" w:pos="900"/>
        </w:tabs>
        <w:ind w:firstLine="1134"/>
        <w:jc w:val="both"/>
        <w:rPr>
          <w:lang w:val="lt-LT"/>
        </w:rPr>
      </w:pPr>
      <w:r>
        <w:rPr>
          <w:lang w:val="lt-LT"/>
        </w:rPr>
        <w:t>138</w:t>
      </w:r>
      <w:r w:rsidR="00E2295E">
        <w:rPr>
          <w:lang w:val="lt-LT"/>
        </w:rPr>
        <w:t>.3. ugdymo procesas individualizuojam</w:t>
      </w:r>
      <w:r w:rsidR="00F35A59">
        <w:rPr>
          <w:lang w:val="lt-LT"/>
        </w:rPr>
        <w:t>a</w:t>
      </w:r>
      <w:r w:rsidR="00E2295E">
        <w:rPr>
          <w:lang w:val="lt-LT"/>
        </w:rPr>
        <w:t>s ir diferencijuojamas, ugdymo procese taikant įvairesnes, įdomesnes, įvairaus sunkumo ir sudėtingumo užduotis, skatinant mąstyti, diskutuoti;</w:t>
      </w:r>
    </w:p>
    <w:p w14:paraId="35DBEAC5" w14:textId="77777777" w:rsidR="00DD1778" w:rsidRPr="00DB196E" w:rsidRDefault="00E760E9" w:rsidP="00EA780E">
      <w:pPr>
        <w:tabs>
          <w:tab w:val="left" w:pos="0"/>
          <w:tab w:val="left" w:pos="900"/>
        </w:tabs>
        <w:ind w:firstLine="1134"/>
        <w:jc w:val="both"/>
        <w:rPr>
          <w:lang w:val="nb-NO"/>
        </w:rPr>
      </w:pPr>
      <w:r>
        <w:rPr>
          <w:lang w:val="lt-LT"/>
        </w:rPr>
        <w:t>138</w:t>
      </w:r>
      <w:r w:rsidR="003151A7" w:rsidRPr="00DB196E">
        <w:rPr>
          <w:lang w:val="lt-LT"/>
        </w:rPr>
        <w:t>.</w:t>
      </w:r>
      <w:r w:rsidR="00E2295E">
        <w:rPr>
          <w:lang w:val="lt-LT"/>
        </w:rPr>
        <w:t>4</w:t>
      </w:r>
      <w:r w:rsidR="00DD1778" w:rsidRPr="00DB196E">
        <w:rPr>
          <w:lang w:val="lt-LT"/>
        </w:rPr>
        <w:t>. gamtos mokslų</w:t>
      </w:r>
      <w:r w:rsidR="00E2295E">
        <w:rPr>
          <w:lang w:val="lt-LT"/>
        </w:rPr>
        <w:t xml:space="preserve"> </w:t>
      </w:r>
      <w:r w:rsidR="00DD1778" w:rsidRPr="00DB196E">
        <w:rPr>
          <w:lang w:val="lt-LT"/>
        </w:rPr>
        <w:t>mokymasis grindžiamas realiais arba virtualiais gamtamoksliniais gamtos reiškinių, procesų, o</w:t>
      </w:r>
      <w:r w:rsidR="00E2295E">
        <w:rPr>
          <w:lang w:val="lt-LT"/>
        </w:rPr>
        <w:t xml:space="preserve">bjektų tyrimais. </w:t>
      </w:r>
      <w:r w:rsidR="00DD1778" w:rsidRPr="00DB196E">
        <w:rPr>
          <w:lang w:val="nb-NO"/>
        </w:rPr>
        <w:t>Gamtamoksliniai tyrimai atliekami stebint, analizuojant, eksperimentuojant, modeliuojant ar vykdant kitas praktines veiklas. Skatinamas mokinių bendradarbiavimas ir (ar) komandinis darbas</w:t>
      </w:r>
      <w:r w:rsidR="00A91CF7">
        <w:rPr>
          <w:lang w:val="nb-NO"/>
        </w:rPr>
        <w:t>, derinami įvairūs ugdymo metodai ir ugdymo inovacijos. Ugdymo turinyje daugiau dėmesio skiriama gyvosios gamto</w:t>
      </w:r>
      <w:r w:rsidR="00407904">
        <w:rPr>
          <w:lang w:val="nb-NO"/>
        </w:rPr>
        <w:t>s stebėjimui, mokslinių idėjų ir</w:t>
      </w:r>
      <w:r w:rsidR="00A91CF7">
        <w:rPr>
          <w:lang w:val="nb-NO"/>
        </w:rPr>
        <w:t xml:space="preserve"> technologijų pritaikymui kasdieniame gyvenime</w:t>
      </w:r>
      <w:r w:rsidR="00DD1778" w:rsidRPr="00DB196E">
        <w:rPr>
          <w:lang w:val="nb-NO"/>
        </w:rPr>
        <w:t xml:space="preserve">; </w:t>
      </w:r>
    </w:p>
    <w:p w14:paraId="50CA65D3" w14:textId="77777777" w:rsidR="00DD1778" w:rsidRPr="000E41E1" w:rsidRDefault="00E760E9" w:rsidP="00EA780E">
      <w:pPr>
        <w:tabs>
          <w:tab w:val="left" w:pos="0"/>
          <w:tab w:val="left" w:pos="900"/>
        </w:tabs>
        <w:ind w:firstLine="1134"/>
        <w:jc w:val="both"/>
        <w:rPr>
          <w:b/>
          <w:lang w:val="lt-LT"/>
        </w:rPr>
      </w:pPr>
      <w:r>
        <w:rPr>
          <w:lang w:val="nb-NO"/>
        </w:rPr>
        <w:t>138</w:t>
      </w:r>
      <w:r w:rsidR="003151A7" w:rsidRPr="00DB196E">
        <w:rPr>
          <w:lang w:val="nb-NO"/>
        </w:rPr>
        <w:t>.</w:t>
      </w:r>
      <w:r w:rsidR="00E2295E">
        <w:rPr>
          <w:lang w:val="nb-NO"/>
        </w:rPr>
        <w:t>5</w:t>
      </w:r>
      <w:r w:rsidR="00DD1778" w:rsidRPr="00DB196E">
        <w:rPr>
          <w:lang w:val="nb-NO"/>
        </w:rPr>
        <w:t>. atliekant gamtamokslinius tyrimus naudojamasi turimomis mokyklinėmis priemonėmis, taip pat lengvai buityje ir gamtoje randamomis ir (ar) pasigaminamomis priemonėmis, kilnojamosiomis ir virtualiosiomis laboratorijomis, edukacinėmis erdvėmis ir mokymosi ištekliais už mokyklos ribų (mokslo parkų, universitetų, verslo įmonių laboratorijos, nacionaliniai parkai ir kt.);</w:t>
      </w:r>
    </w:p>
    <w:p w14:paraId="7FB13CD2" w14:textId="77777777" w:rsidR="00EA780E" w:rsidRPr="000E41E1" w:rsidRDefault="00E760E9" w:rsidP="00EA780E">
      <w:pPr>
        <w:tabs>
          <w:tab w:val="left" w:pos="0"/>
          <w:tab w:val="left" w:pos="900"/>
        </w:tabs>
        <w:ind w:firstLine="1134"/>
        <w:jc w:val="both"/>
        <w:rPr>
          <w:lang w:val="lt-LT"/>
        </w:rPr>
      </w:pPr>
      <w:r>
        <w:rPr>
          <w:lang w:val="lt-LT"/>
        </w:rPr>
        <w:t>138</w:t>
      </w:r>
      <w:r w:rsidR="00CB1ACF">
        <w:rPr>
          <w:lang w:val="lt-LT"/>
        </w:rPr>
        <w:t>.6</w:t>
      </w:r>
      <w:r w:rsidR="00EA780E" w:rsidRPr="000E41E1">
        <w:rPr>
          <w:lang w:val="lt-LT"/>
        </w:rPr>
        <w:t>. organizuojant gamtos mokslų dalykų mokymą, atsižvelgiama į nacionalinių ir t</w:t>
      </w:r>
      <w:r w:rsidR="009B3EFE">
        <w:rPr>
          <w:lang w:val="lt-LT"/>
        </w:rPr>
        <w:t>arptautinių tyrimų</w:t>
      </w:r>
      <w:r w:rsidR="00EA780E" w:rsidRPr="000E41E1">
        <w:rPr>
          <w:lang w:val="lt-LT"/>
        </w:rPr>
        <w:t xml:space="preserve"> mokinių pasiekimų rezultatus bei rekomendacijas</w:t>
      </w:r>
      <w:r w:rsidR="001C452C">
        <w:rPr>
          <w:lang w:val="lt-LT"/>
        </w:rPr>
        <w:t xml:space="preserve">, NMPP </w:t>
      </w:r>
      <w:r w:rsidR="006E0A42">
        <w:rPr>
          <w:lang w:val="lt-LT"/>
        </w:rPr>
        <w:t>8 kl.</w:t>
      </w:r>
      <w:r w:rsidR="006E0A42" w:rsidRPr="000E41E1">
        <w:rPr>
          <w:lang w:val="lt-LT"/>
        </w:rPr>
        <w:t xml:space="preserve"> mokinių pasiekimų rezultatus</w:t>
      </w:r>
      <w:r w:rsidR="00EA780E" w:rsidRPr="000E41E1">
        <w:rPr>
          <w:lang w:val="lt-LT"/>
        </w:rPr>
        <w:t>;</w:t>
      </w:r>
    </w:p>
    <w:p w14:paraId="4D773714" w14:textId="77777777" w:rsidR="00EA780E" w:rsidRPr="000E41E1" w:rsidRDefault="00E760E9" w:rsidP="00EA780E">
      <w:pPr>
        <w:tabs>
          <w:tab w:val="left" w:pos="0"/>
          <w:tab w:val="left" w:pos="900"/>
        </w:tabs>
        <w:ind w:firstLine="1134"/>
        <w:jc w:val="both"/>
        <w:rPr>
          <w:lang w:val="lt-LT"/>
        </w:rPr>
      </w:pPr>
      <w:r>
        <w:rPr>
          <w:lang w:val="lt-LT"/>
        </w:rPr>
        <w:t>138</w:t>
      </w:r>
      <w:r w:rsidR="00CB1ACF">
        <w:rPr>
          <w:lang w:val="lt-LT"/>
        </w:rPr>
        <w:t>.7</w:t>
      </w:r>
      <w:r w:rsidR="00EA780E" w:rsidRPr="000E41E1">
        <w:rPr>
          <w:lang w:val="lt-LT"/>
        </w:rPr>
        <w:t>. mokinių eksperimentinių ir praktinių įgūd</w:t>
      </w:r>
      <w:r w:rsidR="00EA780E">
        <w:rPr>
          <w:lang w:val="lt-LT"/>
        </w:rPr>
        <w:t>žių gerinimui skiriama</w:t>
      </w:r>
      <w:r w:rsidR="00EA780E" w:rsidRPr="000E41E1">
        <w:rPr>
          <w:lang w:val="lt-LT"/>
        </w:rPr>
        <w:t xml:space="preserve"> 30</w:t>
      </w:r>
      <w:r w:rsidR="00EA780E" w:rsidRPr="00D53D70">
        <w:rPr>
          <w:lang w:val="lt-LT"/>
        </w:rPr>
        <w:t xml:space="preserve">% </w:t>
      </w:r>
      <w:r w:rsidR="00EA780E" w:rsidRPr="000E41E1">
        <w:rPr>
          <w:lang w:val="lt-LT"/>
        </w:rPr>
        <w:t>dalykui skirtų pamokų per mokslo metus.</w:t>
      </w:r>
    </w:p>
    <w:p w14:paraId="7188DE98" w14:textId="77777777" w:rsidR="00EA780E" w:rsidRPr="000E41E1" w:rsidRDefault="00E760E9" w:rsidP="00EA780E">
      <w:pPr>
        <w:tabs>
          <w:tab w:val="left" w:pos="0"/>
          <w:tab w:val="left" w:pos="900"/>
        </w:tabs>
        <w:ind w:firstLine="1134"/>
        <w:jc w:val="both"/>
        <w:rPr>
          <w:b/>
          <w:lang w:val="lt-LT"/>
        </w:rPr>
      </w:pPr>
      <w:r>
        <w:rPr>
          <w:b/>
          <w:lang w:val="lt-LT"/>
        </w:rPr>
        <w:t>139</w:t>
      </w:r>
      <w:r w:rsidR="00833A37">
        <w:rPr>
          <w:b/>
          <w:lang w:val="lt-LT"/>
        </w:rPr>
        <w:t>. Men</w:t>
      </w:r>
      <w:r w:rsidR="00EA780E" w:rsidRPr="000E41E1">
        <w:rPr>
          <w:b/>
          <w:lang w:val="lt-LT"/>
        </w:rPr>
        <w:t>i</w:t>
      </w:r>
      <w:r w:rsidR="00833A37">
        <w:rPr>
          <w:b/>
          <w:lang w:val="lt-LT"/>
        </w:rPr>
        <w:t>nis ugdymas</w:t>
      </w:r>
      <w:r w:rsidR="00EA780E" w:rsidRPr="000E41E1">
        <w:rPr>
          <w:b/>
          <w:lang w:val="lt-LT"/>
        </w:rPr>
        <w:t>:</w:t>
      </w:r>
    </w:p>
    <w:p w14:paraId="2AD04F60" w14:textId="77777777" w:rsidR="00EA780E" w:rsidRDefault="00E760E9" w:rsidP="00EA780E">
      <w:pPr>
        <w:tabs>
          <w:tab w:val="left" w:pos="0"/>
          <w:tab w:val="left" w:pos="900"/>
        </w:tabs>
        <w:ind w:firstLine="1134"/>
        <w:jc w:val="both"/>
        <w:rPr>
          <w:lang w:val="lt-LT"/>
        </w:rPr>
      </w:pPr>
      <w:r>
        <w:rPr>
          <w:lang w:val="lt-LT"/>
        </w:rPr>
        <w:t>139</w:t>
      </w:r>
      <w:r w:rsidR="00EA780E" w:rsidRPr="000E41E1">
        <w:rPr>
          <w:lang w:val="lt-LT"/>
        </w:rPr>
        <w:t>.1. meninio ugdymo srities dalykus sudaro privalomieji ir pasirenk</w:t>
      </w:r>
      <w:r w:rsidR="00833A37">
        <w:rPr>
          <w:lang w:val="lt-LT"/>
        </w:rPr>
        <w:t>amieji dailės, muzikos dalykai;</w:t>
      </w:r>
    </w:p>
    <w:p w14:paraId="1481EDEB" w14:textId="77777777" w:rsidR="00833A37" w:rsidRDefault="00E760E9" w:rsidP="00EA780E">
      <w:pPr>
        <w:tabs>
          <w:tab w:val="left" w:pos="0"/>
          <w:tab w:val="left" w:pos="900"/>
        </w:tabs>
        <w:ind w:firstLine="1134"/>
        <w:jc w:val="both"/>
        <w:rPr>
          <w:lang w:val="lt-LT"/>
        </w:rPr>
      </w:pPr>
      <w:r>
        <w:rPr>
          <w:lang w:val="lt-LT"/>
        </w:rPr>
        <w:t>139</w:t>
      </w:r>
      <w:r w:rsidR="00833A37">
        <w:rPr>
          <w:lang w:val="lt-LT"/>
        </w:rPr>
        <w:t>.2. menų dalykų mokymas integruojamas į neformaliojo švietimo pr</w:t>
      </w:r>
      <w:r w:rsidR="00D227ED">
        <w:rPr>
          <w:lang w:val="lt-LT"/>
        </w:rPr>
        <w:t>ogramas;</w:t>
      </w:r>
    </w:p>
    <w:p w14:paraId="57911441" w14:textId="77777777" w:rsidR="00D227ED" w:rsidRPr="000E41E1" w:rsidRDefault="00E760E9" w:rsidP="00EA780E">
      <w:pPr>
        <w:tabs>
          <w:tab w:val="left" w:pos="0"/>
          <w:tab w:val="left" w:pos="900"/>
        </w:tabs>
        <w:ind w:firstLine="1134"/>
        <w:jc w:val="both"/>
        <w:rPr>
          <w:lang w:val="lt-LT"/>
        </w:rPr>
      </w:pPr>
      <w:r>
        <w:rPr>
          <w:lang w:val="lt-LT"/>
        </w:rPr>
        <w:t>139</w:t>
      </w:r>
      <w:r w:rsidR="00D227ED">
        <w:rPr>
          <w:lang w:val="lt-LT"/>
        </w:rPr>
        <w:t>.3. menų dalykų mokymas organizuojamas ir kitose erdvėse – kultūros įstaigose, netradicinėse aplinkose, gamtoje ir kt.</w:t>
      </w:r>
    </w:p>
    <w:p w14:paraId="73C2F12E" w14:textId="77777777" w:rsidR="00EA780E" w:rsidRPr="000E41E1" w:rsidRDefault="00E760E9" w:rsidP="00EA780E">
      <w:pPr>
        <w:tabs>
          <w:tab w:val="left" w:pos="0"/>
          <w:tab w:val="left" w:pos="900"/>
        </w:tabs>
        <w:ind w:firstLine="1134"/>
        <w:jc w:val="both"/>
        <w:rPr>
          <w:b/>
          <w:lang w:val="lt-LT"/>
        </w:rPr>
      </w:pPr>
      <w:r>
        <w:rPr>
          <w:b/>
          <w:lang w:val="lt-LT"/>
        </w:rPr>
        <w:t>140</w:t>
      </w:r>
      <w:r w:rsidR="00EA780E" w:rsidRPr="000E41E1">
        <w:rPr>
          <w:b/>
          <w:lang w:val="lt-LT"/>
        </w:rPr>
        <w:t>.</w:t>
      </w:r>
      <w:r w:rsidR="00EA780E" w:rsidRPr="000E41E1">
        <w:rPr>
          <w:lang w:val="lt-LT"/>
        </w:rPr>
        <w:t xml:space="preserve"> </w:t>
      </w:r>
      <w:r w:rsidR="00EA780E" w:rsidRPr="000E41E1">
        <w:rPr>
          <w:b/>
          <w:lang w:val="lt-LT"/>
        </w:rPr>
        <w:t xml:space="preserve">Technologijos: </w:t>
      </w:r>
    </w:p>
    <w:p w14:paraId="18AB5D50" w14:textId="77777777" w:rsidR="00EA780E" w:rsidRPr="000E41E1" w:rsidRDefault="00E760E9" w:rsidP="00EA780E">
      <w:pPr>
        <w:tabs>
          <w:tab w:val="left" w:pos="0"/>
          <w:tab w:val="left" w:pos="900"/>
        </w:tabs>
        <w:ind w:firstLine="1134"/>
        <w:jc w:val="both"/>
        <w:rPr>
          <w:lang w:val="lt-LT"/>
        </w:rPr>
      </w:pPr>
      <w:r>
        <w:rPr>
          <w:lang w:val="lt-LT"/>
        </w:rPr>
        <w:t>140.</w:t>
      </w:r>
      <w:r w:rsidR="00EA780E" w:rsidRPr="000E41E1">
        <w:rPr>
          <w:lang w:val="lt-LT"/>
        </w:rPr>
        <w:t>1. mokiniai, besimokantys pagal pagrindinio ugdymo pirmąją dalį</w:t>
      </w:r>
      <w:r w:rsidR="006E0A42">
        <w:rPr>
          <w:lang w:val="lt-LT"/>
        </w:rPr>
        <w:t>,</w:t>
      </w:r>
      <w:r w:rsidR="00EA780E" w:rsidRPr="000E41E1">
        <w:rPr>
          <w:lang w:val="lt-LT"/>
        </w:rPr>
        <w:t xml:space="preserve"> mokomi mišriose grupėse po pusmetį: vieną pusmetį mokoma mitybos ir tekstilės, antrą  - konstrukcinių medžiagų ir elektronikos technologijų programų</w:t>
      </w:r>
      <w:r w:rsidR="00EA780E">
        <w:rPr>
          <w:lang w:val="lt-LT"/>
        </w:rPr>
        <w:t>;</w:t>
      </w:r>
      <w:r w:rsidR="00EA780E" w:rsidRPr="000E41E1">
        <w:rPr>
          <w:lang w:val="lt-LT"/>
        </w:rPr>
        <w:t xml:space="preserve"> </w:t>
      </w:r>
    </w:p>
    <w:p w14:paraId="01277340" w14:textId="77777777" w:rsidR="00EA780E" w:rsidRPr="000E41E1" w:rsidRDefault="00E760E9" w:rsidP="00EA780E">
      <w:pPr>
        <w:tabs>
          <w:tab w:val="left" w:pos="0"/>
          <w:tab w:val="left" w:pos="900"/>
        </w:tabs>
        <w:ind w:firstLine="1134"/>
        <w:jc w:val="both"/>
        <w:rPr>
          <w:lang w:val="lt-LT"/>
        </w:rPr>
      </w:pPr>
      <w:r>
        <w:rPr>
          <w:lang w:val="lt-LT"/>
        </w:rPr>
        <w:t>140</w:t>
      </w:r>
      <w:r w:rsidR="00EA780E" w:rsidRPr="000E41E1">
        <w:rPr>
          <w:lang w:val="lt-LT"/>
        </w:rPr>
        <w:t>.2. 9 klasės mokinius pradedama mokyti technologijų dalyko pagal privalomą 17 valandų integruoto technologijų kurso programą (I – ajame pusmetyje), po kurios mokiniai pasirinkę mokysis vienos iš penkių siūlomų technologinių programų: „Maistas“ (I-ajame pusmetyje) ir „Konst</w:t>
      </w:r>
      <w:r w:rsidR="00EA780E">
        <w:rPr>
          <w:lang w:val="lt-LT"/>
        </w:rPr>
        <w:t xml:space="preserve">rukcinės medžiagos“ (II - </w:t>
      </w:r>
      <w:r w:rsidR="00EA780E" w:rsidRPr="000E41E1">
        <w:rPr>
          <w:lang w:val="lt-LT"/>
        </w:rPr>
        <w:t>ajame pusmetyje);</w:t>
      </w:r>
    </w:p>
    <w:p w14:paraId="617CFFAB" w14:textId="77777777" w:rsidR="00EA780E" w:rsidRPr="000E41E1" w:rsidRDefault="00E760E9" w:rsidP="00EA780E">
      <w:pPr>
        <w:tabs>
          <w:tab w:val="left" w:pos="0"/>
          <w:tab w:val="left" w:pos="900"/>
        </w:tabs>
        <w:jc w:val="both"/>
        <w:rPr>
          <w:lang w:val="lt-LT"/>
        </w:rPr>
      </w:pPr>
      <w:r>
        <w:rPr>
          <w:lang w:val="lt-LT"/>
        </w:rPr>
        <w:tab/>
        <w:t xml:space="preserve">   140</w:t>
      </w:r>
      <w:r w:rsidR="00EA780E" w:rsidRPr="000E41E1">
        <w:rPr>
          <w:lang w:val="lt-LT"/>
        </w:rPr>
        <w:t>.3. 10 klasės mokiniai pasirinko mokytis vieną iš penkių siūlomų technologinių programų: „Konstrukcinės medžiagos“ (I</w:t>
      </w:r>
      <w:r w:rsidR="00EA780E">
        <w:rPr>
          <w:lang w:val="lt-LT"/>
        </w:rPr>
        <w:t xml:space="preserve"> - ajame</w:t>
      </w:r>
      <w:r w:rsidR="00EA780E" w:rsidRPr="000E41E1">
        <w:rPr>
          <w:lang w:val="lt-LT"/>
        </w:rPr>
        <w:t xml:space="preserve"> p</w:t>
      </w:r>
      <w:r w:rsidR="00EA780E">
        <w:rPr>
          <w:lang w:val="lt-LT"/>
        </w:rPr>
        <w:t xml:space="preserve">usmetyje) ir „Tekstilė“ (II - </w:t>
      </w:r>
      <w:r w:rsidR="00EA780E" w:rsidRPr="000E41E1">
        <w:rPr>
          <w:lang w:val="lt-LT"/>
        </w:rPr>
        <w:t>ajame pusmetyje);</w:t>
      </w:r>
    </w:p>
    <w:p w14:paraId="13691D6A" w14:textId="77777777" w:rsidR="00EA780E" w:rsidRPr="000E41E1" w:rsidRDefault="00E760E9" w:rsidP="00EA780E">
      <w:pPr>
        <w:tabs>
          <w:tab w:val="left" w:pos="0"/>
          <w:tab w:val="left" w:pos="900"/>
        </w:tabs>
        <w:ind w:firstLine="1134"/>
        <w:jc w:val="both"/>
        <w:rPr>
          <w:lang w:val="lt-LT"/>
        </w:rPr>
      </w:pPr>
      <w:r>
        <w:rPr>
          <w:lang w:val="lt-LT"/>
        </w:rPr>
        <w:t>140</w:t>
      </w:r>
      <w:r w:rsidR="00EA780E" w:rsidRPr="000E41E1">
        <w:rPr>
          <w:lang w:val="lt-LT"/>
        </w:rPr>
        <w:t>.4. mokinys, nebaigęs programos, negali jos keisti.</w:t>
      </w:r>
    </w:p>
    <w:p w14:paraId="429A25BA" w14:textId="77777777" w:rsidR="00EA780E" w:rsidRDefault="00E760E9" w:rsidP="00EA780E">
      <w:pPr>
        <w:tabs>
          <w:tab w:val="left" w:pos="0"/>
          <w:tab w:val="left" w:pos="900"/>
        </w:tabs>
        <w:ind w:firstLine="1134"/>
        <w:jc w:val="both"/>
        <w:rPr>
          <w:b/>
          <w:lang w:val="lt-LT"/>
        </w:rPr>
      </w:pPr>
      <w:r>
        <w:rPr>
          <w:b/>
          <w:lang w:val="lt-LT"/>
        </w:rPr>
        <w:t>141</w:t>
      </w:r>
      <w:r w:rsidR="003756FD">
        <w:rPr>
          <w:b/>
          <w:lang w:val="lt-LT"/>
        </w:rPr>
        <w:t>. Fizinis ugdymas</w:t>
      </w:r>
      <w:r w:rsidR="00EA780E" w:rsidRPr="000E41E1">
        <w:rPr>
          <w:b/>
          <w:lang w:val="lt-LT"/>
        </w:rPr>
        <w:t>:</w:t>
      </w:r>
    </w:p>
    <w:p w14:paraId="2EA62F95" w14:textId="77777777" w:rsidR="003756FD" w:rsidRPr="003756FD" w:rsidRDefault="00E760E9" w:rsidP="00EA780E">
      <w:pPr>
        <w:tabs>
          <w:tab w:val="left" w:pos="0"/>
          <w:tab w:val="left" w:pos="900"/>
        </w:tabs>
        <w:ind w:firstLine="1134"/>
        <w:jc w:val="both"/>
        <w:rPr>
          <w:lang w:val="lt-LT"/>
        </w:rPr>
      </w:pPr>
      <w:r>
        <w:rPr>
          <w:lang w:val="lt-LT"/>
        </w:rPr>
        <w:t>141</w:t>
      </w:r>
      <w:r w:rsidR="003756FD" w:rsidRPr="003756FD">
        <w:rPr>
          <w:lang w:val="lt-LT"/>
        </w:rPr>
        <w:t xml:space="preserve">.1. </w:t>
      </w:r>
      <w:r w:rsidR="00C953BC">
        <w:rPr>
          <w:lang w:val="lt-LT"/>
        </w:rPr>
        <w:t>2020 – 2021</w:t>
      </w:r>
      <w:r w:rsidR="003756FD">
        <w:rPr>
          <w:lang w:val="lt-LT"/>
        </w:rPr>
        <w:t xml:space="preserve"> mokslo metais 5</w:t>
      </w:r>
      <w:r w:rsidR="00C953BC">
        <w:rPr>
          <w:lang w:val="lt-LT"/>
        </w:rPr>
        <w:t>, 6 ir 7</w:t>
      </w:r>
      <w:r w:rsidR="003756FD">
        <w:rPr>
          <w:lang w:val="lt-LT"/>
        </w:rPr>
        <w:t xml:space="preserve"> klasėje privalomos 3 fizinio ugdymo pamokos per savaitę, per mokslo metus – 111 pamokų;</w:t>
      </w:r>
    </w:p>
    <w:p w14:paraId="387C26E5" w14:textId="77777777" w:rsidR="00EA780E" w:rsidRPr="000E41E1" w:rsidRDefault="00E760E9" w:rsidP="00EA780E">
      <w:pPr>
        <w:tabs>
          <w:tab w:val="left" w:pos="0"/>
          <w:tab w:val="left" w:pos="900"/>
        </w:tabs>
        <w:ind w:firstLine="1134"/>
        <w:jc w:val="both"/>
        <w:rPr>
          <w:lang w:val="lt-LT"/>
        </w:rPr>
      </w:pPr>
      <w:r>
        <w:rPr>
          <w:lang w:val="lt-LT"/>
        </w:rPr>
        <w:t>141</w:t>
      </w:r>
      <w:r w:rsidR="00C953BC">
        <w:rPr>
          <w:lang w:val="lt-LT"/>
        </w:rPr>
        <w:t xml:space="preserve">.1. fiziniam ugdymui </w:t>
      </w:r>
      <w:r w:rsidR="00EA780E" w:rsidRPr="000E41E1">
        <w:rPr>
          <w:lang w:val="lt-LT"/>
        </w:rPr>
        <w:t xml:space="preserve"> 8, 9, 10 klasėse skiriant 2 valandas per savaitę, sudarytos sąlygos visiems mokiniams pasirinkti aktyvau</w:t>
      </w:r>
      <w:r w:rsidR="00E4322D">
        <w:rPr>
          <w:lang w:val="lt-LT"/>
        </w:rPr>
        <w:t>s judėjimo pratybas (</w:t>
      </w:r>
      <w:r w:rsidR="00EA780E" w:rsidRPr="000E41E1">
        <w:rPr>
          <w:lang w:val="lt-LT"/>
        </w:rPr>
        <w:t>sporto būrelius) per neformali</w:t>
      </w:r>
      <w:r w:rsidR="00EA780E">
        <w:rPr>
          <w:lang w:val="lt-LT"/>
        </w:rPr>
        <w:t>ojo švietimo</w:t>
      </w:r>
      <w:r w:rsidR="00EA780E" w:rsidRPr="000E41E1">
        <w:rPr>
          <w:lang w:val="lt-LT"/>
        </w:rPr>
        <w:t xml:space="preserve"> veiklą mokykloje ar kitoje neformaliojo vaikų švietimo įstaigoje;</w:t>
      </w:r>
    </w:p>
    <w:p w14:paraId="0DECE8C6" w14:textId="77777777" w:rsidR="00EA780E" w:rsidRPr="000E41E1" w:rsidRDefault="00E760E9" w:rsidP="00EA780E">
      <w:pPr>
        <w:tabs>
          <w:tab w:val="left" w:pos="0"/>
          <w:tab w:val="left" w:pos="900"/>
        </w:tabs>
        <w:ind w:firstLine="1134"/>
        <w:jc w:val="both"/>
        <w:rPr>
          <w:lang w:val="lt-LT"/>
        </w:rPr>
      </w:pPr>
      <w:r>
        <w:rPr>
          <w:lang w:val="lt-LT"/>
        </w:rPr>
        <w:t>141</w:t>
      </w:r>
      <w:r w:rsidR="003756FD">
        <w:rPr>
          <w:lang w:val="lt-LT"/>
        </w:rPr>
        <w:t>.2. organizuojant fizinio ugdymo</w:t>
      </w:r>
      <w:r w:rsidR="00EA780E" w:rsidRPr="000E41E1">
        <w:rPr>
          <w:lang w:val="lt-LT"/>
        </w:rPr>
        <w:t xml:space="preserve"> pamokas patalpose atsižvelgiama į Higienos normos reikalavimus;</w:t>
      </w:r>
    </w:p>
    <w:p w14:paraId="54AAB5A4" w14:textId="77777777" w:rsidR="00EA780E" w:rsidRPr="000E41E1" w:rsidRDefault="00E760E9" w:rsidP="00EA780E">
      <w:pPr>
        <w:tabs>
          <w:tab w:val="left" w:pos="0"/>
          <w:tab w:val="left" w:pos="900"/>
        </w:tabs>
        <w:ind w:firstLine="1134"/>
        <w:jc w:val="both"/>
        <w:rPr>
          <w:rStyle w:val="CharChar1"/>
          <w:b w:val="0"/>
          <w:lang w:val="lt-LT"/>
        </w:rPr>
      </w:pPr>
      <w:r>
        <w:rPr>
          <w:lang w:val="lt-LT"/>
        </w:rPr>
        <w:t>141</w:t>
      </w:r>
      <w:r w:rsidR="00EA780E" w:rsidRPr="000E41E1">
        <w:rPr>
          <w:lang w:val="lt-LT"/>
        </w:rPr>
        <w:t>.3. m</w:t>
      </w:r>
      <w:r w:rsidR="00EA780E" w:rsidRPr="000E41E1">
        <w:rPr>
          <w:rStyle w:val="CharChar1"/>
          <w:b w:val="0"/>
          <w:lang w:val="lt-LT"/>
        </w:rPr>
        <w:t>okykla m</w:t>
      </w:r>
      <w:r w:rsidR="003756FD">
        <w:rPr>
          <w:rStyle w:val="CharChar1"/>
          <w:b w:val="0"/>
          <w:lang w:val="lt-LT"/>
        </w:rPr>
        <w:t>okiniams, atleistiems nuo fizinio ugdymo</w:t>
      </w:r>
      <w:r w:rsidR="00EA780E" w:rsidRPr="000E41E1">
        <w:rPr>
          <w:rStyle w:val="CharChar1"/>
          <w:b w:val="0"/>
          <w:lang w:val="lt-LT"/>
        </w:rPr>
        <w:t xml:space="preserve"> pamokų dėl sveikatos ir laikinai dėl ligos, siūlo kitą veiklą (pvz., stalo žaidimus, šaškes, šachmatus, veiklą kompiuterių klasėje, bibliotekoje, konsultacijas, socialinę veiklą ir pan.). </w:t>
      </w:r>
      <w:bookmarkStart w:id="112" w:name="_Toc239062004"/>
      <w:bookmarkStart w:id="113" w:name="_Toc239062368"/>
    </w:p>
    <w:p w14:paraId="340739E2" w14:textId="77777777" w:rsidR="00570261" w:rsidRPr="000E41E1" w:rsidRDefault="00570261" w:rsidP="00EA780E">
      <w:pPr>
        <w:tabs>
          <w:tab w:val="left" w:pos="0"/>
          <w:tab w:val="left" w:pos="900"/>
        </w:tabs>
        <w:ind w:firstLine="1134"/>
        <w:jc w:val="both"/>
        <w:rPr>
          <w:bCs/>
          <w:lang w:val="lt-LT"/>
        </w:rPr>
      </w:pPr>
    </w:p>
    <w:p w14:paraId="14445CC2" w14:textId="77777777" w:rsidR="00EA780E" w:rsidRDefault="00856F3F" w:rsidP="00EA780E">
      <w:pPr>
        <w:pStyle w:val="Antrat4"/>
        <w:spacing w:before="0" w:after="0"/>
        <w:ind w:firstLine="1134"/>
        <w:jc w:val="center"/>
        <w:rPr>
          <w:lang w:val="lt-LT"/>
        </w:rPr>
      </w:pPr>
      <w:bookmarkStart w:id="114" w:name="_Toc397605121"/>
      <w:bookmarkStart w:id="115" w:name="_Toc49255540"/>
      <w:r>
        <w:rPr>
          <w:lang w:val="lt-LT"/>
        </w:rPr>
        <w:lastRenderedPageBreak/>
        <w:t>2.4</w:t>
      </w:r>
      <w:r w:rsidR="00EA780E" w:rsidRPr="000E41E1">
        <w:rPr>
          <w:lang w:val="lt-LT"/>
        </w:rPr>
        <w:t>. Neformaliojo švietimo organizavimas</w:t>
      </w:r>
      <w:bookmarkEnd w:id="112"/>
      <w:bookmarkEnd w:id="113"/>
      <w:bookmarkEnd w:id="114"/>
      <w:bookmarkEnd w:id="115"/>
    </w:p>
    <w:p w14:paraId="1DA74729" w14:textId="77777777" w:rsidR="00EA780E" w:rsidRPr="000E41E1" w:rsidRDefault="00EA780E" w:rsidP="00FD551C">
      <w:pPr>
        <w:rPr>
          <w:lang w:val="lt-LT"/>
        </w:rPr>
      </w:pPr>
    </w:p>
    <w:p w14:paraId="3561AAB7" w14:textId="77777777" w:rsidR="00EA780E" w:rsidRPr="000E41E1" w:rsidRDefault="00E760E9" w:rsidP="00E97935">
      <w:pPr>
        <w:ind w:firstLine="1134"/>
        <w:rPr>
          <w:lang w:val="lt-LT"/>
        </w:rPr>
      </w:pPr>
      <w:r>
        <w:rPr>
          <w:lang w:val="lt-LT"/>
        </w:rPr>
        <w:t>142</w:t>
      </w:r>
      <w:r w:rsidR="00EA780E" w:rsidRPr="000E41E1">
        <w:rPr>
          <w:lang w:val="lt-LT"/>
        </w:rPr>
        <w:t>. Neformaliajam švietimui</w:t>
      </w:r>
      <w:r w:rsidR="00EA780E">
        <w:rPr>
          <w:lang w:val="lt-LT"/>
        </w:rPr>
        <w:t xml:space="preserve"> skiriamos valandos: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426"/>
        <w:gridCol w:w="1260"/>
        <w:gridCol w:w="900"/>
        <w:gridCol w:w="1800"/>
        <w:gridCol w:w="1800"/>
      </w:tblGrid>
      <w:tr w:rsidR="00EA780E" w:rsidRPr="000E41E1" w14:paraId="057DEF09" w14:textId="77777777" w:rsidTr="00D26829">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7EDEF882" w14:textId="77777777" w:rsidR="00EA780E" w:rsidRPr="000E41E1" w:rsidRDefault="00EA780E" w:rsidP="00D26829">
            <w:pPr>
              <w:jc w:val="center"/>
            </w:pPr>
            <w:bookmarkStart w:id="116" w:name="_Toc239062005"/>
            <w:bookmarkStart w:id="117" w:name="_Toc239062369"/>
            <w:r w:rsidRPr="000E41E1">
              <w:t>Eil. Nr.</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14:paraId="4AF07EC0" w14:textId="77777777" w:rsidR="00EA780E" w:rsidRPr="000E41E1" w:rsidRDefault="00EA780E" w:rsidP="00D26829">
            <w:pPr>
              <w:jc w:val="center"/>
            </w:pPr>
            <w:r w:rsidRPr="000E41E1">
              <w:t>Būrelio pavadinimas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3B5868" w14:textId="77777777" w:rsidR="00EA780E" w:rsidRPr="000E41E1" w:rsidRDefault="00EA780E" w:rsidP="00D26829">
            <w:pPr>
              <w:jc w:val="center"/>
            </w:pPr>
            <w:r w:rsidRPr="000E41E1">
              <w:t xml:space="preserve">Val. </w:t>
            </w:r>
            <w:r w:rsidR="000F6686" w:rsidRPr="000E41E1">
              <w:t>S</w:t>
            </w:r>
            <w:r w:rsidRPr="000E41E1">
              <w:t>kaičius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BB3A4B" w14:textId="77777777" w:rsidR="00EA780E" w:rsidRPr="000E41E1" w:rsidRDefault="00EA780E" w:rsidP="00D26829">
            <w:pPr>
              <w:jc w:val="center"/>
            </w:pPr>
            <w:r w:rsidRPr="000E41E1">
              <w:t>Klasė</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B7FEAD" w14:textId="77777777" w:rsidR="00EA780E" w:rsidRPr="000E41E1" w:rsidRDefault="00EA780E" w:rsidP="00D26829">
            <w:pPr>
              <w:jc w:val="center"/>
            </w:pPr>
            <w:r w:rsidRPr="000E41E1">
              <w:t>Būrelio vadovo vardas, pavardė</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CB20BDC" w14:textId="77777777" w:rsidR="00EA780E" w:rsidRPr="000E41E1" w:rsidRDefault="00EA780E" w:rsidP="00D26829">
            <w:pPr>
              <w:jc w:val="center"/>
            </w:pPr>
            <w:r w:rsidRPr="000E41E1">
              <w:t>Kvalifikacija</w:t>
            </w:r>
          </w:p>
        </w:tc>
      </w:tr>
      <w:tr w:rsidR="00EA780E" w:rsidRPr="000E41E1" w14:paraId="2D02FF5D" w14:textId="77777777"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14:paraId="4B47E657" w14:textId="77777777" w:rsidR="00EA780E" w:rsidRPr="000E41E1" w:rsidRDefault="006E0A42" w:rsidP="00D26829">
            <w:r>
              <w:t>1</w:t>
            </w:r>
            <w:r w:rsidR="00EA780E"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05C68AE" w14:textId="77777777" w:rsidR="00EA780E" w:rsidRPr="000E41E1" w:rsidRDefault="00EA780E" w:rsidP="00D26829">
            <w:r w:rsidRPr="000E41E1">
              <w:t xml:space="preserve">Sporto </w:t>
            </w:r>
            <w:r>
              <w:t xml:space="preserve"> būrelis </w:t>
            </w:r>
            <w:r w:rsidRPr="000E41E1">
              <w:t>„Sveikuoliai“</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28A338" w14:textId="77777777" w:rsidR="00EA780E" w:rsidRPr="000E41E1" w:rsidRDefault="00EA780E" w:rsidP="00D26829">
            <w:pPr>
              <w:jc w:val="center"/>
            </w:pPr>
            <w:r w:rsidRPr="000E41E1">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0A642C" w14:textId="77777777" w:rsidR="00EA780E" w:rsidRPr="000E41E1" w:rsidRDefault="00EA780E" w:rsidP="00D26829">
            <w:r w:rsidRPr="000E41E1">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B1DB1B" w14:textId="77777777" w:rsidR="00EA780E" w:rsidRPr="000E41E1" w:rsidRDefault="00850260" w:rsidP="00D26829">
            <w:r>
              <w:t>Gražina Pranckevičienė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D2F5CAC" w14:textId="77777777" w:rsidR="00EA780E" w:rsidRPr="000E41E1" w:rsidRDefault="00C02D76" w:rsidP="00D26829">
            <w:r>
              <w:t xml:space="preserve">Fizinio ugdymo </w:t>
            </w:r>
            <w:r w:rsidR="00EA780E" w:rsidRPr="000E41E1">
              <w:t>mokytoja</w:t>
            </w:r>
          </w:p>
        </w:tc>
      </w:tr>
      <w:tr w:rsidR="00EA780E" w:rsidRPr="000E41E1" w14:paraId="2E6F419A" w14:textId="77777777"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14:paraId="670B5432" w14:textId="77777777" w:rsidR="00EA780E" w:rsidRPr="000E41E1" w:rsidRDefault="006E0A42" w:rsidP="00D26829">
            <w:r>
              <w:t>2</w:t>
            </w:r>
            <w:r w:rsidR="00EA780E"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38A9F1F5" w14:textId="77777777" w:rsidR="00EA780E" w:rsidRPr="000E41E1" w:rsidRDefault="00126AE0" w:rsidP="00D26829">
            <w:pPr>
              <w:rPr>
                <w:lang w:val="de-DE"/>
              </w:rPr>
            </w:pPr>
            <w:r>
              <w:rPr>
                <w:lang w:val="de-DE"/>
              </w:rPr>
              <w:t>Dramos būrelis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B41E24" w14:textId="77777777" w:rsidR="00EA780E" w:rsidRPr="000E41E1" w:rsidRDefault="00EA780E" w:rsidP="00D26829">
            <w:pPr>
              <w:jc w:val="center"/>
            </w:pPr>
            <w:r w:rsidRPr="000E41E1">
              <w:t>1</w:t>
            </w:r>
          </w:p>
          <w:p w14:paraId="1AF538A0" w14:textId="77777777" w:rsidR="00EA780E" w:rsidRPr="000E41E1" w:rsidRDefault="00EA780E" w:rsidP="00D26829">
            <w:pPr>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8A1B08" w14:textId="77777777" w:rsidR="00EA780E" w:rsidRPr="000E41E1" w:rsidRDefault="00EA780E" w:rsidP="00D26829">
            <w:r w:rsidRPr="000E41E1">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3BD1A1" w14:textId="77777777" w:rsidR="00EA780E" w:rsidRPr="000E41E1" w:rsidRDefault="00126AE0" w:rsidP="00D26829">
            <w:r>
              <w:t>Nijolė Matulevičienė</w:t>
            </w:r>
            <w:r w:rsidR="00EA780E" w:rsidRPr="000E41E1">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E5F185" w14:textId="77777777" w:rsidR="00EA780E" w:rsidRPr="000E41E1" w:rsidRDefault="00126AE0" w:rsidP="00D26829">
            <w:r>
              <w:t>Lietuvių kalbos mokytoj</w:t>
            </w:r>
            <w:r w:rsidR="00EA780E" w:rsidRPr="000E41E1">
              <w:t xml:space="preserve">a </w:t>
            </w:r>
          </w:p>
        </w:tc>
      </w:tr>
      <w:tr w:rsidR="00EA780E" w:rsidRPr="000E41E1" w14:paraId="55EB088A" w14:textId="77777777"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14:paraId="7D3472F4" w14:textId="77777777" w:rsidR="00EA780E" w:rsidRPr="000E41E1" w:rsidRDefault="006E0A42" w:rsidP="00D26829">
            <w:r>
              <w:t>3</w:t>
            </w:r>
            <w:r w:rsidR="00EA780E"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602AFBD1" w14:textId="77777777" w:rsidR="00EA780E" w:rsidRPr="000E41E1" w:rsidRDefault="006E0A42" w:rsidP="00D26829">
            <w:r>
              <w:t xml:space="preserve">Dailės </w:t>
            </w:r>
            <w:r w:rsidR="00EA780E" w:rsidRPr="000E41E1">
              <w:t xml:space="preserve"> </w:t>
            </w:r>
            <w:r w:rsidR="00EA780E">
              <w:t xml:space="preserve">būrelis </w:t>
            </w:r>
            <w:r>
              <w:t>„Kūrybos dirbtuvės</w:t>
            </w:r>
            <w:r w:rsidR="00EA780E" w:rsidRPr="000E41E1">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0B6075" w14:textId="77777777" w:rsidR="00EA780E" w:rsidRPr="000E41E1" w:rsidRDefault="00302602"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80590D" w14:textId="77777777" w:rsidR="00EA780E" w:rsidRPr="000E41E1" w:rsidRDefault="00EA780E" w:rsidP="00D26829">
            <w:r w:rsidRPr="000E41E1">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E4F49B" w14:textId="77777777" w:rsidR="00EA780E" w:rsidRPr="000E41E1" w:rsidRDefault="003756FD" w:rsidP="00D26829">
            <w:r>
              <w:t>Dalia Salestrinskaitė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88B094" w14:textId="77777777" w:rsidR="00EA780E" w:rsidRPr="000E41E1" w:rsidRDefault="006E0A42" w:rsidP="00D26829">
            <w:r>
              <w:t>Dailės mokytoja</w:t>
            </w:r>
          </w:p>
        </w:tc>
      </w:tr>
      <w:tr w:rsidR="00EA780E" w:rsidRPr="000E41E1" w14:paraId="4CF5FABE" w14:textId="77777777"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14:paraId="34B369C1" w14:textId="77777777" w:rsidR="00EA780E" w:rsidRPr="000E41E1" w:rsidRDefault="000E5182" w:rsidP="00D26829">
            <w:r>
              <w:t>4</w:t>
            </w:r>
            <w:r w:rsidR="00EA780E" w:rsidRPr="000E41E1">
              <w:t xml:space="preserve">. </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61ECDFDC" w14:textId="77777777" w:rsidR="00EA780E" w:rsidRPr="000E41E1" w:rsidRDefault="003756FD" w:rsidP="00D26829">
            <w:r>
              <w:t>Šokio būrelis „Šakar makar”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54F774" w14:textId="77777777" w:rsidR="00EA780E" w:rsidRPr="000E41E1" w:rsidRDefault="00302602"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A5F2A2" w14:textId="77777777" w:rsidR="00EA780E" w:rsidRPr="000E41E1" w:rsidRDefault="00EA780E" w:rsidP="00D26829">
            <w:r w:rsidRPr="000E41E1">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65A145C" w14:textId="77777777" w:rsidR="00EA780E" w:rsidRPr="000E41E1" w:rsidRDefault="003756FD" w:rsidP="00D26829">
            <w:r>
              <w:t>Jolita Ajutienė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CBC94A" w14:textId="77777777" w:rsidR="00EA780E" w:rsidRPr="000E41E1" w:rsidRDefault="003756FD" w:rsidP="00D26829">
            <w:r>
              <w:t>PUG mokytoja</w:t>
            </w:r>
          </w:p>
        </w:tc>
      </w:tr>
      <w:tr w:rsidR="00EA780E" w:rsidRPr="000E41E1" w14:paraId="338BAE6E" w14:textId="77777777"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14:paraId="13A12338" w14:textId="77777777" w:rsidR="00EA780E" w:rsidRPr="000E41E1" w:rsidRDefault="000E5182" w:rsidP="00D26829">
            <w:r>
              <w:t>5</w:t>
            </w:r>
            <w:r w:rsidR="00EA780E" w:rsidRPr="000E41E1">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27D0C6CE" w14:textId="77777777" w:rsidR="00EA780E" w:rsidRPr="000E41E1" w:rsidRDefault="00EA780E" w:rsidP="00D26829">
            <w:r w:rsidRPr="000E41E1">
              <w:t>Literatų būrelis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678DCD" w14:textId="77777777" w:rsidR="00EA780E" w:rsidRPr="000E41E1" w:rsidRDefault="00EA780E" w:rsidP="00D26829">
            <w:pPr>
              <w:jc w:val="center"/>
            </w:pPr>
            <w:r w:rsidRPr="000E41E1">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B7B775" w14:textId="77777777" w:rsidR="00EA780E" w:rsidRPr="000E41E1" w:rsidRDefault="00EA780E" w:rsidP="00D26829">
            <w:r w:rsidRPr="000E41E1">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05D002" w14:textId="77777777" w:rsidR="00EA780E" w:rsidRPr="000E41E1" w:rsidRDefault="00EA780E" w:rsidP="00D26829">
            <w:r w:rsidRPr="000E41E1">
              <w:t>Nijolė Matulevičienė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09A1A9" w14:textId="77777777" w:rsidR="00EA780E" w:rsidRPr="000E41E1" w:rsidRDefault="00EA780E" w:rsidP="00D26829">
            <w:r w:rsidRPr="000E41E1">
              <w:t>Lietuvių kalbos mokytoja</w:t>
            </w:r>
          </w:p>
        </w:tc>
      </w:tr>
      <w:tr w:rsidR="00302602" w:rsidRPr="000E41E1" w14:paraId="535B7C18" w14:textId="77777777"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14:paraId="10AF8A3B" w14:textId="77777777" w:rsidR="00302602" w:rsidRDefault="000E5182" w:rsidP="00D26829">
            <w:r>
              <w:t>6</w:t>
            </w:r>
            <w:r w:rsidR="00302602">
              <w:t xml:space="preserve">. </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3956ABDC" w14:textId="77777777" w:rsidR="00302602" w:rsidRPr="000E41E1" w:rsidRDefault="00302602" w:rsidP="00D26829">
            <w:r>
              <w:t>Muzikos būrelis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0BFA20" w14:textId="77777777" w:rsidR="00302602" w:rsidRPr="000E41E1" w:rsidRDefault="00302602"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878A58" w14:textId="77777777" w:rsidR="00302602" w:rsidRPr="000E41E1" w:rsidRDefault="00302602" w:rsidP="00D26829">
            <w:r>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D3414F" w14:textId="77777777" w:rsidR="00302602" w:rsidRPr="000E41E1" w:rsidRDefault="00FF0271" w:rsidP="00D26829">
            <w:r>
              <w:t>Galina Treščenkina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7D70C1" w14:textId="77777777" w:rsidR="00302602" w:rsidRPr="000E41E1" w:rsidRDefault="00302602" w:rsidP="00D26829">
            <w:r>
              <w:t>Muzikos mokytoja</w:t>
            </w:r>
          </w:p>
        </w:tc>
      </w:tr>
      <w:tr w:rsidR="000F6686" w:rsidRPr="000E41E1" w14:paraId="097D617D" w14:textId="77777777"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14:paraId="77B498B4" w14:textId="77777777" w:rsidR="000F6686" w:rsidRDefault="000E5182" w:rsidP="00D26829">
            <w:r>
              <w:t>7</w:t>
            </w:r>
            <w:r w:rsidR="000F6686">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6653387C" w14:textId="77777777" w:rsidR="000F6686" w:rsidRDefault="006D521D" w:rsidP="00D26829">
            <w:r>
              <w:t xml:space="preserve">Keramikos būrelis </w:t>
            </w:r>
            <w:r>
              <w:rPr>
                <w:lang w:val="lt-LT"/>
              </w:rPr>
              <w:t>„</w:t>
            </w:r>
            <w:r w:rsidR="000F6686">
              <w:t>Molinukas”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AADA12" w14:textId="77777777" w:rsidR="000F6686" w:rsidRDefault="000F6686"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7CA308" w14:textId="77777777" w:rsidR="000F6686" w:rsidRDefault="000F6686" w:rsidP="00D26829">
            <w:r>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87301C" w14:textId="77777777" w:rsidR="000F6686" w:rsidRDefault="00A87773" w:rsidP="00D26829">
            <w:r>
              <w:t>Dalia</w:t>
            </w:r>
            <w:r w:rsidR="000F6686">
              <w:t xml:space="preserve"> Salestrinskaitė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74DA9F1" w14:textId="77777777" w:rsidR="000F6686" w:rsidRDefault="000F6686" w:rsidP="00D26829">
            <w:r>
              <w:t>Dailės mokytoja</w:t>
            </w:r>
          </w:p>
        </w:tc>
      </w:tr>
      <w:tr w:rsidR="00A87773" w:rsidRPr="000E41E1" w14:paraId="76E58C61" w14:textId="77777777"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14:paraId="2A11B135" w14:textId="77777777" w:rsidR="00A87773" w:rsidRDefault="000E5182" w:rsidP="00D26829">
            <w:r>
              <w:t>8</w:t>
            </w:r>
            <w:r w:rsidR="00A87773">
              <w:t>.</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03C80BF5" w14:textId="77777777" w:rsidR="00A87773" w:rsidRDefault="00A87773" w:rsidP="00D26829">
            <w:r>
              <w:t>Informacinių technologijų būrelis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7F7758" w14:textId="77777777" w:rsidR="00A87773" w:rsidRDefault="00A87773"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122D6E" w14:textId="77777777" w:rsidR="00A87773" w:rsidRDefault="00A87773" w:rsidP="00D26829">
            <w:r>
              <w:t>5-10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65B339" w14:textId="77777777" w:rsidR="00A87773" w:rsidRDefault="00A87773" w:rsidP="00D26829">
            <w:r>
              <w:t>Jurgita Kraciejienė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995883" w14:textId="77777777" w:rsidR="00A87773" w:rsidRDefault="00A87773" w:rsidP="00D26829">
            <w:r>
              <w:t>Informacinių technologijų mokytoja</w:t>
            </w:r>
          </w:p>
        </w:tc>
      </w:tr>
      <w:tr w:rsidR="006C6E50" w:rsidRPr="000E41E1" w14:paraId="053AEF1E" w14:textId="77777777"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14:paraId="5F474991" w14:textId="77777777" w:rsidR="006C6E50" w:rsidRDefault="006C6E50" w:rsidP="00D26829">
            <w:r>
              <w:t>9.</w:t>
            </w:r>
          </w:p>
        </w:tc>
        <w:tc>
          <w:tcPr>
            <w:tcW w:w="3426" w:type="dxa"/>
            <w:tcBorders>
              <w:top w:val="single" w:sz="4" w:space="0" w:color="auto"/>
              <w:left w:val="single" w:sz="4" w:space="0" w:color="auto"/>
              <w:bottom w:val="single" w:sz="4" w:space="0" w:color="auto"/>
              <w:right w:val="single" w:sz="4" w:space="0" w:color="auto"/>
            </w:tcBorders>
            <w:shd w:val="clear" w:color="auto" w:fill="auto"/>
          </w:tcPr>
          <w:p w14:paraId="4CDE21E8" w14:textId="77777777" w:rsidR="006C6E50" w:rsidRDefault="00C02D76" w:rsidP="00D26829">
            <w:r>
              <w:t>Karjeros ugdymo</w:t>
            </w:r>
            <w:r w:rsidR="006C6E50">
              <w:t xml:space="preserve"> būrelis</w:t>
            </w:r>
            <w:r w:rsidR="006D521D">
              <w:t xml:space="preserve"> </w:t>
            </w:r>
            <w:r w:rsidR="006D521D">
              <w:rPr>
                <w:lang w:val="lt-LT"/>
              </w:rPr>
              <w:t>„</w:t>
            </w:r>
            <w:r>
              <w:t>Mokausi. Planuoju. Studijuoju</w:t>
            </w:r>
            <w:r w:rsidR="004710E3">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C7A025" w14:textId="77777777" w:rsidR="006C6E50" w:rsidRDefault="006C6E50" w:rsidP="00D26829">
            <w:pPr>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575D46" w14:textId="77777777" w:rsidR="006C6E50" w:rsidRDefault="004710E3" w:rsidP="00D26829">
            <w:r>
              <w:t>5</w:t>
            </w:r>
            <w:r w:rsidR="006C6E50">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A1F1E5" w14:textId="77777777" w:rsidR="006C6E50" w:rsidRDefault="00C02D76" w:rsidP="00D26829">
            <w:r>
              <w:t>Gražina</w:t>
            </w:r>
          </w:p>
          <w:p w14:paraId="76C98449" w14:textId="77777777" w:rsidR="00C02D76" w:rsidRPr="00C02D76" w:rsidRDefault="00C02D76" w:rsidP="00D26829">
            <w:pPr>
              <w:rPr>
                <w:lang w:val="lt-LT"/>
              </w:rPr>
            </w:pPr>
            <w:r>
              <w:t>Pranckevičienė</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E4D7E3" w14:textId="77777777" w:rsidR="006C6E50" w:rsidRDefault="00C02D76" w:rsidP="00D26829">
            <w:r>
              <w:t xml:space="preserve">Fizinio ugdymo </w:t>
            </w:r>
            <w:r w:rsidR="006C6E50">
              <w:t>mokytoja</w:t>
            </w:r>
          </w:p>
        </w:tc>
      </w:tr>
      <w:tr w:rsidR="00EA780E" w:rsidRPr="000E41E1" w14:paraId="3F61D543" w14:textId="77777777" w:rsidTr="00D26829">
        <w:tc>
          <w:tcPr>
            <w:tcW w:w="642" w:type="dxa"/>
            <w:tcBorders>
              <w:top w:val="single" w:sz="4" w:space="0" w:color="auto"/>
              <w:left w:val="single" w:sz="4" w:space="0" w:color="auto"/>
              <w:bottom w:val="single" w:sz="4" w:space="0" w:color="auto"/>
              <w:right w:val="single" w:sz="4" w:space="0" w:color="auto"/>
            </w:tcBorders>
            <w:shd w:val="clear" w:color="auto" w:fill="auto"/>
          </w:tcPr>
          <w:p w14:paraId="40F40899" w14:textId="77777777" w:rsidR="00EA780E" w:rsidRPr="000E41E1" w:rsidRDefault="00EA780E" w:rsidP="00D26829"/>
        </w:tc>
        <w:tc>
          <w:tcPr>
            <w:tcW w:w="3426" w:type="dxa"/>
            <w:tcBorders>
              <w:top w:val="single" w:sz="4" w:space="0" w:color="auto"/>
              <w:left w:val="single" w:sz="4" w:space="0" w:color="auto"/>
              <w:bottom w:val="single" w:sz="4" w:space="0" w:color="auto"/>
              <w:right w:val="single" w:sz="4" w:space="0" w:color="auto"/>
            </w:tcBorders>
            <w:shd w:val="clear" w:color="auto" w:fill="auto"/>
          </w:tcPr>
          <w:p w14:paraId="6CFA9FFC" w14:textId="77777777" w:rsidR="00EA780E" w:rsidRPr="000E41E1" w:rsidRDefault="00EA780E" w:rsidP="00D26829">
            <w:pPr>
              <w:jc w:val="right"/>
            </w:pPr>
            <w:r w:rsidRPr="000E41E1">
              <w:rPr>
                <w:b/>
              </w:rPr>
              <w:t>Iš  viso: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D86E8C" w14:textId="77777777" w:rsidR="00EA780E" w:rsidRPr="000E41E1" w:rsidRDefault="006C6E50" w:rsidP="003955A7">
            <w:pPr>
              <w:jc w:val="center"/>
              <w:rPr>
                <w:b/>
              </w:rPr>
            </w:pPr>
            <w:r>
              <w:rPr>
                <w:b/>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15CF32" w14:textId="77777777" w:rsidR="00EA780E" w:rsidRPr="000E41E1" w:rsidRDefault="00EA780E" w:rsidP="00D26829"/>
        </w:tc>
        <w:tc>
          <w:tcPr>
            <w:tcW w:w="1800" w:type="dxa"/>
            <w:tcBorders>
              <w:top w:val="single" w:sz="4" w:space="0" w:color="auto"/>
              <w:left w:val="single" w:sz="4" w:space="0" w:color="auto"/>
              <w:bottom w:val="single" w:sz="4" w:space="0" w:color="auto"/>
              <w:right w:val="single" w:sz="4" w:space="0" w:color="auto"/>
            </w:tcBorders>
            <w:shd w:val="clear" w:color="auto" w:fill="auto"/>
          </w:tcPr>
          <w:p w14:paraId="4EBA7EF0" w14:textId="77777777" w:rsidR="00EA780E" w:rsidRPr="000E41E1" w:rsidRDefault="00EA780E" w:rsidP="00D26829"/>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A4ABDB" w14:textId="77777777" w:rsidR="00EA780E" w:rsidRPr="000E41E1" w:rsidRDefault="00EA780E" w:rsidP="00D26829"/>
        </w:tc>
      </w:tr>
    </w:tbl>
    <w:p w14:paraId="273F49FA" w14:textId="77777777" w:rsidR="00EA780E" w:rsidRPr="00113690" w:rsidRDefault="004B1BB0" w:rsidP="00C14E4C">
      <w:pPr>
        <w:rPr>
          <w:b/>
          <w:lang w:val="lt-LT"/>
        </w:rPr>
      </w:pPr>
      <w:r>
        <w:rPr>
          <w:lang w:val="lt-LT"/>
        </w:rPr>
        <w:t xml:space="preserve">Neformaliajam švietimui </w:t>
      </w:r>
      <w:r w:rsidR="00D12F7C">
        <w:rPr>
          <w:lang w:val="lt-LT"/>
        </w:rPr>
        <w:t xml:space="preserve">5 – 10 kl. </w:t>
      </w:r>
      <w:r>
        <w:rPr>
          <w:lang w:val="lt-LT"/>
        </w:rPr>
        <w:t>p</w:t>
      </w:r>
      <w:r w:rsidR="00113690">
        <w:rPr>
          <w:lang w:val="lt-LT"/>
        </w:rPr>
        <w:t xml:space="preserve">anaudojama </w:t>
      </w:r>
      <w:r w:rsidR="00FF0271">
        <w:rPr>
          <w:lang w:val="lt-LT"/>
        </w:rPr>
        <w:t>83,3</w:t>
      </w:r>
      <w:r w:rsidR="00A87773">
        <w:rPr>
          <w:lang w:val="lt-LT"/>
        </w:rPr>
        <w:t xml:space="preserve"> </w:t>
      </w:r>
      <w:r w:rsidR="00113690">
        <w:rPr>
          <w:lang w:val="lt-LT"/>
        </w:rPr>
        <w:t>% val</w:t>
      </w:r>
      <w:r>
        <w:rPr>
          <w:lang w:val="lt-LT"/>
        </w:rPr>
        <w:t>. iš galimų pagal BUP.</w:t>
      </w:r>
    </w:p>
    <w:p w14:paraId="4205BF1B" w14:textId="77777777" w:rsidR="00EA780E" w:rsidRPr="006A4FA1" w:rsidRDefault="00EA780E" w:rsidP="00EA780E">
      <w:pPr>
        <w:rPr>
          <w:lang w:val="lt-LT"/>
        </w:rPr>
      </w:pPr>
    </w:p>
    <w:p w14:paraId="71814CFE" w14:textId="77777777" w:rsidR="00EA780E" w:rsidRPr="000E41E1" w:rsidRDefault="00856F3F" w:rsidP="00EA780E">
      <w:pPr>
        <w:pStyle w:val="Antrat4"/>
        <w:spacing w:before="0" w:after="0"/>
        <w:ind w:firstLine="1134"/>
        <w:jc w:val="center"/>
        <w:rPr>
          <w:lang w:val="lt-LT"/>
        </w:rPr>
      </w:pPr>
      <w:bookmarkStart w:id="118" w:name="_Toc397605122"/>
      <w:bookmarkStart w:id="119" w:name="_Toc49255541"/>
      <w:r>
        <w:rPr>
          <w:lang w:val="lt-LT"/>
        </w:rPr>
        <w:t>2.5</w:t>
      </w:r>
      <w:r w:rsidR="00EA780E" w:rsidRPr="000E41E1">
        <w:rPr>
          <w:lang w:val="lt-LT"/>
        </w:rPr>
        <w:t>. Pagrindinio ugdymo programos dalykai ir jiems skiriamų valandų skaičius</w:t>
      </w:r>
      <w:bookmarkEnd w:id="116"/>
      <w:bookmarkEnd w:id="117"/>
      <w:bookmarkEnd w:id="118"/>
      <w:bookmarkEnd w:id="119"/>
    </w:p>
    <w:p w14:paraId="0873927B" w14:textId="77777777" w:rsidR="00EA780E" w:rsidRPr="000E41E1" w:rsidRDefault="00EA780E" w:rsidP="00EA780E">
      <w:pPr>
        <w:tabs>
          <w:tab w:val="left" w:pos="720"/>
        </w:tabs>
        <w:ind w:firstLine="1134"/>
        <w:jc w:val="center"/>
        <w:rPr>
          <w:b/>
          <w:i/>
          <w:sz w:val="22"/>
          <w:szCs w:val="22"/>
          <w:lang w:val="lt-LT"/>
        </w:rPr>
      </w:pPr>
    </w:p>
    <w:p w14:paraId="54C722DE" w14:textId="77777777" w:rsidR="00FD551C" w:rsidRPr="000E41E1" w:rsidRDefault="00E760E9" w:rsidP="006354DB">
      <w:pPr>
        <w:tabs>
          <w:tab w:val="left" w:pos="720"/>
        </w:tabs>
        <w:ind w:firstLine="1134"/>
        <w:jc w:val="both"/>
        <w:rPr>
          <w:lang w:val="lt-LT"/>
        </w:rPr>
      </w:pPr>
      <w:r>
        <w:rPr>
          <w:lang w:val="lt-LT"/>
        </w:rPr>
        <w:t>143</w:t>
      </w:r>
      <w:r w:rsidR="00EA780E" w:rsidRPr="000E41E1">
        <w:rPr>
          <w:lang w:val="lt-LT"/>
        </w:rPr>
        <w:t>. Pagrindinio ugdymo programai įgyvendinti skiriamų pamokų skaičius per savaitę grupine mokymosi forma k</w:t>
      </w:r>
      <w:r w:rsidR="00EA780E">
        <w:rPr>
          <w:lang w:val="lt-LT"/>
        </w:rPr>
        <w:t>asdieniu mokymo proceso organiz</w:t>
      </w:r>
      <w:r w:rsidR="00FD551C">
        <w:rPr>
          <w:lang w:val="lt-LT"/>
        </w:rPr>
        <w:t>avimo būdu:</w:t>
      </w:r>
    </w:p>
    <w:tbl>
      <w:tblPr>
        <w:tblW w:w="10130" w:type="dxa"/>
        <w:jc w:val="right"/>
        <w:tblLayout w:type="fixed"/>
        <w:tblLook w:val="0000" w:firstRow="0" w:lastRow="0" w:firstColumn="0" w:lastColumn="0" w:noHBand="0" w:noVBand="0"/>
      </w:tblPr>
      <w:tblGrid>
        <w:gridCol w:w="2118"/>
        <w:gridCol w:w="1056"/>
        <w:gridCol w:w="926"/>
        <w:gridCol w:w="880"/>
        <w:gridCol w:w="21"/>
        <w:gridCol w:w="900"/>
        <w:gridCol w:w="900"/>
        <w:gridCol w:w="871"/>
        <w:gridCol w:w="16"/>
        <w:gridCol w:w="13"/>
        <w:gridCol w:w="900"/>
        <w:gridCol w:w="1529"/>
      </w:tblGrid>
      <w:tr w:rsidR="00EA780E" w:rsidRPr="000E41E1" w14:paraId="19381630" w14:textId="77777777" w:rsidTr="00D26829">
        <w:trPr>
          <w:trHeight w:val="20"/>
          <w:jc w:val="right"/>
        </w:trPr>
        <w:tc>
          <w:tcPr>
            <w:tcW w:w="2118" w:type="dxa"/>
            <w:vMerge w:val="restart"/>
            <w:tcBorders>
              <w:top w:val="single" w:sz="4" w:space="0" w:color="000000"/>
              <w:left w:val="single" w:sz="4" w:space="0" w:color="000000"/>
            </w:tcBorders>
          </w:tcPr>
          <w:p w14:paraId="7691829A" w14:textId="77777777" w:rsidR="00EA780E" w:rsidRPr="000E41E1" w:rsidRDefault="00EA780E" w:rsidP="00D26829">
            <w:pPr>
              <w:tabs>
                <w:tab w:val="left" w:pos="0"/>
                <w:tab w:val="left" w:pos="900"/>
              </w:tabs>
              <w:snapToGrid w:val="0"/>
              <w:jc w:val="center"/>
              <w:rPr>
                <w:b/>
                <w:sz w:val="20"/>
                <w:szCs w:val="20"/>
                <w:lang w:val="lt-LT"/>
              </w:rPr>
            </w:pPr>
          </w:p>
          <w:p w14:paraId="474C339F" w14:textId="77777777" w:rsidR="00EA780E" w:rsidRPr="000E41E1" w:rsidRDefault="00EA780E" w:rsidP="00D26829">
            <w:pPr>
              <w:tabs>
                <w:tab w:val="left" w:pos="0"/>
                <w:tab w:val="left" w:pos="900"/>
              </w:tabs>
              <w:snapToGrid w:val="0"/>
              <w:jc w:val="center"/>
              <w:rPr>
                <w:b/>
                <w:sz w:val="20"/>
                <w:szCs w:val="20"/>
                <w:lang w:val="lt-LT"/>
              </w:rPr>
            </w:pPr>
          </w:p>
          <w:p w14:paraId="51654755" w14:textId="77777777" w:rsidR="00EA780E" w:rsidRPr="000E41E1" w:rsidRDefault="00EA780E" w:rsidP="00D26829">
            <w:pPr>
              <w:tabs>
                <w:tab w:val="left" w:pos="0"/>
                <w:tab w:val="left" w:pos="900"/>
              </w:tabs>
              <w:snapToGrid w:val="0"/>
              <w:jc w:val="center"/>
              <w:rPr>
                <w:b/>
                <w:sz w:val="20"/>
                <w:szCs w:val="20"/>
                <w:lang w:val="lt-LT"/>
              </w:rPr>
            </w:pPr>
          </w:p>
          <w:p w14:paraId="356E6949" w14:textId="77777777" w:rsidR="00EA780E" w:rsidRPr="000E41E1" w:rsidRDefault="00EA780E" w:rsidP="00D26829">
            <w:pPr>
              <w:tabs>
                <w:tab w:val="left" w:pos="0"/>
                <w:tab w:val="left" w:pos="900"/>
              </w:tabs>
              <w:snapToGrid w:val="0"/>
              <w:jc w:val="center"/>
              <w:rPr>
                <w:b/>
                <w:sz w:val="20"/>
                <w:szCs w:val="20"/>
                <w:lang w:val="lt-LT"/>
              </w:rPr>
            </w:pPr>
          </w:p>
          <w:p w14:paraId="67C9F474" w14:textId="77777777" w:rsidR="00EA780E" w:rsidRPr="000E41E1" w:rsidRDefault="00EA780E" w:rsidP="00D26829">
            <w:pPr>
              <w:tabs>
                <w:tab w:val="left" w:pos="0"/>
                <w:tab w:val="left" w:pos="900"/>
              </w:tabs>
              <w:snapToGrid w:val="0"/>
              <w:jc w:val="center"/>
              <w:rPr>
                <w:b/>
                <w:sz w:val="20"/>
                <w:szCs w:val="20"/>
                <w:lang w:val="lt-LT"/>
              </w:rPr>
            </w:pPr>
          </w:p>
          <w:p w14:paraId="49B3E54D" w14:textId="77777777" w:rsidR="00EA780E" w:rsidRPr="000E41E1" w:rsidRDefault="00EA780E" w:rsidP="00D26829">
            <w:pPr>
              <w:tabs>
                <w:tab w:val="left" w:pos="0"/>
                <w:tab w:val="left" w:pos="900"/>
              </w:tabs>
              <w:snapToGrid w:val="0"/>
              <w:jc w:val="center"/>
              <w:rPr>
                <w:b/>
                <w:sz w:val="20"/>
                <w:szCs w:val="20"/>
              </w:rPr>
            </w:pPr>
            <w:r w:rsidRPr="000E41E1">
              <w:rPr>
                <w:b/>
                <w:sz w:val="20"/>
                <w:szCs w:val="20"/>
              </w:rPr>
              <w:t>Dalykų sritys, dalykai</w:t>
            </w:r>
          </w:p>
        </w:tc>
        <w:tc>
          <w:tcPr>
            <w:tcW w:w="8012" w:type="dxa"/>
            <w:gridSpan w:val="11"/>
            <w:tcBorders>
              <w:top w:val="single" w:sz="4" w:space="0" w:color="000000"/>
              <w:left w:val="single" w:sz="4" w:space="0" w:color="000000"/>
              <w:right w:val="single" w:sz="8" w:space="0" w:color="000000"/>
            </w:tcBorders>
          </w:tcPr>
          <w:p w14:paraId="157088AD" w14:textId="77777777" w:rsidR="00EA780E" w:rsidRPr="000E41E1" w:rsidRDefault="00EA780E" w:rsidP="00D26829">
            <w:pPr>
              <w:tabs>
                <w:tab w:val="left" w:pos="0"/>
                <w:tab w:val="left" w:pos="900"/>
              </w:tabs>
              <w:snapToGrid w:val="0"/>
              <w:jc w:val="center"/>
              <w:rPr>
                <w:b/>
                <w:sz w:val="20"/>
                <w:szCs w:val="20"/>
              </w:rPr>
            </w:pPr>
            <w:r w:rsidRPr="000E41E1">
              <w:rPr>
                <w:b/>
                <w:sz w:val="20"/>
                <w:szCs w:val="20"/>
              </w:rPr>
              <w:t>Dalykų programoms įgyvendinti skiriamų pamokų skaičius per 1 me</w:t>
            </w:r>
            <w:r>
              <w:rPr>
                <w:b/>
                <w:sz w:val="20"/>
                <w:szCs w:val="20"/>
              </w:rPr>
              <w:t xml:space="preserve">tus </w:t>
            </w:r>
            <w:r w:rsidRPr="000E41E1">
              <w:rPr>
                <w:b/>
                <w:sz w:val="20"/>
                <w:szCs w:val="20"/>
              </w:rPr>
              <w:t xml:space="preserve"> ir savaitinių pamokų skaičius dalykui</w:t>
            </w:r>
          </w:p>
        </w:tc>
      </w:tr>
      <w:tr w:rsidR="00EA780E" w:rsidRPr="000E41E1" w14:paraId="2484E4B4" w14:textId="77777777" w:rsidTr="00D26829">
        <w:trPr>
          <w:trHeight w:val="679"/>
          <w:jc w:val="right"/>
        </w:trPr>
        <w:tc>
          <w:tcPr>
            <w:tcW w:w="2118" w:type="dxa"/>
            <w:vMerge/>
            <w:tcBorders>
              <w:left w:val="single" w:sz="4" w:space="0" w:color="000000"/>
              <w:bottom w:val="single" w:sz="4" w:space="0" w:color="auto"/>
            </w:tcBorders>
          </w:tcPr>
          <w:p w14:paraId="17B7F1E7" w14:textId="77777777" w:rsidR="00EA780E" w:rsidRPr="000E41E1" w:rsidRDefault="00EA780E" w:rsidP="00D26829">
            <w:pPr>
              <w:tabs>
                <w:tab w:val="left" w:pos="0"/>
                <w:tab w:val="left" w:pos="900"/>
              </w:tabs>
              <w:snapToGrid w:val="0"/>
              <w:jc w:val="center"/>
              <w:rPr>
                <w:b/>
                <w:sz w:val="20"/>
                <w:szCs w:val="20"/>
              </w:rPr>
            </w:pPr>
          </w:p>
        </w:tc>
        <w:tc>
          <w:tcPr>
            <w:tcW w:w="1056" w:type="dxa"/>
            <w:tcBorders>
              <w:top w:val="single" w:sz="4" w:space="0" w:color="000000"/>
              <w:left w:val="single" w:sz="8" w:space="0" w:color="000000"/>
              <w:right w:val="single" w:sz="4" w:space="0" w:color="auto"/>
            </w:tcBorders>
          </w:tcPr>
          <w:p w14:paraId="06C7E2D1" w14:textId="77777777" w:rsidR="00EA780E" w:rsidRPr="000E41E1" w:rsidRDefault="00EA780E" w:rsidP="00D26829">
            <w:pPr>
              <w:tabs>
                <w:tab w:val="left" w:pos="0"/>
                <w:tab w:val="left" w:pos="900"/>
              </w:tabs>
              <w:rPr>
                <w:b/>
                <w:sz w:val="20"/>
                <w:szCs w:val="20"/>
              </w:rPr>
            </w:pPr>
            <w:r w:rsidRPr="000E41E1">
              <w:rPr>
                <w:b/>
                <w:sz w:val="20"/>
                <w:szCs w:val="20"/>
              </w:rPr>
              <w:t xml:space="preserve">5 </w:t>
            </w:r>
          </w:p>
          <w:p w14:paraId="3D5532BC" w14:textId="77777777" w:rsidR="00EA780E" w:rsidRPr="000E41E1" w:rsidRDefault="00EA780E" w:rsidP="00D26829">
            <w:pPr>
              <w:tabs>
                <w:tab w:val="left" w:pos="0"/>
                <w:tab w:val="left" w:pos="900"/>
              </w:tabs>
              <w:rPr>
                <w:b/>
                <w:sz w:val="20"/>
                <w:szCs w:val="20"/>
                <w:lang w:val="lt-LT"/>
              </w:rPr>
            </w:pPr>
            <w:r w:rsidRPr="000E41E1">
              <w:rPr>
                <w:b/>
                <w:sz w:val="20"/>
                <w:szCs w:val="20"/>
              </w:rPr>
              <w:t>klasėje</w:t>
            </w:r>
          </w:p>
        </w:tc>
        <w:tc>
          <w:tcPr>
            <w:tcW w:w="926" w:type="dxa"/>
            <w:tcBorders>
              <w:top w:val="single" w:sz="4" w:space="0" w:color="000000"/>
              <w:left w:val="single" w:sz="4" w:space="0" w:color="auto"/>
            </w:tcBorders>
          </w:tcPr>
          <w:p w14:paraId="088822BA" w14:textId="77777777" w:rsidR="00EA780E" w:rsidRPr="000E41E1" w:rsidRDefault="00EA780E" w:rsidP="00D26829">
            <w:pPr>
              <w:tabs>
                <w:tab w:val="left" w:pos="0"/>
                <w:tab w:val="left" w:pos="900"/>
              </w:tabs>
              <w:rPr>
                <w:b/>
                <w:sz w:val="20"/>
                <w:szCs w:val="20"/>
              </w:rPr>
            </w:pPr>
            <w:r w:rsidRPr="000E41E1">
              <w:rPr>
                <w:b/>
                <w:sz w:val="20"/>
                <w:szCs w:val="20"/>
              </w:rPr>
              <w:t>6</w:t>
            </w:r>
          </w:p>
          <w:p w14:paraId="69A8F789" w14:textId="77777777" w:rsidR="00EA780E" w:rsidRPr="000E41E1" w:rsidRDefault="00EA780E" w:rsidP="00D26829">
            <w:pPr>
              <w:tabs>
                <w:tab w:val="left" w:pos="0"/>
                <w:tab w:val="left" w:pos="900"/>
              </w:tabs>
              <w:rPr>
                <w:b/>
                <w:sz w:val="20"/>
                <w:szCs w:val="20"/>
                <w:lang w:val="lt-LT"/>
              </w:rPr>
            </w:pPr>
            <w:r w:rsidRPr="000E41E1">
              <w:rPr>
                <w:b/>
                <w:sz w:val="20"/>
                <w:szCs w:val="20"/>
              </w:rPr>
              <w:t>klasėje</w:t>
            </w:r>
          </w:p>
        </w:tc>
        <w:tc>
          <w:tcPr>
            <w:tcW w:w="901" w:type="dxa"/>
            <w:gridSpan w:val="2"/>
            <w:tcBorders>
              <w:top w:val="single" w:sz="4" w:space="0" w:color="000000"/>
              <w:left w:val="single" w:sz="4" w:space="0" w:color="000000"/>
              <w:right w:val="single" w:sz="4" w:space="0" w:color="auto"/>
            </w:tcBorders>
          </w:tcPr>
          <w:p w14:paraId="122D24EE" w14:textId="77777777" w:rsidR="00EA780E" w:rsidRPr="000E41E1" w:rsidRDefault="00EA780E" w:rsidP="00D26829">
            <w:pPr>
              <w:tabs>
                <w:tab w:val="left" w:pos="0"/>
                <w:tab w:val="left" w:pos="900"/>
              </w:tabs>
              <w:rPr>
                <w:b/>
                <w:sz w:val="20"/>
                <w:szCs w:val="20"/>
              </w:rPr>
            </w:pPr>
            <w:r w:rsidRPr="000E41E1">
              <w:rPr>
                <w:b/>
                <w:sz w:val="20"/>
                <w:szCs w:val="20"/>
              </w:rPr>
              <w:t>7  klasėje</w:t>
            </w:r>
          </w:p>
        </w:tc>
        <w:tc>
          <w:tcPr>
            <w:tcW w:w="900" w:type="dxa"/>
            <w:tcBorders>
              <w:top w:val="single" w:sz="4" w:space="0" w:color="000000"/>
              <w:left w:val="single" w:sz="4" w:space="0" w:color="auto"/>
            </w:tcBorders>
          </w:tcPr>
          <w:p w14:paraId="68EE6FFD" w14:textId="77777777" w:rsidR="00EA780E" w:rsidRPr="000E41E1" w:rsidRDefault="00EA780E" w:rsidP="00D26829">
            <w:pPr>
              <w:tabs>
                <w:tab w:val="left" w:pos="0"/>
                <w:tab w:val="left" w:pos="900"/>
              </w:tabs>
              <w:rPr>
                <w:b/>
                <w:sz w:val="20"/>
                <w:szCs w:val="20"/>
              </w:rPr>
            </w:pPr>
            <w:r w:rsidRPr="000E41E1">
              <w:rPr>
                <w:b/>
                <w:sz w:val="20"/>
                <w:szCs w:val="20"/>
              </w:rPr>
              <w:t>8 klasėje</w:t>
            </w:r>
          </w:p>
        </w:tc>
        <w:tc>
          <w:tcPr>
            <w:tcW w:w="900" w:type="dxa"/>
            <w:tcBorders>
              <w:top w:val="single" w:sz="4" w:space="0" w:color="000000"/>
              <w:left w:val="single" w:sz="8" w:space="0" w:color="000000"/>
            </w:tcBorders>
          </w:tcPr>
          <w:p w14:paraId="1E4B1939" w14:textId="77777777" w:rsidR="00EA780E" w:rsidRPr="000E41E1" w:rsidRDefault="00EA780E" w:rsidP="00D26829">
            <w:pPr>
              <w:tabs>
                <w:tab w:val="left" w:pos="0"/>
                <w:tab w:val="left" w:pos="900"/>
              </w:tabs>
              <w:rPr>
                <w:b/>
                <w:sz w:val="20"/>
                <w:szCs w:val="20"/>
                <w:lang w:val="pt-BR"/>
              </w:rPr>
            </w:pPr>
            <w:r w:rsidRPr="000E41E1">
              <w:rPr>
                <w:b/>
                <w:sz w:val="20"/>
                <w:szCs w:val="20"/>
                <w:lang w:val="pt-BR"/>
              </w:rPr>
              <w:t>5 – 8 klasėse</w:t>
            </w:r>
          </w:p>
        </w:tc>
        <w:tc>
          <w:tcPr>
            <w:tcW w:w="900" w:type="dxa"/>
            <w:gridSpan w:val="3"/>
            <w:tcBorders>
              <w:top w:val="single" w:sz="4" w:space="0" w:color="000000"/>
              <w:left w:val="single" w:sz="8" w:space="0" w:color="000000"/>
              <w:right w:val="single" w:sz="4" w:space="0" w:color="auto"/>
            </w:tcBorders>
          </w:tcPr>
          <w:p w14:paraId="42137127" w14:textId="77777777" w:rsidR="00EA780E" w:rsidRPr="000E41E1" w:rsidRDefault="00EA780E" w:rsidP="00D26829">
            <w:pPr>
              <w:tabs>
                <w:tab w:val="left" w:pos="0"/>
                <w:tab w:val="left" w:pos="900"/>
              </w:tabs>
              <w:rPr>
                <w:b/>
                <w:sz w:val="20"/>
                <w:szCs w:val="20"/>
                <w:lang w:val="pt-BR"/>
              </w:rPr>
            </w:pPr>
            <w:r w:rsidRPr="000E41E1">
              <w:rPr>
                <w:b/>
                <w:sz w:val="20"/>
                <w:szCs w:val="20"/>
                <w:lang w:val="pt-BR"/>
              </w:rPr>
              <w:t>9 klasėje</w:t>
            </w:r>
          </w:p>
        </w:tc>
        <w:tc>
          <w:tcPr>
            <w:tcW w:w="900" w:type="dxa"/>
            <w:tcBorders>
              <w:top w:val="single" w:sz="4" w:space="0" w:color="000000"/>
              <w:left w:val="single" w:sz="4" w:space="0" w:color="auto"/>
            </w:tcBorders>
          </w:tcPr>
          <w:p w14:paraId="7EE8D003" w14:textId="77777777" w:rsidR="00EA780E" w:rsidRPr="000E41E1" w:rsidRDefault="00EA780E" w:rsidP="00D26829">
            <w:pPr>
              <w:tabs>
                <w:tab w:val="left" w:pos="0"/>
                <w:tab w:val="left" w:pos="900"/>
              </w:tabs>
              <w:rPr>
                <w:b/>
                <w:sz w:val="20"/>
                <w:szCs w:val="20"/>
                <w:lang w:val="pt-BR"/>
              </w:rPr>
            </w:pPr>
            <w:r w:rsidRPr="000E41E1">
              <w:rPr>
                <w:b/>
                <w:sz w:val="20"/>
                <w:szCs w:val="20"/>
                <w:lang w:val="pt-BR"/>
              </w:rPr>
              <w:t>10 klasėje</w:t>
            </w:r>
          </w:p>
        </w:tc>
        <w:tc>
          <w:tcPr>
            <w:tcW w:w="1529" w:type="dxa"/>
            <w:tcBorders>
              <w:top w:val="single" w:sz="4" w:space="0" w:color="000000"/>
              <w:left w:val="single" w:sz="8" w:space="0" w:color="000000"/>
              <w:right w:val="single" w:sz="8" w:space="0" w:color="000000"/>
            </w:tcBorders>
          </w:tcPr>
          <w:p w14:paraId="4481040B" w14:textId="77777777" w:rsidR="00EA780E" w:rsidRPr="000E41E1" w:rsidRDefault="00EA780E" w:rsidP="00D26829">
            <w:pPr>
              <w:tabs>
                <w:tab w:val="left" w:pos="0"/>
                <w:tab w:val="left" w:pos="900"/>
              </w:tabs>
              <w:snapToGrid w:val="0"/>
              <w:rPr>
                <w:b/>
                <w:sz w:val="20"/>
                <w:szCs w:val="20"/>
                <w:lang w:val="pt-BR"/>
              </w:rPr>
            </w:pPr>
            <w:r w:rsidRPr="000E41E1">
              <w:rPr>
                <w:b/>
                <w:sz w:val="20"/>
                <w:szCs w:val="20"/>
                <w:lang w:val="pt-BR"/>
              </w:rPr>
              <w:t>5 –10 klasėse</w:t>
            </w:r>
          </w:p>
        </w:tc>
      </w:tr>
      <w:tr w:rsidR="00EA780E" w:rsidRPr="000E41E1" w14:paraId="41576FFC" w14:textId="77777777"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14:paraId="1946848A" w14:textId="77777777" w:rsidR="00EA780E" w:rsidRPr="000E41E1" w:rsidRDefault="00EA780E" w:rsidP="00D26829">
            <w:pPr>
              <w:tabs>
                <w:tab w:val="left" w:pos="0"/>
                <w:tab w:val="left" w:pos="900"/>
              </w:tabs>
              <w:snapToGrid w:val="0"/>
              <w:jc w:val="both"/>
              <w:rPr>
                <w:sz w:val="20"/>
                <w:szCs w:val="20"/>
              </w:rPr>
            </w:pPr>
            <w:r w:rsidRPr="000E41E1">
              <w:rPr>
                <w:b/>
                <w:sz w:val="20"/>
                <w:szCs w:val="20"/>
                <w:lang w:val="pt-BR"/>
              </w:rPr>
              <w:t>Dorinis ugdymas:</w:t>
            </w:r>
          </w:p>
        </w:tc>
      </w:tr>
      <w:tr w:rsidR="00EA780E" w:rsidRPr="000E41E1" w14:paraId="563AD693" w14:textId="77777777" w:rsidTr="00D26829">
        <w:trPr>
          <w:trHeight w:val="426"/>
          <w:jc w:val="right"/>
        </w:trPr>
        <w:tc>
          <w:tcPr>
            <w:tcW w:w="2118" w:type="dxa"/>
            <w:tcBorders>
              <w:top w:val="single" w:sz="4" w:space="0" w:color="000000"/>
              <w:left w:val="single" w:sz="4" w:space="0" w:color="000000"/>
              <w:bottom w:val="single" w:sz="4" w:space="0" w:color="000000"/>
            </w:tcBorders>
          </w:tcPr>
          <w:p w14:paraId="526FE5D2" w14:textId="77777777" w:rsidR="00EA780E" w:rsidRPr="000E41E1" w:rsidRDefault="00EA780E" w:rsidP="00D26829">
            <w:pPr>
              <w:tabs>
                <w:tab w:val="left" w:pos="0"/>
                <w:tab w:val="left" w:pos="900"/>
              </w:tabs>
              <w:snapToGrid w:val="0"/>
              <w:rPr>
                <w:sz w:val="20"/>
                <w:szCs w:val="20"/>
                <w:lang w:val="pt-BR"/>
              </w:rPr>
            </w:pPr>
            <w:r>
              <w:rPr>
                <w:sz w:val="20"/>
                <w:szCs w:val="20"/>
                <w:lang w:val="pt-BR"/>
              </w:rPr>
              <w:t>Dorinis ugdymas (t</w:t>
            </w:r>
            <w:r w:rsidRPr="000E41E1">
              <w:rPr>
                <w:sz w:val="20"/>
                <w:szCs w:val="20"/>
                <w:lang w:val="pt-BR"/>
              </w:rPr>
              <w:t xml:space="preserve">ikyba </w:t>
            </w:r>
            <w:r>
              <w:rPr>
                <w:sz w:val="20"/>
                <w:szCs w:val="20"/>
                <w:lang w:val="pt-BR"/>
              </w:rPr>
              <w:t>arba etika)</w:t>
            </w:r>
          </w:p>
        </w:tc>
        <w:tc>
          <w:tcPr>
            <w:tcW w:w="1056" w:type="dxa"/>
            <w:tcBorders>
              <w:top w:val="single" w:sz="4" w:space="0" w:color="auto"/>
              <w:left w:val="single" w:sz="8" w:space="0" w:color="000000"/>
              <w:bottom w:val="single" w:sz="4" w:space="0" w:color="auto"/>
              <w:right w:val="single" w:sz="4" w:space="0" w:color="auto"/>
            </w:tcBorders>
          </w:tcPr>
          <w:p w14:paraId="29D089E0" w14:textId="77777777" w:rsidR="00EA780E" w:rsidRDefault="00D27223" w:rsidP="00D26829">
            <w:pPr>
              <w:tabs>
                <w:tab w:val="left" w:pos="0"/>
                <w:tab w:val="left" w:pos="900"/>
              </w:tabs>
              <w:snapToGrid w:val="0"/>
              <w:jc w:val="both"/>
              <w:rPr>
                <w:sz w:val="20"/>
                <w:szCs w:val="20"/>
                <w:lang w:val="pt-BR"/>
              </w:rPr>
            </w:pPr>
            <w:r>
              <w:rPr>
                <w:sz w:val="20"/>
                <w:szCs w:val="20"/>
                <w:lang w:val="pt-BR"/>
              </w:rPr>
              <w:t>37</w:t>
            </w:r>
            <w:r w:rsidR="00EA780E" w:rsidRPr="000E41E1">
              <w:rPr>
                <w:sz w:val="20"/>
                <w:szCs w:val="20"/>
                <w:lang w:val="pt-BR"/>
              </w:rPr>
              <w:t xml:space="preserve"> (1)</w:t>
            </w:r>
          </w:p>
          <w:p w14:paraId="40460F05" w14:textId="77777777" w:rsidR="00EA780E" w:rsidRPr="000E41E1" w:rsidRDefault="00EA780E" w:rsidP="00D26829">
            <w:pPr>
              <w:tabs>
                <w:tab w:val="left" w:pos="0"/>
                <w:tab w:val="left" w:pos="900"/>
              </w:tabs>
              <w:snapToGrid w:val="0"/>
              <w:jc w:val="both"/>
              <w:rPr>
                <w:sz w:val="20"/>
                <w:szCs w:val="20"/>
                <w:lang w:val="pt-BR"/>
              </w:rPr>
            </w:pPr>
            <w:r>
              <w:rPr>
                <w:noProof/>
                <w:sz w:val="20"/>
                <w:szCs w:val="20"/>
                <w:lang w:val="lt-LT" w:eastAsia="lt-LT"/>
              </w:rPr>
              <mc:AlternateContent>
                <mc:Choice Requires="wps">
                  <w:drawing>
                    <wp:anchor distT="0" distB="0" distL="114300" distR="114300" simplePos="0" relativeHeight="251648512" behindDoc="0" locked="0" layoutInCell="1" allowOverlap="1" wp14:anchorId="393BBF44" wp14:editId="44256334">
                      <wp:simplePos x="0" y="0"/>
                      <wp:positionH relativeFrom="column">
                        <wp:posOffset>413385</wp:posOffset>
                      </wp:positionH>
                      <wp:positionV relativeFrom="paragraph">
                        <wp:posOffset>24765</wp:posOffset>
                      </wp:positionV>
                      <wp:extent cx="342900" cy="0"/>
                      <wp:effectExtent l="15240" t="53340" r="22860" b="6096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2B40C0E" id="Tiesioji jungtis 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95pt" to="5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">
                      <v:stroke startarrow="block" endarrow="block"/>
                    </v:line>
                  </w:pict>
                </mc:Fallback>
              </mc:AlternateContent>
            </w:r>
          </w:p>
        </w:tc>
        <w:tc>
          <w:tcPr>
            <w:tcW w:w="926" w:type="dxa"/>
            <w:tcBorders>
              <w:top w:val="single" w:sz="4" w:space="0" w:color="auto"/>
              <w:left w:val="single" w:sz="4" w:space="0" w:color="auto"/>
              <w:bottom w:val="single" w:sz="4" w:space="0" w:color="auto"/>
              <w:right w:val="single" w:sz="4" w:space="0" w:color="auto"/>
            </w:tcBorders>
          </w:tcPr>
          <w:p w14:paraId="5ABB18F1" w14:textId="77777777" w:rsidR="00EA780E" w:rsidRPr="000E41E1" w:rsidRDefault="00D27223" w:rsidP="00D26829">
            <w:pPr>
              <w:tabs>
                <w:tab w:val="left" w:pos="0"/>
                <w:tab w:val="left" w:pos="900"/>
              </w:tabs>
              <w:snapToGrid w:val="0"/>
              <w:jc w:val="both"/>
              <w:rPr>
                <w:sz w:val="20"/>
                <w:szCs w:val="20"/>
                <w:lang w:val="pt-BR"/>
              </w:rPr>
            </w:pPr>
            <w:r>
              <w:rPr>
                <w:sz w:val="20"/>
                <w:szCs w:val="20"/>
                <w:lang w:val="pt-BR"/>
              </w:rPr>
              <w:t>37</w:t>
            </w:r>
            <w:r w:rsidR="00EA780E" w:rsidRPr="000E41E1">
              <w:rPr>
                <w:sz w:val="20"/>
                <w:szCs w:val="20"/>
                <w:lang w:val="pt-BR"/>
              </w:rPr>
              <w:t xml:space="preserve"> (1)</w:t>
            </w:r>
          </w:p>
        </w:tc>
        <w:tc>
          <w:tcPr>
            <w:tcW w:w="901" w:type="dxa"/>
            <w:gridSpan w:val="2"/>
            <w:tcBorders>
              <w:top w:val="single" w:sz="4" w:space="0" w:color="000000"/>
              <w:left w:val="single" w:sz="4" w:space="0" w:color="auto"/>
              <w:bottom w:val="single" w:sz="4" w:space="0" w:color="000000"/>
              <w:right w:val="single" w:sz="4" w:space="0" w:color="auto"/>
            </w:tcBorders>
          </w:tcPr>
          <w:p w14:paraId="56B8C57E" w14:textId="77777777" w:rsidR="00EA780E" w:rsidRPr="000E41E1" w:rsidRDefault="00C953BC" w:rsidP="00D26829">
            <w:pPr>
              <w:tabs>
                <w:tab w:val="left" w:pos="0"/>
                <w:tab w:val="left" w:pos="900"/>
              </w:tabs>
              <w:snapToGrid w:val="0"/>
              <w:jc w:val="both"/>
              <w:rPr>
                <w:sz w:val="20"/>
                <w:szCs w:val="20"/>
                <w:lang w:val="pt-BR"/>
              </w:rPr>
            </w:pPr>
            <w:r>
              <w:rPr>
                <w:noProof/>
                <w:sz w:val="20"/>
                <w:szCs w:val="20"/>
                <w:lang w:val="lt-LT" w:eastAsia="lt-LT"/>
              </w:rPr>
              <mc:AlternateContent>
                <mc:Choice Requires="wps">
                  <w:drawing>
                    <wp:anchor distT="0" distB="0" distL="114300" distR="114300" simplePos="0" relativeHeight="251642368" behindDoc="0" locked="0" layoutInCell="1" allowOverlap="1" wp14:anchorId="695B9103" wp14:editId="78D71919">
                      <wp:simplePos x="0" y="0"/>
                      <wp:positionH relativeFrom="column">
                        <wp:posOffset>299085</wp:posOffset>
                      </wp:positionH>
                      <wp:positionV relativeFrom="paragraph">
                        <wp:posOffset>199390</wp:posOffset>
                      </wp:positionV>
                      <wp:extent cx="342900" cy="0"/>
                      <wp:effectExtent l="16510" t="53340" r="21590" b="6096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CA3461" id="Tiesioji jungtis 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5.7pt" to="50.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">
                      <v:stroke startarrow="block" endarrow="block"/>
                    </v:line>
                  </w:pict>
                </mc:Fallback>
              </mc:AlternateContent>
            </w:r>
            <w:r w:rsidR="00D27223">
              <w:rPr>
                <w:sz w:val="20"/>
                <w:szCs w:val="20"/>
                <w:lang w:val="pt-BR"/>
              </w:rPr>
              <w:t>37</w:t>
            </w:r>
            <w:r w:rsidR="00EA780E" w:rsidRPr="000E41E1">
              <w:rPr>
                <w:sz w:val="20"/>
                <w:szCs w:val="20"/>
                <w:lang w:val="pt-BR"/>
              </w:rPr>
              <w:t xml:space="preserve"> (1)</w:t>
            </w:r>
          </w:p>
        </w:tc>
        <w:tc>
          <w:tcPr>
            <w:tcW w:w="900" w:type="dxa"/>
            <w:tcBorders>
              <w:top w:val="single" w:sz="4" w:space="0" w:color="000000"/>
              <w:left w:val="single" w:sz="4" w:space="0" w:color="auto"/>
              <w:bottom w:val="single" w:sz="4" w:space="0" w:color="000000"/>
            </w:tcBorders>
          </w:tcPr>
          <w:p w14:paraId="097D5ADA" w14:textId="77777777" w:rsidR="00EA780E" w:rsidRPr="000E41E1" w:rsidRDefault="00D27223" w:rsidP="00D26829">
            <w:pPr>
              <w:tabs>
                <w:tab w:val="left" w:pos="0"/>
                <w:tab w:val="left" w:pos="900"/>
              </w:tabs>
              <w:snapToGrid w:val="0"/>
              <w:jc w:val="both"/>
              <w:rPr>
                <w:sz w:val="20"/>
                <w:szCs w:val="20"/>
                <w:lang w:val="pt-BR"/>
              </w:rPr>
            </w:pPr>
            <w:r>
              <w:rPr>
                <w:sz w:val="20"/>
                <w:szCs w:val="20"/>
                <w:lang w:val="pt-BR"/>
              </w:rPr>
              <w:t>37</w:t>
            </w:r>
            <w:r w:rsidR="00EA780E" w:rsidRPr="000E41E1">
              <w:rPr>
                <w:sz w:val="20"/>
                <w:szCs w:val="20"/>
                <w:lang w:val="pt-BR"/>
              </w:rPr>
              <w:t xml:space="preserve"> (1)</w:t>
            </w:r>
          </w:p>
        </w:tc>
        <w:tc>
          <w:tcPr>
            <w:tcW w:w="900" w:type="dxa"/>
            <w:tcBorders>
              <w:top w:val="single" w:sz="4" w:space="0" w:color="000000"/>
              <w:left w:val="single" w:sz="8" w:space="0" w:color="000000"/>
              <w:bottom w:val="single" w:sz="4" w:space="0" w:color="000000"/>
            </w:tcBorders>
          </w:tcPr>
          <w:p w14:paraId="29131C23" w14:textId="77777777" w:rsidR="00EA780E" w:rsidRPr="000E41E1" w:rsidRDefault="00DF0284" w:rsidP="00D26829">
            <w:pPr>
              <w:tabs>
                <w:tab w:val="left" w:pos="0"/>
                <w:tab w:val="left" w:pos="900"/>
              </w:tabs>
              <w:snapToGrid w:val="0"/>
              <w:jc w:val="both"/>
              <w:rPr>
                <w:sz w:val="20"/>
                <w:szCs w:val="20"/>
              </w:rPr>
            </w:pPr>
            <w:r>
              <w:rPr>
                <w:sz w:val="20"/>
                <w:szCs w:val="20"/>
              </w:rPr>
              <w:t>14</w:t>
            </w:r>
            <w:r w:rsidR="00D27223">
              <w:rPr>
                <w:sz w:val="20"/>
                <w:szCs w:val="20"/>
              </w:rPr>
              <w:t>8</w:t>
            </w:r>
            <w:r w:rsidR="00EA780E" w:rsidRPr="000E41E1">
              <w:rPr>
                <w:sz w:val="20"/>
                <w:szCs w:val="20"/>
              </w:rPr>
              <w:t xml:space="preserve"> (4)</w:t>
            </w:r>
          </w:p>
        </w:tc>
        <w:tc>
          <w:tcPr>
            <w:tcW w:w="900" w:type="dxa"/>
            <w:gridSpan w:val="3"/>
            <w:tcBorders>
              <w:top w:val="single" w:sz="4" w:space="0" w:color="000000"/>
              <w:left w:val="single" w:sz="8" w:space="0" w:color="000000"/>
              <w:bottom w:val="single" w:sz="4" w:space="0" w:color="000000"/>
              <w:right w:val="single" w:sz="4" w:space="0" w:color="auto"/>
            </w:tcBorders>
          </w:tcPr>
          <w:p w14:paraId="5D2B345E" w14:textId="77777777" w:rsidR="00EA780E" w:rsidRPr="000E41E1" w:rsidRDefault="00D27223" w:rsidP="00D26829">
            <w:pPr>
              <w:tabs>
                <w:tab w:val="left" w:pos="0"/>
                <w:tab w:val="left" w:pos="900"/>
              </w:tabs>
              <w:snapToGrid w:val="0"/>
              <w:jc w:val="both"/>
              <w:rPr>
                <w:sz w:val="20"/>
                <w:szCs w:val="20"/>
                <w:lang w:val="pt-BR"/>
              </w:rPr>
            </w:pPr>
            <w:r>
              <w:rPr>
                <w:sz w:val="20"/>
                <w:szCs w:val="20"/>
                <w:lang w:val="pt-BR"/>
              </w:rPr>
              <w:t>37</w:t>
            </w:r>
            <w:r w:rsidR="00EA780E" w:rsidRPr="000E41E1">
              <w:rPr>
                <w:sz w:val="20"/>
                <w:szCs w:val="20"/>
                <w:lang w:val="pt-BR"/>
              </w:rPr>
              <w:t xml:space="preserve"> (1)</w:t>
            </w:r>
          </w:p>
        </w:tc>
        <w:tc>
          <w:tcPr>
            <w:tcW w:w="900" w:type="dxa"/>
            <w:tcBorders>
              <w:top w:val="single" w:sz="4" w:space="0" w:color="000000"/>
              <w:left w:val="single" w:sz="4" w:space="0" w:color="auto"/>
              <w:bottom w:val="single" w:sz="4" w:space="0" w:color="000000"/>
            </w:tcBorders>
          </w:tcPr>
          <w:p w14:paraId="5D84E931" w14:textId="77777777" w:rsidR="00EA780E" w:rsidRPr="000E41E1" w:rsidRDefault="00D27223" w:rsidP="00D26829">
            <w:pPr>
              <w:tabs>
                <w:tab w:val="left" w:pos="0"/>
                <w:tab w:val="left" w:pos="900"/>
              </w:tabs>
              <w:snapToGrid w:val="0"/>
              <w:jc w:val="both"/>
              <w:rPr>
                <w:sz w:val="20"/>
                <w:szCs w:val="20"/>
                <w:lang w:val="pt-BR"/>
              </w:rPr>
            </w:pPr>
            <w:r>
              <w:rPr>
                <w:sz w:val="20"/>
                <w:szCs w:val="20"/>
                <w:lang w:val="pt-BR"/>
              </w:rPr>
              <w:t>37</w:t>
            </w:r>
            <w:r w:rsidR="00EA780E" w:rsidRPr="000E41E1">
              <w:rPr>
                <w:sz w:val="20"/>
                <w:szCs w:val="20"/>
                <w:lang w:val="pt-BR"/>
              </w:rPr>
              <w:t xml:space="preserve"> (1)</w:t>
            </w:r>
          </w:p>
        </w:tc>
        <w:tc>
          <w:tcPr>
            <w:tcW w:w="1529" w:type="dxa"/>
            <w:tcBorders>
              <w:top w:val="single" w:sz="4" w:space="0" w:color="000000"/>
              <w:left w:val="single" w:sz="8" w:space="0" w:color="000000"/>
              <w:bottom w:val="single" w:sz="4" w:space="0" w:color="000000"/>
              <w:right w:val="single" w:sz="8" w:space="0" w:color="000000"/>
            </w:tcBorders>
          </w:tcPr>
          <w:p w14:paraId="4EF2DDFB" w14:textId="77777777" w:rsidR="00EA780E" w:rsidRPr="000E41E1" w:rsidRDefault="00D27223" w:rsidP="00D26829">
            <w:pPr>
              <w:tabs>
                <w:tab w:val="left" w:pos="0"/>
                <w:tab w:val="left" w:pos="900"/>
              </w:tabs>
              <w:snapToGrid w:val="0"/>
              <w:jc w:val="both"/>
              <w:rPr>
                <w:sz w:val="20"/>
                <w:szCs w:val="20"/>
              </w:rPr>
            </w:pPr>
            <w:r>
              <w:rPr>
                <w:sz w:val="20"/>
                <w:szCs w:val="20"/>
              </w:rPr>
              <w:t>22</w:t>
            </w:r>
            <w:r w:rsidR="00DF0284">
              <w:rPr>
                <w:sz w:val="20"/>
                <w:szCs w:val="20"/>
              </w:rPr>
              <w:t>2</w:t>
            </w:r>
            <w:r w:rsidR="00EA780E" w:rsidRPr="000E41E1">
              <w:rPr>
                <w:sz w:val="20"/>
                <w:szCs w:val="20"/>
              </w:rPr>
              <w:t xml:space="preserve"> (6)</w:t>
            </w:r>
          </w:p>
        </w:tc>
      </w:tr>
      <w:tr w:rsidR="00EA780E" w:rsidRPr="000E41E1" w14:paraId="775B23DB" w14:textId="77777777" w:rsidTr="00D26829">
        <w:trPr>
          <w:trHeight w:val="20"/>
          <w:jc w:val="right"/>
        </w:trPr>
        <w:tc>
          <w:tcPr>
            <w:tcW w:w="2118" w:type="dxa"/>
            <w:tcBorders>
              <w:top w:val="single" w:sz="4" w:space="0" w:color="000000"/>
              <w:left w:val="single" w:sz="4" w:space="0" w:color="000000"/>
              <w:bottom w:val="single" w:sz="4" w:space="0" w:color="000000"/>
            </w:tcBorders>
          </w:tcPr>
          <w:p w14:paraId="2A46B0ED" w14:textId="77777777" w:rsidR="00EA780E" w:rsidRPr="000E41E1" w:rsidRDefault="00EA780E" w:rsidP="00D26829">
            <w:pPr>
              <w:tabs>
                <w:tab w:val="left" w:pos="0"/>
                <w:tab w:val="left" w:pos="900"/>
              </w:tabs>
              <w:snapToGrid w:val="0"/>
              <w:rPr>
                <w:b/>
                <w:bCs/>
                <w:sz w:val="20"/>
                <w:szCs w:val="20"/>
                <w:lang w:val="pt-BR"/>
              </w:rPr>
            </w:pPr>
            <w:r w:rsidRPr="000E41E1">
              <w:rPr>
                <w:b/>
                <w:bCs/>
                <w:sz w:val="20"/>
                <w:szCs w:val="20"/>
                <w:lang w:val="pt-BR"/>
              </w:rPr>
              <w:t>Kalbos:</w:t>
            </w:r>
          </w:p>
        </w:tc>
        <w:tc>
          <w:tcPr>
            <w:tcW w:w="1056" w:type="dxa"/>
            <w:tcBorders>
              <w:top w:val="single" w:sz="4" w:space="0" w:color="auto"/>
              <w:left w:val="single" w:sz="8" w:space="0" w:color="000000"/>
              <w:bottom w:val="single" w:sz="4" w:space="0" w:color="auto"/>
              <w:right w:val="single" w:sz="4" w:space="0" w:color="auto"/>
            </w:tcBorders>
          </w:tcPr>
          <w:p w14:paraId="74FE40AC" w14:textId="77777777" w:rsidR="00EA780E" w:rsidRPr="000E41E1" w:rsidRDefault="00EA780E" w:rsidP="00D26829">
            <w:pPr>
              <w:tabs>
                <w:tab w:val="left" w:pos="0"/>
                <w:tab w:val="left" w:pos="900"/>
              </w:tabs>
              <w:snapToGrid w:val="0"/>
              <w:jc w:val="center"/>
              <w:rPr>
                <w:sz w:val="20"/>
                <w:szCs w:val="20"/>
                <w:lang w:val="pt-BR"/>
              </w:rPr>
            </w:pPr>
          </w:p>
        </w:tc>
        <w:tc>
          <w:tcPr>
            <w:tcW w:w="926" w:type="dxa"/>
            <w:tcBorders>
              <w:top w:val="single" w:sz="4" w:space="0" w:color="auto"/>
              <w:left w:val="single" w:sz="4" w:space="0" w:color="auto"/>
              <w:bottom w:val="single" w:sz="4" w:space="0" w:color="auto"/>
              <w:right w:val="single" w:sz="4" w:space="0" w:color="auto"/>
            </w:tcBorders>
          </w:tcPr>
          <w:p w14:paraId="5903F8C0" w14:textId="77777777" w:rsidR="00EA780E" w:rsidRPr="000E41E1" w:rsidRDefault="00EA780E" w:rsidP="00D26829">
            <w:pPr>
              <w:tabs>
                <w:tab w:val="left" w:pos="0"/>
                <w:tab w:val="left" w:pos="900"/>
              </w:tabs>
              <w:snapToGrid w:val="0"/>
              <w:jc w:val="center"/>
              <w:rPr>
                <w:sz w:val="20"/>
                <w:szCs w:val="20"/>
                <w:lang w:val="pt-BR"/>
              </w:rPr>
            </w:pPr>
          </w:p>
        </w:tc>
        <w:tc>
          <w:tcPr>
            <w:tcW w:w="901" w:type="dxa"/>
            <w:gridSpan w:val="2"/>
            <w:tcBorders>
              <w:top w:val="single" w:sz="4" w:space="0" w:color="000000"/>
              <w:left w:val="single" w:sz="4" w:space="0" w:color="auto"/>
              <w:bottom w:val="single" w:sz="4" w:space="0" w:color="000000"/>
              <w:right w:val="single" w:sz="4" w:space="0" w:color="auto"/>
            </w:tcBorders>
          </w:tcPr>
          <w:p w14:paraId="086AB7BE" w14:textId="77777777" w:rsidR="00EA780E" w:rsidRPr="000E41E1" w:rsidRDefault="00EA780E" w:rsidP="00D26829">
            <w:pPr>
              <w:tabs>
                <w:tab w:val="left" w:pos="0"/>
                <w:tab w:val="left" w:pos="900"/>
              </w:tabs>
              <w:snapToGrid w:val="0"/>
              <w:jc w:val="both"/>
              <w:rPr>
                <w:sz w:val="20"/>
                <w:szCs w:val="20"/>
                <w:lang w:val="pt-BR"/>
              </w:rPr>
            </w:pPr>
          </w:p>
        </w:tc>
        <w:tc>
          <w:tcPr>
            <w:tcW w:w="900" w:type="dxa"/>
            <w:tcBorders>
              <w:top w:val="single" w:sz="4" w:space="0" w:color="000000"/>
              <w:left w:val="single" w:sz="4" w:space="0" w:color="auto"/>
              <w:bottom w:val="single" w:sz="4" w:space="0" w:color="000000"/>
            </w:tcBorders>
          </w:tcPr>
          <w:p w14:paraId="0117AD46" w14:textId="77777777" w:rsidR="00EA780E" w:rsidRPr="000E41E1" w:rsidRDefault="00EA780E" w:rsidP="00D26829">
            <w:pPr>
              <w:tabs>
                <w:tab w:val="left" w:pos="0"/>
                <w:tab w:val="left" w:pos="900"/>
              </w:tabs>
              <w:snapToGrid w:val="0"/>
              <w:jc w:val="both"/>
              <w:rPr>
                <w:sz w:val="20"/>
                <w:szCs w:val="20"/>
                <w:lang w:val="pt-BR"/>
              </w:rPr>
            </w:pPr>
          </w:p>
        </w:tc>
        <w:tc>
          <w:tcPr>
            <w:tcW w:w="900" w:type="dxa"/>
            <w:tcBorders>
              <w:top w:val="single" w:sz="4" w:space="0" w:color="000000"/>
              <w:left w:val="single" w:sz="8" w:space="0" w:color="000000"/>
              <w:bottom w:val="single" w:sz="4" w:space="0" w:color="000000"/>
            </w:tcBorders>
          </w:tcPr>
          <w:p w14:paraId="045F0138" w14:textId="77777777" w:rsidR="00EA780E" w:rsidRPr="000E41E1" w:rsidRDefault="00EA780E" w:rsidP="00D26829">
            <w:pPr>
              <w:tabs>
                <w:tab w:val="left" w:pos="0"/>
                <w:tab w:val="left" w:pos="900"/>
              </w:tabs>
              <w:snapToGrid w:val="0"/>
              <w:jc w:val="both"/>
              <w:rPr>
                <w:sz w:val="20"/>
                <w:szCs w:val="20"/>
              </w:rPr>
            </w:pPr>
          </w:p>
        </w:tc>
        <w:tc>
          <w:tcPr>
            <w:tcW w:w="900" w:type="dxa"/>
            <w:gridSpan w:val="3"/>
            <w:tcBorders>
              <w:top w:val="single" w:sz="4" w:space="0" w:color="000000"/>
              <w:left w:val="single" w:sz="8" w:space="0" w:color="000000"/>
              <w:bottom w:val="single" w:sz="4" w:space="0" w:color="000000"/>
              <w:right w:val="single" w:sz="4" w:space="0" w:color="auto"/>
            </w:tcBorders>
          </w:tcPr>
          <w:p w14:paraId="4BBE69F5" w14:textId="77777777" w:rsidR="00EA780E" w:rsidRPr="000E41E1" w:rsidRDefault="00EA780E" w:rsidP="00D26829">
            <w:pPr>
              <w:tabs>
                <w:tab w:val="left" w:pos="0"/>
                <w:tab w:val="left" w:pos="900"/>
              </w:tabs>
              <w:snapToGrid w:val="0"/>
              <w:jc w:val="both"/>
              <w:rPr>
                <w:sz w:val="20"/>
                <w:szCs w:val="20"/>
                <w:lang w:val="pt-BR"/>
              </w:rPr>
            </w:pPr>
          </w:p>
        </w:tc>
        <w:tc>
          <w:tcPr>
            <w:tcW w:w="900" w:type="dxa"/>
            <w:tcBorders>
              <w:top w:val="single" w:sz="4" w:space="0" w:color="000000"/>
              <w:left w:val="single" w:sz="4" w:space="0" w:color="auto"/>
              <w:bottom w:val="single" w:sz="4" w:space="0" w:color="000000"/>
            </w:tcBorders>
          </w:tcPr>
          <w:p w14:paraId="62F3AC35" w14:textId="77777777" w:rsidR="00EA780E" w:rsidRPr="000E41E1" w:rsidRDefault="00EA780E" w:rsidP="00D26829">
            <w:pPr>
              <w:tabs>
                <w:tab w:val="left" w:pos="0"/>
                <w:tab w:val="left" w:pos="900"/>
              </w:tabs>
              <w:snapToGrid w:val="0"/>
              <w:jc w:val="both"/>
              <w:rPr>
                <w:sz w:val="20"/>
                <w:szCs w:val="20"/>
                <w:lang w:val="pt-BR"/>
              </w:rPr>
            </w:pPr>
          </w:p>
        </w:tc>
        <w:tc>
          <w:tcPr>
            <w:tcW w:w="1529" w:type="dxa"/>
            <w:tcBorders>
              <w:top w:val="single" w:sz="4" w:space="0" w:color="000000"/>
              <w:left w:val="single" w:sz="8" w:space="0" w:color="000000"/>
              <w:bottom w:val="single" w:sz="4" w:space="0" w:color="000000"/>
              <w:right w:val="single" w:sz="8" w:space="0" w:color="000000"/>
            </w:tcBorders>
          </w:tcPr>
          <w:p w14:paraId="392263CB" w14:textId="77777777" w:rsidR="00EA780E" w:rsidRPr="000E41E1" w:rsidRDefault="00EA780E" w:rsidP="00D26829">
            <w:pPr>
              <w:tabs>
                <w:tab w:val="left" w:pos="0"/>
                <w:tab w:val="left" w:pos="900"/>
              </w:tabs>
              <w:snapToGrid w:val="0"/>
              <w:jc w:val="both"/>
              <w:rPr>
                <w:sz w:val="20"/>
                <w:szCs w:val="20"/>
              </w:rPr>
            </w:pPr>
          </w:p>
        </w:tc>
      </w:tr>
      <w:tr w:rsidR="00EA780E" w:rsidRPr="000E41E1" w14:paraId="61807741" w14:textId="77777777" w:rsidTr="00D26829">
        <w:trPr>
          <w:trHeight w:val="20"/>
          <w:jc w:val="right"/>
        </w:trPr>
        <w:tc>
          <w:tcPr>
            <w:tcW w:w="2118" w:type="dxa"/>
            <w:tcBorders>
              <w:top w:val="single" w:sz="4" w:space="0" w:color="000000"/>
              <w:left w:val="single" w:sz="4" w:space="0" w:color="000000"/>
              <w:bottom w:val="single" w:sz="4" w:space="0" w:color="000000"/>
            </w:tcBorders>
          </w:tcPr>
          <w:p w14:paraId="7E7B82D7" w14:textId="77777777" w:rsidR="00EA780E" w:rsidRPr="000E41E1" w:rsidRDefault="001F1E23" w:rsidP="00D26829">
            <w:pPr>
              <w:tabs>
                <w:tab w:val="left" w:pos="0"/>
                <w:tab w:val="left" w:pos="900"/>
              </w:tabs>
              <w:snapToGrid w:val="0"/>
              <w:rPr>
                <w:sz w:val="20"/>
                <w:szCs w:val="20"/>
                <w:lang w:val="pt-BR"/>
              </w:rPr>
            </w:pPr>
            <w:r>
              <w:rPr>
                <w:sz w:val="20"/>
                <w:szCs w:val="20"/>
                <w:lang w:val="pt-BR"/>
              </w:rPr>
              <w:t>Lietuvių kalba ir literatūra</w:t>
            </w:r>
          </w:p>
        </w:tc>
        <w:tc>
          <w:tcPr>
            <w:tcW w:w="1056" w:type="dxa"/>
            <w:tcBorders>
              <w:top w:val="single" w:sz="4" w:space="0" w:color="auto"/>
              <w:left w:val="single" w:sz="8" w:space="0" w:color="000000"/>
              <w:bottom w:val="single" w:sz="4" w:space="0" w:color="auto"/>
              <w:right w:val="single" w:sz="4" w:space="0" w:color="auto"/>
            </w:tcBorders>
          </w:tcPr>
          <w:p w14:paraId="63575CBA" w14:textId="77777777" w:rsidR="00EA780E" w:rsidRPr="000E41E1" w:rsidRDefault="00DF0284" w:rsidP="00D26829">
            <w:pPr>
              <w:tabs>
                <w:tab w:val="left" w:pos="0"/>
                <w:tab w:val="left" w:pos="900"/>
              </w:tabs>
              <w:snapToGrid w:val="0"/>
              <w:jc w:val="center"/>
              <w:rPr>
                <w:sz w:val="20"/>
                <w:szCs w:val="20"/>
                <w:lang w:val="pt-BR"/>
              </w:rPr>
            </w:pPr>
            <w:r>
              <w:rPr>
                <w:sz w:val="20"/>
                <w:szCs w:val="20"/>
                <w:lang w:val="pt-BR"/>
              </w:rPr>
              <w:t>18</w:t>
            </w:r>
            <w:r w:rsidR="00D27223">
              <w:rPr>
                <w:sz w:val="20"/>
                <w:szCs w:val="20"/>
                <w:lang w:val="pt-BR"/>
              </w:rPr>
              <w:t>5</w:t>
            </w:r>
            <w:r w:rsidR="00EA780E" w:rsidRPr="000E41E1">
              <w:rPr>
                <w:sz w:val="20"/>
                <w:szCs w:val="20"/>
                <w:lang w:val="pt-BR"/>
              </w:rPr>
              <w:t xml:space="preserve"> (5)</w:t>
            </w:r>
          </w:p>
        </w:tc>
        <w:tc>
          <w:tcPr>
            <w:tcW w:w="926" w:type="dxa"/>
            <w:tcBorders>
              <w:top w:val="single" w:sz="4" w:space="0" w:color="auto"/>
              <w:left w:val="single" w:sz="4" w:space="0" w:color="auto"/>
              <w:bottom w:val="single" w:sz="4" w:space="0" w:color="auto"/>
              <w:right w:val="single" w:sz="4" w:space="0" w:color="auto"/>
            </w:tcBorders>
          </w:tcPr>
          <w:p w14:paraId="298D37B2" w14:textId="77777777" w:rsidR="00EA780E" w:rsidRPr="000E41E1" w:rsidRDefault="00DF0284" w:rsidP="00D26829">
            <w:pPr>
              <w:tabs>
                <w:tab w:val="left" w:pos="0"/>
                <w:tab w:val="left" w:pos="900"/>
              </w:tabs>
              <w:snapToGrid w:val="0"/>
              <w:jc w:val="center"/>
              <w:rPr>
                <w:sz w:val="20"/>
                <w:szCs w:val="20"/>
                <w:lang w:val="pt-BR"/>
              </w:rPr>
            </w:pPr>
            <w:r>
              <w:rPr>
                <w:sz w:val="20"/>
                <w:szCs w:val="20"/>
                <w:lang w:val="pt-BR"/>
              </w:rPr>
              <w:t>18</w:t>
            </w:r>
            <w:r w:rsidR="00D27223">
              <w:rPr>
                <w:sz w:val="20"/>
                <w:szCs w:val="20"/>
                <w:lang w:val="pt-BR"/>
              </w:rPr>
              <w:t>5</w:t>
            </w:r>
            <w:r w:rsidR="00EA780E" w:rsidRPr="000E41E1">
              <w:rPr>
                <w:sz w:val="20"/>
                <w:szCs w:val="20"/>
                <w:lang w:val="pt-BR"/>
              </w:rPr>
              <w:t xml:space="preserve"> (5)</w:t>
            </w:r>
          </w:p>
        </w:tc>
        <w:tc>
          <w:tcPr>
            <w:tcW w:w="901" w:type="dxa"/>
            <w:gridSpan w:val="2"/>
            <w:tcBorders>
              <w:top w:val="single" w:sz="4" w:space="0" w:color="000000"/>
              <w:left w:val="single" w:sz="4" w:space="0" w:color="auto"/>
              <w:bottom w:val="single" w:sz="4" w:space="0" w:color="000000"/>
              <w:right w:val="single" w:sz="4" w:space="0" w:color="auto"/>
            </w:tcBorders>
          </w:tcPr>
          <w:p w14:paraId="299E5F43" w14:textId="77777777" w:rsidR="00EA780E" w:rsidRPr="000E41E1" w:rsidRDefault="00DF0284" w:rsidP="00D26829">
            <w:pPr>
              <w:tabs>
                <w:tab w:val="left" w:pos="0"/>
                <w:tab w:val="left" w:pos="900"/>
              </w:tabs>
              <w:snapToGrid w:val="0"/>
              <w:jc w:val="both"/>
              <w:rPr>
                <w:sz w:val="20"/>
                <w:szCs w:val="20"/>
                <w:lang w:val="pt-BR"/>
              </w:rPr>
            </w:pPr>
            <w:r>
              <w:rPr>
                <w:sz w:val="20"/>
                <w:szCs w:val="20"/>
                <w:lang w:val="pt-BR"/>
              </w:rPr>
              <w:t>18</w:t>
            </w:r>
            <w:r w:rsidR="00D27223">
              <w:rPr>
                <w:sz w:val="20"/>
                <w:szCs w:val="20"/>
                <w:lang w:val="pt-BR"/>
              </w:rPr>
              <w:t>5</w:t>
            </w:r>
            <w:r w:rsidR="00EA780E" w:rsidRPr="000E41E1">
              <w:rPr>
                <w:sz w:val="20"/>
                <w:szCs w:val="20"/>
                <w:lang w:val="pt-BR"/>
              </w:rPr>
              <w:t xml:space="preserve"> (5)</w:t>
            </w:r>
          </w:p>
        </w:tc>
        <w:tc>
          <w:tcPr>
            <w:tcW w:w="900" w:type="dxa"/>
            <w:tcBorders>
              <w:top w:val="single" w:sz="4" w:space="0" w:color="000000"/>
              <w:left w:val="single" w:sz="4" w:space="0" w:color="auto"/>
              <w:bottom w:val="single" w:sz="4" w:space="0" w:color="000000"/>
            </w:tcBorders>
          </w:tcPr>
          <w:p w14:paraId="3BB95EA3" w14:textId="77777777" w:rsidR="00EA780E" w:rsidRPr="000E41E1" w:rsidRDefault="00DF0284" w:rsidP="00D26829">
            <w:pPr>
              <w:tabs>
                <w:tab w:val="left" w:pos="0"/>
                <w:tab w:val="left" w:pos="900"/>
              </w:tabs>
              <w:snapToGrid w:val="0"/>
              <w:jc w:val="both"/>
              <w:rPr>
                <w:sz w:val="20"/>
                <w:szCs w:val="20"/>
              </w:rPr>
            </w:pPr>
            <w:r>
              <w:rPr>
                <w:sz w:val="20"/>
                <w:szCs w:val="20"/>
                <w:lang w:val="pt-BR"/>
              </w:rPr>
              <w:t>18</w:t>
            </w:r>
            <w:r w:rsidR="00D27223">
              <w:rPr>
                <w:sz w:val="20"/>
                <w:szCs w:val="20"/>
                <w:lang w:val="pt-BR"/>
              </w:rPr>
              <w:t>5</w:t>
            </w:r>
            <w:r w:rsidR="00EA780E" w:rsidRPr="000E41E1">
              <w:rPr>
                <w:sz w:val="20"/>
                <w:szCs w:val="20"/>
                <w:lang w:val="pt-BR"/>
              </w:rPr>
              <w:t xml:space="preserve"> </w:t>
            </w:r>
            <w:r w:rsidR="00EA780E" w:rsidRPr="000E41E1">
              <w:rPr>
                <w:sz w:val="20"/>
                <w:szCs w:val="20"/>
              </w:rPr>
              <w:t>(5)</w:t>
            </w:r>
          </w:p>
        </w:tc>
        <w:tc>
          <w:tcPr>
            <w:tcW w:w="900" w:type="dxa"/>
            <w:tcBorders>
              <w:top w:val="single" w:sz="4" w:space="0" w:color="000000"/>
              <w:left w:val="single" w:sz="8" w:space="0" w:color="000000"/>
              <w:bottom w:val="single" w:sz="4" w:space="0" w:color="000000"/>
            </w:tcBorders>
          </w:tcPr>
          <w:p w14:paraId="51707020" w14:textId="77777777" w:rsidR="00EA780E" w:rsidRPr="000E41E1" w:rsidRDefault="00D27223" w:rsidP="00D26829">
            <w:pPr>
              <w:tabs>
                <w:tab w:val="left" w:pos="0"/>
                <w:tab w:val="left" w:pos="900"/>
              </w:tabs>
              <w:snapToGrid w:val="0"/>
              <w:jc w:val="both"/>
              <w:rPr>
                <w:sz w:val="20"/>
                <w:szCs w:val="20"/>
              </w:rPr>
            </w:pPr>
            <w:r>
              <w:rPr>
                <w:sz w:val="20"/>
                <w:szCs w:val="20"/>
              </w:rPr>
              <w:t>74</w:t>
            </w:r>
            <w:r w:rsidR="00DF0284">
              <w:rPr>
                <w:sz w:val="20"/>
                <w:szCs w:val="20"/>
              </w:rPr>
              <w:t>0</w:t>
            </w:r>
            <w:r w:rsidR="00EA780E" w:rsidRPr="000E41E1">
              <w:rPr>
                <w:sz w:val="20"/>
                <w:szCs w:val="20"/>
              </w:rPr>
              <w:t xml:space="preserve"> (20)</w:t>
            </w:r>
          </w:p>
        </w:tc>
        <w:tc>
          <w:tcPr>
            <w:tcW w:w="900" w:type="dxa"/>
            <w:gridSpan w:val="3"/>
            <w:tcBorders>
              <w:top w:val="single" w:sz="4" w:space="0" w:color="000000"/>
              <w:left w:val="single" w:sz="8" w:space="0" w:color="000000"/>
              <w:bottom w:val="single" w:sz="4" w:space="0" w:color="000000"/>
              <w:right w:val="single" w:sz="4" w:space="0" w:color="auto"/>
            </w:tcBorders>
          </w:tcPr>
          <w:p w14:paraId="618A5E74" w14:textId="77777777" w:rsidR="00EA780E" w:rsidRPr="000E41E1" w:rsidRDefault="00D27223"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900" w:type="dxa"/>
            <w:tcBorders>
              <w:top w:val="single" w:sz="4" w:space="0" w:color="000000"/>
              <w:left w:val="single" w:sz="4" w:space="0" w:color="auto"/>
              <w:bottom w:val="single" w:sz="4" w:space="0" w:color="000000"/>
            </w:tcBorders>
          </w:tcPr>
          <w:p w14:paraId="14567863" w14:textId="77777777" w:rsidR="00EA780E" w:rsidRPr="000E41E1" w:rsidRDefault="00DF0284" w:rsidP="00D26829">
            <w:pPr>
              <w:tabs>
                <w:tab w:val="left" w:pos="0"/>
                <w:tab w:val="left" w:pos="900"/>
              </w:tabs>
              <w:snapToGrid w:val="0"/>
              <w:jc w:val="both"/>
              <w:rPr>
                <w:sz w:val="20"/>
                <w:szCs w:val="20"/>
              </w:rPr>
            </w:pPr>
            <w:r>
              <w:rPr>
                <w:sz w:val="20"/>
                <w:szCs w:val="20"/>
              </w:rPr>
              <w:t>18</w:t>
            </w:r>
            <w:r w:rsidR="00D27223">
              <w:rPr>
                <w:sz w:val="20"/>
                <w:szCs w:val="20"/>
              </w:rPr>
              <w:t>5</w:t>
            </w:r>
            <w:r w:rsidR="00EA780E" w:rsidRPr="000E41E1">
              <w:rPr>
                <w:sz w:val="20"/>
                <w:szCs w:val="20"/>
              </w:rPr>
              <w:t xml:space="preserve"> (5)</w:t>
            </w:r>
          </w:p>
        </w:tc>
        <w:tc>
          <w:tcPr>
            <w:tcW w:w="1529" w:type="dxa"/>
            <w:tcBorders>
              <w:top w:val="single" w:sz="4" w:space="0" w:color="000000"/>
              <w:left w:val="single" w:sz="8" w:space="0" w:color="000000"/>
              <w:bottom w:val="single" w:sz="4" w:space="0" w:color="000000"/>
              <w:right w:val="single" w:sz="8" w:space="0" w:color="000000"/>
            </w:tcBorders>
          </w:tcPr>
          <w:p w14:paraId="54552530" w14:textId="77777777" w:rsidR="00EA780E" w:rsidRPr="000E41E1" w:rsidRDefault="00D27223" w:rsidP="00D26829">
            <w:pPr>
              <w:tabs>
                <w:tab w:val="left" w:pos="0"/>
                <w:tab w:val="left" w:pos="900"/>
              </w:tabs>
              <w:snapToGrid w:val="0"/>
              <w:jc w:val="both"/>
              <w:rPr>
                <w:sz w:val="20"/>
                <w:szCs w:val="20"/>
              </w:rPr>
            </w:pPr>
            <w:r>
              <w:rPr>
                <w:sz w:val="20"/>
                <w:szCs w:val="20"/>
              </w:rPr>
              <w:t>1073</w:t>
            </w:r>
            <w:r w:rsidR="00EA780E" w:rsidRPr="000E41E1">
              <w:rPr>
                <w:sz w:val="20"/>
                <w:szCs w:val="20"/>
              </w:rPr>
              <w:t xml:space="preserve"> (29)</w:t>
            </w:r>
          </w:p>
        </w:tc>
      </w:tr>
      <w:tr w:rsidR="00EA780E" w:rsidRPr="000E41E1" w14:paraId="70A6F17B" w14:textId="77777777" w:rsidTr="00D26829">
        <w:trPr>
          <w:trHeight w:val="20"/>
          <w:jc w:val="right"/>
        </w:trPr>
        <w:tc>
          <w:tcPr>
            <w:tcW w:w="2118" w:type="dxa"/>
            <w:tcBorders>
              <w:top w:val="single" w:sz="4" w:space="0" w:color="000000"/>
              <w:left w:val="single" w:sz="4" w:space="0" w:color="000000"/>
              <w:bottom w:val="single" w:sz="4" w:space="0" w:color="000000"/>
            </w:tcBorders>
          </w:tcPr>
          <w:p w14:paraId="186BEA22" w14:textId="77777777" w:rsidR="00EA780E" w:rsidRPr="000E41E1" w:rsidRDefault="00EA780E" w:rsidP="00D26829">
            <w:pPr>
              <w:tabs>
                <w:tab w:val="left" w:pos="0"/>
                <w:tab w:val="left" w:pos="900"/>
              </w:tabs>
              <w:snapToGrid w:val="0"/>
              <w:rPr>
                <w:sz w:val="20"/>
                <w:szCs w:val="20"/>
              </w:rPr>
            </w:pPr>
            <w:r w:rsidRPr="000E41E1">
              <w:rPr>
                <w:sz w:val="20"/>
                <w:szCs w:val="20"/>
              </w:rPr>
              <w:t>Užsienio kalba (1-oji) anglų</w:t>
            </w:r>
          </w:p>
        </w:tc>
        <w:tc>
          <w:tcPr>
            <w:tcW w:w="1056" w:type="dxa"/>
            <w:tcBorders>
              <w:top w:val="single" w:sz="4" w:space="0" w:color="auto"/>
              <w:left w:val="single" w:sz="8" w:space="0" w:color="000000"/>
              <w:bottom w:val="single" w:sz="4" w:space="0" w:color="auto"/>
              <w:right w:val="single" w:sz="4" w:space="0" w:color="auto"/>
            </w:tcBorders>
          </w:tcPr>
          <w:p w14:paraId="7F01D4F1" w14:textId="77777777" w:rsidR="00EA780E" w:rsidRPr="000E41E1" w:rsidRDefault="00D27223" w:rsidP="00D26829">
            <w:pPr>
              <w:tabs>
                <w:tab w:val="left" w:pos="0"/>
                <w:tab w:val="left" w:pos="900"/>
              </w:tabs>
              <w:snapToGrid w:val="0"/>
              <w:jc w:val="center"/>
              <w:rPr>
                <w:sz w:val="20"/>
                <w:szCs w:val="20"/>
              </w:rPr>
            </w:pPr>
            <w:r>
              <w:rPr>
                <w:sz w:val="20"/>
                <w:szCs w:val="20"/>
              </w:rPr>
              <w:t>111</w:t>
            </w:r>
            <w:r w:rsidR="00EA780E" w:rsidRPr="000E41E1">
              <w:rPr>
                <w:sz w:val="20"/>
                <w:szCs w:val="20"/>
              </w:rPr>
              <w:t xml:space="preserve"> (3)</w:t>
            </w:r>
          </w:p>
        </w:tc>
        <w:tc>
          <w:tcPr>
            <w:tcW w:w="926" w:type="dxa"/>
            <w:tcBorders>
              <w:top w:val="single" w:sz="4" w:space="0" w:color="auto"/>
              <w:left w:val="single" w:sz="4" w:space="0" w:color="auto"/>
              <w:bottom w:val="single" w:sz="4" w:space="0" w:color="auto"/>
              <w:right w:val="single" w:sz="4" w:space="0" w:color="auto"/>
            </w:tcBorders>
          </w:tcPr>
          <w:p w14:paraId="04532368" w14:textId="77777777" w:rsidR="00EA780E" w:rsidRPr="000E41E1" w:rsidRDefault="00D27223" w:rsidP="00DF0284">
            <w:pPr>
              <w:tabs>
                <w:tab w:val="left" w:pos="0"/>
                <w:tab w:val="left" w:pos="900"/>
              </w:tabs>
              <w:snapToGrid w:val="0"/>
              <w:jc w:val="center"/>
              <w:rPr>
                <w:sz w:val="20"/>
                <w:szCs w:val="20"/>
              </w:rPr>
            </w:pPr>
            <w:r>
              <w:rPr>
                <w:sz w:val="20"/>
                <w:szCs w:val="20"/>
              </w:rPr>
              <w:t>111</w:t>
            </w:r>
            <w:r w:rsidR="00EA780E" w:rsidRPr="000E41E1">
              <w:rPr>
                <w:sz w:val="20"/>
                <w:szCs w:val="20"/>
              </w:rPr>
              <w:t xml:space="preserve"> (3)</w:t>
            </w:r>
          </w:p>
        </w:tc>
        <w:tc>
          <w:tcPr>
            <w:tcW w:w="901" w:type="dxa"/>
            <w:gridSpan w:val="2"/>
            <w:tcBorders>
              <w:top w:val="single" w:sz="4" w:space="0" w:color="000000"/>
              <w:left w:val="single" w:sz="4" w:space="0" w:color="auto"/>
              <w:bottom w:val="single" w:sz="4" w:space="0" w:color="000000"/>
              <w:right w:val="single" w:sz="4" w:space="0" w:color="auto"/>
            </w:tcBorders>
          </w:tcPr>
          <w:p w14:paraId="0481F805" w14:textId="77777777" w:rsidR="00EA780E" w:rsidRPr="000E41E1" w:rsidRDefault="00D27223"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tcBorders>
              <w:top w:val="single" w:sz="4" w:space="0" w:color="000000"/>
              <w:left w:val="single" w:sz="4" w:space="0" w:color="auto"/>
              <w:bottom w:val="single" w:sz="4" w:space="0" w:color="000000"/>
            </w:tcBorders>
          </w:tcPr>
          <w:p w14:paraId="091483E1" w14:textId="77777777" w:rsidR="00EA780E" w:rsidRPr="000E41E1" w:rsidRDefault="00D27223"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tcBorders>
              <w:top w:val="single" w:sz="4" w:space="0" w:color="000000"/>
              <w:left w:val="single" w:sz="8" w:space="0" w:color="000000"/>
              <w:bottom w:val="single" w:sz="4" w:space="0" w:color="000000"/>
            </w:tcBorders>
          </w:tcPr>
          <w:p w14:paraId="7313FAB8" w14:textId="77777777" w:rsidR="00EA780E" w:rsidRPr="000E41E1" w:rsidRDefault="00D27223" w:rsidP="00D26829">
            <w:pPr>
              <w:tabs>
                <w:tab w:val="left" w:pos="0"/>
                <w:tab w:val="left" w:pos="900"/>
              </w:tabs>
              <w:snapToGrid w:val="0"/>
              <w:jc w:val="both"/>
              <w:rPr>
                <w:sz w:val="20"/>
                <w:szCs w:val="20"/>
              </w:rPr>
            </w:pPr>
            <w:r>
              <w:rPr>
                <w:sz w:val="20"/>
                <w:szCs w:val="20"/>
              </w:rPr>
              <w:t>444</w:t>
            </w:r>
            <w:r w:rsidR="00EA780E" w:rsidRPr="000E41E1">
              <w:rPr>
                <w:sz w:val="20"/>
                <w:szCs w:val="20"/>
              </w:rPr>
              <w:t xml:space="preserve"> (12)</w:t>
            </w:r>
          </w:p>
        </w:tc>
        <w:tc>
          <w:tcPr>
            <w:tcW w:w="900" w:type="dxa"/>
            <w:gridSpan w:val="3"/>
            <w:tcBorders>
              <w:top w:val="single" w:sz="4" w:space="0" w:color="000000"/>
              <w:left w:val="single" w:sz="8" w:space="0" w:color="000000"/>
              <w:bottom w:val="single" w:sz="4" w:space="0" w:color="000000"/>
              <w:right w:val="single" w:sz="4" w:space="0" w:color="auto"/>
            </w:tcBorders>
          </w:tcPr>
          <w:p w14:paraId="60865695" w14:textId="77777777" w:rsidR="00EA780E" w:rsidRPr="000E41E1" w:rsidRDefault="00D27223"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tcBorders>
              <w:top w:val="single" w:sz="4" w:space="0" w:color="000000"/>
              <w:left w:val="single" w:sz="4" w:space="0" w:color="auto"/>
              <w:bottom w:val="single" w:sz="4" w:space="0" w:color="000000"/>
            </w:tcBorders>
          </w:tcPr>
          <w:p w14:paraId="1CB48825" w14:textId="77777777" w:rsidR="00EA780E" w:rsidRPr="000E41E1" w:rsidRDefault="00D27223" w:rsidP="00DF0284">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1529" w:type="dxa"/>
            <w:tcBorders>
              <w:top w:val="single" w:sz="4" w:space="0" w:color="000000"/>
              <w:left w:val="single" w:sz="8" w:space="0" w:color="000000"/>
              <w:bottom w:val="single" w:sz="4" w:space="0" w:color="000000"/>
              <w:right w:val="single" w:sz="8" w:space="0" w:color="000000"/>
            </w:tcBorders>
          </w:tcPr>
          <w:p w14:paraId="54D7AA23" w14:textId="77777777" w:rsidR="00EA780E" w:rsidRPr="000E41E1" w:rsidRDefault="00D27223" w:rsidP="00D26829">
            <w:pPr>
              <w:tabs>
                <w:tab w:val="left" w:pos="0"/>
                <w:tab w:val="left" w:pos="900"/>
              </w:tabs>
              <w:snapToGrid w:val="0"/>
              <w:jc w:val="both"/>
              <w:rPr>
                <w:sz w:val="20"/>
                <w:szCs w:val="20"/>
              </w:rPr>
            </w:pPr>
            <w:r>
              <w:rPr>
                <w:sz w:val="20"/>
                <w:szCs w:val="20"/>
              </w:rPr>
              <w:t>666</w:t>
            </w:r>
            <w:r w:rsidR="00EA780E" w:rsidRPr="000E41E1">
              <w:rPr>
                <w:sz w:val="20"/>
                <w:szCs w:val="20"/>
              </w:rPr>
              <w:t xml:space="preserve"> (18)</w:t>
            </w:r>
          </w:p>
        </w:tc>
      </w:tr>
      <w:tr w:rsidR="00EA780E" w:rsidRPr="000E41E1" w14:paraId="09CC8AAF" w14:textId="77777777" w:rsidTr="00D26829">
        <w:trPr>
          <w:trHeight w:val="20"/>
          <w:jc w:val="right"/>
        </w:trPr>
        <w:tc>
          <w:tcPr>
            <w:tcW w:w="2118" w:type="dxa"/>
            <w:tcBorders>
              <w:top w:val="single" w:sz="4" w:space="0" w:color="000000"/>
              <w:left w:val="single" w:sz="4" w:space="0" w:color="000000"/>
              <w:bottom w:val="single" w:sz="4" w:space="0" w:color="000000"/>
            </w:tcBorders>
          </w:tcPr>
          <w:p w14:paraId="4F8AE3AF" w14:textId="77777777" w:rsidR="00EA780E" w:rsidRPr="000E41E1" w:rsidRDefault="00EA780E" w:rsidP="00D26829">
            <w:pPr>
              <w:tabs>
                <w:tab w:val="left" w:pos="0"/>
                <w:tab w:val="left" w:pos="900"/>
              </w:tabs>
              <w:snapToGrid w:val="0"/>
              <w:rPr>
                <w:sz w:val="20"/>
                <w:szCs w:val="20"/>
              </w:rPr>
            </w:pPr>
            <w:r w:rsidRPr="000E41E1">
              <w:rPr>
                <w:sz w:val="20"/>
                <w:szCs w:val="20"/>
              </w:rPr>
              <w:t>Užsienio kalba (2-oji)</w:t>
            </w:r>
          </w:p>
          <w:p w14:paraId="1E4D8EE9" w14:textId="77777777" w:rsidR="00EA780E" w:rsidRDefault="0038559C" w:rsidP="00D26829">
            <w:pPr>
              <w:tabs>
                <w:tab w:val="left" w:pos="0"/>
                <w:tab w:val="left" w:pos="900"/>
              </w:tabs>
              <w:snapToGrid w:val="0"/>
              <w:rPr>
                <w:sz w:val="20"/>
                <w:szCs w:val="20"/>
              </w:rPr>
            </w:pPr>
            <w:r w:rsidRPr="000E41E1">
              <w:rPr>
                <w:sz w:val="20"/>
                <w:szCs w:val="20"/>
              </w:rPr>
              <w:t>R</w:t>
            </w:r>
            <w:r w:rsidR="00EA780E" w:rsidRPr="000E41E1">
              <w:rPr>
                <w:sz w:val="20"/>
                <w:szCs w:val="20"/>
              </w:rPr>
              <w:t>usų</w:t>
            </w:r>
          </w:p>
          <w:p w14:paraId="20704E6C" w14:textId="77777777" w:rsidR="0038559C" w:rsidRPr="000E41E1" w:rsidRDefault="0038559C" w:rsidP="00D26829">
            <w:pPr>
              <w:tabs>
                <w:tab w:val="left" w:pos="0"/>
                <w:tab w:val="left" w:pos="900"/>
              </w:tabs>
              <w:snapToGrid w:val="0"/>
              <w:rPr>
                <w:sz w:val="20"/>
                <w:szCs w:val="20"/>
              </w:rPr>
            </w:pPr>
          </w:p>
        </w:tc>
        <w:tc>
          <w:tcPr>
            <w:tcW w:w="1056" w:type="dxa"/>
            <w:tcBorders>
              <w:top w:val="single" w:sz="4" w:space="0" w:color="auto"/>
              <w:left w:val="single" w:sz="8" w:space="0" w:color="000000"/>
              <w:bottom w:val="single" w:sz="4" w:space="0" w:color="auto"/>
              <w:right w:val="single" w:sz="4" w:space="0" w:color="auto"/>
            </w:tcBorders>
          </w:tcPr>
          <w:p w14:paraId="0F7D4D8B" w14:textId="77777777"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14:paraId="55148BD6" w14:textId="77777777" w:rsidR="00EA780E" w:rsidRPr="000E41E1" w:rsidRDefault="005B71FD"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01" w:type="dxa"/>
            <w:gridSpan w:val="2"/>
            <w:tcBorders>
              <w:top w:val="single" w:sz="4" w:space="0" w:color="000000"/>
              <w:left w:val="single" w:sz="4" w:space="0" w:color="auto"/>
              <w:bottom w:val="single" w:sz="4" w:space="0" w:color="000000"/>
              <w:right w:val="single" w:sz="4" w:space="0" w:color="auto"/>
            </w:tcBorders>
          </w:tcPr>
          <w:p w14:paraId="10456F61"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14:paraId="52CE9F86"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14:paraId="5BCAB5DD" w14:textId="77777777" w:rsidR="00EA780E" w:rsidRPr="000E41E1" w:rsidRDefault="005B71FD" w:rsidP="00D26829">
            <w:pPr>
              <w:tabs>
                <w:tab w:val="left" w:pos="0"/>
                <w:tab w:val="left" w:pos="900"/>
              </w:tabs>
              <w:snapToGrid w:val="0"/>
              <w:jc w:val="both"/>
              <w:rPr>
                <w:sz w:val="20"/>
                <w:szCs w:val="20"/>
              </w:rPr>
            </w:pPr>
            <w:r>
              <w:rPr>
                <w:sz w:val="20"/>
                <w:szCs w:val="20"/>
              </w:rPr>
              <w:t>222</w:t>
            </w:r>
            <w:r w:rsidR="00EA780E" w:rsidRPr="000E41E1">
              <w:rPr>
                <w:sz w:val="20"/>
                <w:szCs w:val="20"/>
              </w:rPr>
              <w:t xml:space="preserve"> (6)</w:t>
            </w:r>
          </w:p>
        </w:tc>
        <w:tc>
          <w:tcPr>
            <w:tcW w:w="900" w:type="dxa"/>
            <w:gridSpan w:val="3"/>
            <w:tcBorders>
              <w:top w:val="single" w:sz="4" w:space="0" w:color="000000"/>
              <w:left w:val="single" w:sz="8" w:space="0" w:color="000000"/>
              <w:bottom w:val="single" w:sz="4" w:space="0" w:color="000000"/>
              <w:right w:val="single" w:sz="4" w:space="0" w:color="auto"/>
            </w:tcBorders>
          </w:tcPr>
          <w:p w14:paraId="0AAFC57E"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14:paraId="14381CF6"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1529" w:type="dxa"/>
            <w:tcBorders>
              <w:top w:val="single" w:sz="4" w:space="0" w:color="000000"/>
              <w:left w:val="single" w:sz="8" w:space="0" w:color="000000"/>
              <w:bottom w:val="single" w:sz="4" w:space="0" w:color="000000"/>
              <w:right w:val="single" w:sz="8" w:space="0" w:color="000000"/>
            </w:tcBorders>
          </w:tcPr>
          <w:p w14:paraId="47BBC6F5" w14:textId="77777777" w:rsidR="00EA780E" w:rsidRPr="000E41E1" w:rsidRDefault="005B71FD" w:rsidP="00D26829">
            <w:pPr>
              <w:tabs>
                <w:tab w:val="left" w:pos="0"/>
                <w:tab w:val="left" w:pos="900"/>
              </w:tabs>
              <w:snapToGrid w:val="0"/>
              <w:jc w:val="both"/>
              <w:rPr>
                <w:sz w:val="20"/>
                <w:szCs w:val="20"/>
              </w:rPr>
            </w:pPr>
            <w:r>
              <w:rPr>
                <w:sz w:val="20"/>
                <w:szCs w:val="20"/>
              </w:rPr>
              <w:t>37</w:t>
            </w:r>
            <w:r w:rsidR="00DE1AE2">
              <w:rPr>
                <w:sz w:val="20"/>
                <w:szCs w:val="20"/>
              </w:rPr>
              <w:t>0</w:t>
            </w:r>
            <w:r w:rsidR="00EA780E" w:rsidRPr="000E41E1">
              <w:rPr>
                <w:sz w:val="20"/>
                <w:szCs w:val="20"/>
              </w:rPr>
              <w:t xml:space="preserve"> (10)</w:t>
            </w:r>
          </w:p>
        </w:tc>
      </w:tr>
      <w:tr w:rsidR="00DF0284" w:rsidRPr="000E41E1" w14:paraId="361B61A4" w14:textId="77777777" w:rsidTr="00D26829">
        <w:trPr>
          <w:trHeight w:val="20"/>
          <w:jc w:val="right"/>
        </w:trPr>
        <w:tc>
          <w:tcPr>
            <w:tcW w:w="2118" w:type="dxa"/>
            <w:tcBorders>
              <w:top w:val="single" w:sz="4" w:space="0" w:color="000000"/>
              <w:left w:val="single" w:sz="4" w:space="0" w:color="000000"/>
              <w:bottom w:val="single" w:sz="4" w:space="0" w:color="000000"/>
            </w:tcBorders>
          </w:tcPr>
          <w:p w14:paraId="06F121B6" w14:textId="77777777" w:rsidR="00DF0284" w:rsidRPr="000E41E1" w:rsidRDefault="00DF0284" w:rsidP="00DF0284">
            <w:pPr>
              <w:tabs>
                <w:tab w:val="left" w:pos="0"/>
                <w:tab w:val="left" w:pos="900"/>
              </w:tabs>
              <w:snapToGrid w:val="0"/>
              <w:rPr>
                <w:sz w:val="20"/>
                <w:szCs w:val="20"/>
              </w:rPr>
            </w:pPr>
            <w:r w:rsidRPr="000E41E1">
              <w:rPr>
                <w:sz w:val="20"/>
                <w:szCs w:val="20"/>
              </w:rPr>
              <w:t>Užsienio kalba (2-oji)</w:t>
            </w:r>
          </w:p>
          <w:p w14:paraId="6BA6F731" w14:textId="77777777" w:rsidR="00DF0284" w:rsidRDefault="00FD551C" w:rsidP="00D26829">
            <w:pPr>
              <w:tabs>
                <w:tab w:val="left" w:pos="0"/>
                <w:tab w:val="left" w:pos="900"/>
              </w:tabs>
              <w:snapToGrid w:val="0"/>
              <w:rPr>
                <w:sz w:val="20"/>
                <w:szCs w:val="20"/>
              </w:rPr>
            </w:pPr>
            <w:r>
              <w:rPr>
                <w:sz w:val="20"/>
                <w:szCs w:val="20"/>
              </w:rPr>
              <w:t>V</w:t>
            </w:r>
            <w:r w:rsidR="00DF0284">
              <w:rPr>
                <w:sz w:val="20"/>
                <w:szCs w:val="20"/>
              </w:rPr>
              <w:t>okiečių</w:t>
            </w:r>
          </w:p>
          <w:p w14:paraId="7F65F5DA" w14:textId="77777777" w:rsidR="00FD551C" w:rsidRPr="000E41E1" w:rsidRDefault="00FD551C" w:rsidP="00D26829">
            <w:pPr>
              <w:tabs>
                <w:tab w:val="left" w:pos="0"/>
                <w:tab w:val="left" w:pos="900"/>
              </w:tabs>
              <w:snapToGrid w:val="0"/>
              <w:rPr>
                <w:sz w:val="20"/>
                <w:szCs w:val="20"/>
              </w:rPr>
            </w:pPr>
          </w:p>
        </w:tc>
        <w:tc>
          <w:tcPr>
            <w:tcW w:w="1056" w:type="dxa"/>
            <w:tcBorders>
              <w:top w:val="single" w:sz="4" w:space="0" w:color="auto"/>
              <w:left w:val="single" w:sz="8" w:space="0" w:color="000000"/>
              <w:bottom w:val="single" w:sz="4" w:space="0" w:color="auto"/>
              <w:right w:val="single" w:sz="4" w:space="0" w:color="auto"/>
            </w:tcBorders>
          </w:tcPr>
          <w:p w14:paraId="0595B17F" w14:textId="77777777" w:rsidR="00DF0284" w:rsidRPr="000E41E1" w:rsidRDefault="00DF0284"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14:paraId="5AC70E02" w14:textId="77777777" w:rsidR="00DF0284" w:rsidRDefault="00DF0284"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000000"/>
              <w:right w:val="single" w:sz="4" w:space="0" w:color="auto"/>
            </w:tcBorders>
          </w:tcPr>
          <w:p w14:paraId="21713766" w14:textId="77777777" w:rsidR="00DF0284" w:rsidRDefault="00DF0284"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14:paraId="0F670146" w14:textId="77777777" w:rsidR="00DF0284" w:rsidRDefault="00DF0284" w:rsidP="005B71FD">
            <w:pPr>
              <w:tabs>
                <w:tab w:val="left" w:pos="0"/>
                <w:tab w:val="left" w:pos="900"/>
              </w:tabs>
              <w:snapToGrid w:val="0"/>
              <w:jc w:val="center"/>
              <w:rPr>
                <w:sz w:val="20"/>
                <w:szCs w:val="20"/>
              </w:rPr>
            </w:pPr>
          </w:p>
        </w:tc>
        <w:tc>
          <w:tcPr>
            <w:tcW w:w="900" w:type="dxa"/>
            <w:tcBorders>
              <w:top w:val="single" w:sz="4" w:space="0" w:color="000000"/>
              <w:left w:val="single" w:sz="8" w:space="0" w:color="000000"/>
              <w:bottom w:val="single" w:sz="4" w:space="0" w:color="000000"/>
            </w:tcBorders>
          </w:tcPr>
          <w:p w14:paraId="7DA89D43" w14:textId="77777777" w:rsidR="00DF0284" w:rsidRDefault="00DF0284" w:rsidP="00D26829">
            <w:pPr>
              <w:tabs>
                <w:tab w:val="left" w:pos="0"/>
                <w:tab w:val="left" w:pos="900"/>
              </w:tabs>
              <w:snapToGrid w:val="0"/>
              <w:jc w:val="both"/>
              <w:rPr>
                <w:sz w:val="20"/>
                <w:szCs w:val="20"/>
              </w:rPr>
            </w:pPr>
          </w:p>
        </w:tc>
        <w:tc>
          <w:tcPr>
            <w:tcW w:w="900" w:type="dxa"/>
            <w:gridSpan w:val="3"/>
            <w:tcBorders>
              <w:top w:val="single" w:sz="4" w:space="0" w:color="000000"/>
              <w:left w:val="single" w:sz="8" w:space="0" w:color="000000"/>
              <w:bottom w:val="single" w:sz="4" w:space="0" w:color="000000"/>
              <w:right w:val="single" w:sz="4" w:space="0" w:color="auto"/>
            </w:tcBorders>
          </w:tcPr>
          <w:p w14:paraId="48A61471" w14:textId="77777777" w:rsidR="00DF0284" w:rsidRDefault="00DF0284"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14:paraId="266B0BB1" w14:textId="77777777" w:rsidR="00DF0284" w:rsidRDefault="00C50C72" w:rsidP="00D26829">
            <w:pPr>
              <w:tabs>
                <w:tab w:val="left" w:pos="0"/>
                <w:tab w:val="left" w:pos="900"/>
              </w:tabs>
              <w:snapToGrid w:val="0"/>
              <w:jc w:val="both"/>
              <w:rPr>
                <w:sz w:val="20"/>
                <w:szCs w:val="20"/>
              </w:rPr>
            </w:pPr>
            <w:r>
              <w:rPr>
                <w:sz w:val="20"/>
                <w:szCs w:val="20"/>
              </w:rPr>
              <w:t>74 (2)</w:t>
            </w:r>
          </w:p>
        </w:tc>
        <w:tc>
          <w:tcPr>
            <w:tcW w:w="1529" w:type="dxa"/>
            <w:tcBorders>
              <w:top w:val="single" w:sz="4" w:space="0" w:color="000000"/>
              <w:left w:val="single" w:sz="8" w:space="0" w:color="000000"/>
              <w:bottom w:val="single" w:sz="4" w:space="0" w:color="000000"/>
              <w:right w:val="single" w:sz="8" w:space="0" w:color="000000"/>
            </w:tcBorders>
          </w:tcPr>
          <w:p w14:paraId="73AC5A91" w14:textId="77777777" w:rsidR="00DF0284" w:rsidRDefault="005B71FD" w:rsidP="00D26829">
            <w:pPr>
              <w:tabs>
                <w:tab w:val="left" w:pos="0"/>
                <w:tab w:val="left" w:pos="900"/>
              </w:tabs>
              <w:snapToGrid w:val="0"/>
              <w:jc w:val="both"/>
              <w:rPr>
                <w:sz w:val="20"/>
                <w:szCs w:val="20"/>
              </w:rPr>
            </w:pPr>
            <w:r>
              <w:rPr>
                <w:sz w:val="20"/>
                <w:szCs w:val="20"/>
              </w:rPr>
              <w:t>74</w:t>
            </w:r>
            <w:r w:rsidR="00DF0284">
              <w:rPr>
                <w:sz w:val="20"/>
                <w:szCs w:val="20"/>
              </w:rPr>
              <w:t xml:space="preserve"> (2)</w:t>
            </w:r>
          </w:p>
        </w:tc>
      </w:tr>
      <w:tr w:rsidR="00EA780E" w:rsidRPr="000E41E1" w14:paraId="145EFACF" w14:textId="77777777"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14:paraId="537D98E2" w14:textId="77777777" w:rsidR="00EA780E" w:rsidRPr="000E41E1" w:rsidRDefault="00EA780E" w:rsidP="00D26829">
            <w:pPr>
              <w:tabs>
                <w:tab w:val="left" w:pos="0"/>
                <w:tab w:val="left" w:pos="900"/>
              </w:tabs>
              <w:snapToGrid w:val="0"/>
              <w:jc w:val="both"/>
              <w:rPr>
                <w:sz w:val="20"/>
                <w:szCs w:val="20"/>
              </w:rPr>
            </w:pPr>
            <w:r w:rsidRPr="00E673B0">
              <w:rPr>
                <w:b/>
                <w:sz w:val="20"/>
                <w:szCs w:val="20"/>
              </w:rPr>
              <w:t>Matematika ir informacinės technologijos</w:t>
            </w:r>
            <w:r>
              <w:rPr>
                <w:b/>
                <w:sz w:val="20"/>
                <w:szCs w:val="20"/>
              </w:rPr>
              <w:t>:</w:t>
            </w:r>
          </w:p>
        </w:tc>
      </w:tr>
      <w:tr w:rsidR="00EA780E" w:rsidRPr="000E41E1" w14:paraId="4782E193" w14:textId="77777777" w:rsidTr="00D26829">
        <w:trPr>
          <w:trHeight w:val="20"/>
          <w:jc w:val="right"/>
        </w:trPr>
        <w:tc>
          <w:tcPr>
            <w:tcW w:w="2118" w:type="dxa"/>
            <w:tcBorders>
              <w:top w:val="single" w:sz="4" w:space="0" w:color="000000"/>
              <w:left w:val="single" w:sz="4" w:space="0" w:color="000000"/>
              <w:bottom w:val="single" w:sz="4" w:space="0" w:color="000000"/>
            </w:tcBorders>
          </w:tcPr>
          <w:p w14:paraId="1AC88F79" w14:textId="77777777" w:rsidR="00EA780E" w:rsidRPr="00E673B0" w:rsidRDefault="00EA780E" w:rsidP="00D26829">
            <w:pPr>
              <w:tabs>
                <w:tab w:val="left" w:pos="0"/>
                <w:tab w:val="left" w:pos="900"/>
              </w:tabs>
              <w:snapToGrid w:val="0"/>
              <w:rPr>
                <w:sz w:val="20"/>
                <w:szCs w:val="20"/>
              </w:rPr>
            </w:pPr>
            <w:r w:rsidRPr="00E673B0">
              <w:rPr>
                <w:sz w:val="20"/>
                <w:szCs w:val="20"/>
              </w:rPr>
              <w:t>Matematika</w:t>
            </w:r>
          </w:p>
        </w:tc>
        <w:tc>
          <w:tcPr>
            <w:tcW w:w="1056" w:type="dxa"/>
            <w:tcBorders>
              <w:top w:val="single" w:sz="4" w:space="0" w:color="auto"/>
              <w:left w:val="single" w:sz="8" w:space="0" w:color="000000"/>
              <w:bottom w:val="single" w:sz="4" w:space="0" w:color="auto"/>
              <w:right w:val="single" w:sz="4" w:space="0" w:color="auto"/>
            </w:tcBorders>
          </w:tcPr>
          <w:p w14:paraId="1B34D83F" w14:textId="77777777" w:rsidR="00EA780E" w:rsidRPr="000E41E1" w:rsidRDefault="005B71FD" w:rsidP="00D26829">
            <w:pPr>
              <w:tabs>
                <w:tab w:val="left" w:pos="0"/>
                <w:tab w:val="left" w:pos="900"/>
              </w:tabs>
              <w:snapToGrid w:val="0"/>
              <w:jc w:val="center"/>
              <w:rPr>
                <w:sz w:val="20"/>
                <w:szCs w:val="20"/>
              </w:rPr>
            </w:pPr>
            <w:r>
              <w:rPr>
                <w:sz w:val="20"/>
                <w:szCs w:val="20"/>
              </w:rPr>
              <w:t>148</w:t>
            </w:r>
            <w:r w:rsidR="00EA780E" w:rsidRPr="000E41E1">
              <w:rPr>
                <w:sz w:val="20"/>
                <w:szCs w:val="20"/>
              </w:rPr>
              <w:t xml:space="preserve"> (4)</w:t>
            </w:r>
          </w:p>
        </w:tc>
        <w:tc>
          <w:tcPr>
            <w:tcW w:w="926" w:type="dxa"/>
            <w:tcBorders>
              <w:top w:val="single" w:sz="4" w:space="0" w:color="auto"/>
              <w:left w:val="single" w:sz="4" w:space="0" w:color="auto"/>
              <w:bottom w:val="single" w:sz="4" w:space="0" w:color="auto"/>
              <w:right w:val="single" w:sz="4" w:space="0" w:color="auto"/>
            </w:tcBorders>
          </w:tcPr>
          <w:p w14:paraId="5558A0B5" w14:textId="77777777" w:rsidR="00EA780E" w:rsidRPr="000E41E1" w:rsidRDefault="005B71FD" w:rsidP="00D26829">
            <w:pPr>
              <w:tabs>
                <w:tab w:val="left" w:pos="0"/>
                <w:tab w:val="left" w:pos="900"/>
              </w:tabs>
              <w:snapToGrid w:val="0"/>
              <w:jc w:val="center"/>
              <w:rPr>
                <w:sz w:val="20"/>
                <w:szCs w:val="20"/>
              </w:rPr>
            </w:pPr>
            <w:r>
              <w:rPr>
                <w:sz w:val="20"/>
                <w:szCs w:val="20"/>
              </w:rPr>
              <w:t>148</w:t>
            </w:r>
            <w:r w:rsidR="00EA780E" w:rsidRPr="000E41E1">
              <w:rPr>
                <w:sz w:val="20"/>
                <w:szCs w:val="20"/>
              </w:rPr>
              <w:t xml:space="preserve"> (4)</w:t>
            </w:r>
          </w:p>
        </w:tc>
        <w:tc>
          <w:tcPr>
            <w:tcW w:w="901" w:type="dxa"/>
            <w:gridSpan w:val="2"/>
            <w:tcBorders>
              <w:top w:val="single" w:sz="4" w:space="0" w:color="000000"/>
              <w:left w:val="single" w:sz="4" w:space="0" w:color="auto"/>
              <w:bottom w:val="single" w:sz="4" w:space="0" w:color="000000"/>
              <w:right w:val="single" w:sz="4" w:space="0" w:color="auto"/>
            </w:tcBorders>
          </w:tcPr>
          <w:p w14:paraId="441A25F5" w14:textId="77777777" w:rsidR="00EA780E" w:rsidRPr="000E41E1" w:rsidRDefault="005B71FD"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900" w:type="dxa"/>
            <w:tcBorders>
              <w:top w:val="single" w:sz="4" w:space="0" w:color="000000"/>
              <w:left w:val="single" w:sz="4" w:space="0" w:color="auto"/>
              <w:bottom w:val="single" w:sz="4" w:space="0" w:color="000000"/>
            </w:tcBorders>
          </w:tcPr>
          <w:p w14:paraId="3A2EF88D" w14:textId="77777777" w:rsidR="00EA780E" w:rsidRPr="000E41E1" w:rsidRDefault="005B71FD"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900" w:type="dxa"/>
            <w:tcBorders>
              <w:top w:val="single" w:sz="4" w:space="0" w:color="000000"/>
              <w:left w:val="single" w:sz="8" w:space="0" w:color="000000"/>
              <w:bottom w:val="single" w:sz="4" w:space="0" w:color="000000"/>
            </w:tcBorders>
          </w:tcPr>
          <w:p w14:paraId="37021D2E" w14:textId="77777777" w:rsidR="00EA780E" w:rsidRPr="000E41E1" w:rsidRDefault="005B71FD" w:rsidP="00D26829">
            <w:pPr>
              <w:tabs>
                <w:tab w:val="left" w:pos="0"/>
                <w:tab w:val="left" w:pos="900"/>
              </w:tabs>
              <w:snapToGrid w:val="0"/>
              <w:jc w:val="both"/>
              <w:rPr>
                <w:sz w:val="20"/>
                <w:szCs w:val="20"/>
              </w:rPr>
            </w:pPr>
            <w:r>
              <w:rPr>
                <w:sz w:val="20"/>
                <w:szCs w:val="20"/>
              </w:rPr>
              <w:t>592</w:t>
            </w:r>
            <w:r w:rsidR="00EA780E" w:rsidRPr="000E41E1">
              <w:rPr>
                <w:sz w:val="20"/>
                <w:szCs w:val="20"/>
              </w:rPr>
              <w:t xml:space="preserve"> (16)</w:t>
            </w:r>
          </w:p>
        </w:tc>
        <w:tc>
          <w:tcPr>
            <w:tcW w:w="900" w:type="dxa"/>
            <w:gridSpan w:val="3"/>
            <w:tcBorders>
              <w:top w:val="single" w:sz="4" w:space="0" w:color="000000"/>
              <w:left w:val="single" w:sz="8" w:space="0" w:color="000000"/>
              <w:bottom w:val="single" w:sz="4" w:space="0" w:color="000000"/>
              <w:right w:val="single" w:sz="4" w:space="0" w:color="auto"/>
            </w:tcBorders>
          </w:tcPr>
          <w:p w14:paraId="67262D06" w14:textId="77777777" w:rsidR="00EA780E" w:rsidRPr="000E41E1" w:rsidRDefault="005B71FD"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tcBorders>
              <w:top w:val="single" w:sz="4" w:space="0" w:color="000000"/>
              <w:left w:val="single" w:sz="4" w:space="0" w:color="auto"/>
              <w:bottom w:val="single" w:sz="4" w:space="0" w:color="000000"/>
            </w:tcBorders>
          </w:tcPr>
          <w:p w14:paraId="3E9A2BAD" w14:textId="77777777" w:rsidR="00EA780E" w:rsidRPr="000E41E1" w:rsidRDefault="005B71FD"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1529" w:type="dxa"/>
            <w:tcBorders>
              <w:top w:val="single" w:sz="4" w:space="0" w:color="000000"/>
              <w:left w:val="single" w:sz="8" w:space="0" w:color="000000"/>
              <w:bottom w:val="single" w:sz="4" w:space="0" w:color="000000"/>
              <w:right w:val="single" w:sz="8" w:space="0" w:color="000000"/>
            </w:tcBorders>
          </w:tcPr>
          <w:p w14:paraId="3B8A6649" w14:textId="77777777" w:rsidR="00EA780E" w:rsidRPr="000E41E1" w:rsidRDefault="005B71FD" w:rsidP="00D26829">
            <w:pPr>
              <w:tabs>
                <w:tab w:val="left" w:pos="0"/>
                <w:tab w:val="left" w:pos="900"/>
              </w:tabs>
              <w:snapToGrid w:val="0"/>
              <w:jc w:val="both"/>
              <w:rPr>
                <w:sz w:val="20"/>
                <w:szCs w:val="20"/>
              </w:rPr>
            </w:pPr>
            <w:r>
              <w:rPr>
                <w:sz w:val="20"/>
                <w:szCs w:val="20"/>
              </w:rPr>
              <w:t>851</w:t>
            </w:r>
            <w:r w:rsidR="00EA780E" w:rsidRPr="000E41E1">
              <w:rPr>
                <w:sz w:val="20"/>
                <w:szCs w:val="20"/>
              </w:rPr>
              <w:t xml:space="preserve"> (23)</w:t>
            </w:r>
          </w:p>
        </w:tc>
      </w:tr>
      <w:tr w:rsidR="00EA780E" w:rsidRPr="000E41E1" w14:paraId="0EDB8FBF" w14:textId="77777777" w:rsidTr="00D26829">
        <w:trPr>
          <w:trHeight w:val="20"/>
          <w:jc w:val="right"/>
        </w:trPr>
        <w:tc>
          <w:tcPr>
            <w:tcW w:w="2118" w:type="dxa"/>
            <w:tcBorders>
              <w:top w:val="single" w:sz="4" w:space="0" w:color="000000"/>
              <w:left w:val="single" w:sz="4" w:space="0" w:color="000000"/>
              <w:bottom w:val="single" w:sz="4" w:space="0" w:color="auto"/>
            </w:tcBorders>
          </w:tcPr>
          <w:p w14:paraId="0314A331" w14:textId="77777777" w:rsidR="00EA780E" w:rsidRPr="00E673B0" w:rsidRDefault="00EA780E" w:rsidP="00D26829">
            <w:pPr>
              <w:tabs>
                <w:tab w:val="left" w:pos="0"/>
                <w:tab w:val="left" w:pos="900"/>
              </w:tabs>
              <w:snapToGrid w:val="0"/>
              <w:rPr>
                <w:sz w:val="20"/>
                <w:szCs w:val="20"/>
              </w:rPr>
            </w:pPr>
            <w:r w:rsidRPr="00E673B0">
              <w:rPr>
                <w:sz w:val="20"/>
                <w:szCs w:val="20"/>
              </w:rPr>
              <w:t>Informacinės technologijos</w:t>
            </w:r>
          </w:p>
        </w:tc>
        <w:tc>
          <w:tcPr>
            <w:tcW w:w="1056" w:type="dxa"/>
            <w:tcBorders>
              <w:top w:val="single" w:sz="4" w:space="0" w:color="auto"/>
              <w:left w:val="single" w:sz="8" w:space="0" w:color="000000"/>
              <w:bottom w:val="single" w:sz="4" w:space="0" w:color="auto"/>
              <w:right w:val="single" w:sz="4" w:space="0" w:color="auto"/>
            </w:tcBorders>
          </w:tcPr>
          <w:p w14:paraId="49C539A9" w14:textId="77777777" w:rsidR="00EA780E" w:rsidRPr="000E41E1" w:rsidRDefault="005B71FD"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26" w:type="dxa"/>
            <w:tcBorders>
              <w:top w:val="single" w:sz="4" w:space="0" w:color="auto"/>
              <w:left w:val="single" w:sz="4" w:space="0" w:color="auto"/>
              <w:bottom w:val="single" w:sz="4" w:space="0" w:color="auto"/>
              <w:right w:val="single" w:sz="4" w:space="0" w:color="auto"/>
            </w:tcBorders>
          </w:tcPr>
          <w:p w14:paraId="2E41DE57" w14:textId="77777777" w:rsidR="00EA780E" w:rsidRPr="000E41E1" w:rsidRDefault="005B71FD"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01" w:type="dxa"/>
            <w:gridSpan w:val="2"/>
            <w:tcBorders>
              <w:top w:val="single" w:sz="4" w:space="0" w:color="000000"/>
              <w:left w:val="single" w:sz="4" w:space="0" w:color="auto"/>
              <w:bottom w:val="single" w:sz="4" w:space="0" w:color="000000"/>
              <w:right w:val="single" w:sz="4" w:space="0" w:color="auto"/>
            </w:tcBorders>
          </w:tcPr>
          <w:p w14:paraId="2FFB8733" w14:textId="77777777"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14:paraId="5F7E6FF7" w14:textId="77777777"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8" w:space="0" w:color="000000"/>
              <w:bottom w:val="single" w:sz="4" w:space="0" w:color="000000"/>
            </w:tcBorders>
          </w:tcPr>
          <w:p w14:paraId="109A38AA" w14:textId="77777777" w:rsidR="00EA780E" w:rsidRPr="000E41E1" w:rsidRDefault="005B71FD" w:rsidP="00D26829">
            <w:pPr>
              <w:tabs>
                <w:tab w:val="left" w:pos="0"/>
                <w:tab w:val="left" w:pos="900"/>
              </w:tabs>
              <w:snapToGrid w:val="0"/>
              <w:rPr>
                <w:sz w:val="20"/>
                <w:szCs w:val="20"/>
              </w:rPr>
            </w:pPr>
            <w:r>
              <w:rPr>
                <w:sz w:val="20"/>
                <w:szCs w:val="20"/>
              </w:rPr>
              <w:t>111</w:t>
            </w:r>
            <w:r w:rsidR="00EA780E" w:rsidRPr="000E41E1">
              <w:rPr>
                <w:sz w:val="20"/>
                <w:szCs w:val="20"/>
              </w:rPr>
              <w:t xml:space="preserve"> (3)</w:t>
            </w:r>
          </w:p>
        </w:tc>
        <w:tc>
          <w:tcPr>
            <w:tcW w:w="900" w:type="dxa"/>
            <w:gridSpan w:val="3"/>
            <w:tcBorders>
              <w:top w:val="single" w:sz="4" w:space="0" w:color="000000"/>
              <w:left w:val="single" w:sz="8" w:space="0" w:color="000000"/>
              <w:bottom w:val="single" w:sz="4" w:space="0" w:color="000000"/>
              <w:right w:val="single" w:sz="4" w:space="0" w:color="auto"/>
            </w:tcBorders>
          </w:tcPr>
          <w:p w14:paraId="077C94BF" w14:textId="77777777"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14:paraId="516325B3" w14:textId="77777777" w:rsidR="00EA780E" w:rsidRPr="000E41E1" w:rsidRDefault="00910FAC" w:rsidP="00DF0284">
            <w:pPr>
              <w:tabs>
                <w:tab w:val="left" w:pos="0"/>
                <w:tab w:val="left" w:pos="900"/>
              </w:tabs>
              <w:snapToGrid w:val="0"/>
              <w:jc w:val="both"/>
              <w:rPr>
                <w:sz w:val="20"/>
                <w:szCs w:val="20"/>
              </w:rPr>
            </w:pPr>
            <w:r>
              <w:rPr>
                <w:sz w:val="20"/>
                <w:szCs w:val="20"/>
              </w:rPr>
              <w:t>3</w:t>
            </w:r>
            <w:r w:rsidR="005B71FD">
              <w:rPr>
                <w:sz w:val="20"/>
                <w:szCs w:val="20"/>
              </w:rPr>
              <w:t>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14:paraId="63AA1459" w14:textId="77777777" w:rsidR="00EA780E" w:rsidRPr="000E41E1" w:rsidRDefault="005B71FD" w:rsidP="00D26829">
            <w:pPr>
              <w:tabs>
                <w:tab w:val="left" w:pos="0"/>
                <w:tab w:val="left" w:pos="900"/>
              </w:tabs>
              <w:snapToGrid w:val="0"/>
              <w:jc w:val="both"/>
              <w:rPr>
                <w:sz w:val="20"/>
                <w:szCs w:val="20"/>
              </w:rPr>
            </w:pPr>
            <w:r>
              <w:rPr>
                <w:sz w:val="20"/>
                <w:szCs w:val="20"/>
              </w:rPr>
              <w:t>185</w:t>
            </w:r>
            <w:r w:rsidR="00EA780E" w:rsidRPr="000E41E1">
              <w:rPr>
                <w:sz w:val="20"/>
                <w:szCs w:val="20"/>
              </w:rPr>
              <w:t xml:space="preserve"> (5)</w:t>
            </w:r>
          </w:p>
        </w:tc>
      </w:tr>
      <w:tr w:rsidR="00EA780E" w:rsidRPr="000E41E1" w14:paraId="12F37730" w14:textId="77777777"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14:paraId="18265E11" w14:textId="77777777" w:rsidR="00EA780E" w:rsidRPr="000E41E1" w:rsidRDefault="00EA780E" w:rsidP="00D26829">
            <w:pPr>
              <w:tabs>
                <w:tab w:val="left" w:pos="0"/>
                <w:tab w:val="left" w:pos="900"/>
              </w:tabs>
              <w:snapToGrid w:val="0"/>
              <w:jc w:val="both"/>
              <w:rPr>
                <w:sz w:val="20"/>
                <w:szCs w:val="20"/>
              </w:rPr>
            </w:pPr>
            <w:r w:rsidRPr="000E41E1">
              <w:rPr>
                <w:b/>
                <w:bCs/>
                <w:sz w:val="20"/>
                <w:szCs w:val="20"/>
              </w:rPr>
              <w:lastRenderedPageBreak/>
              <w:t>Gamtamokslinis ugdymas:</w:t>
            </w:r>
          </w:p>
        </w:tc>
      </w:tr>
      <w:tr w:rsidR="00EA780E" w:rsidRPr="000E41E1" w14:paraId="05731FAE" w14:textId="77777777" w:rsidTr="00D26829">
        <w:trPr>
          <w:trHeight w:val="20"/>
          <w:jc w:val="right"/>
        </w:trPr>
        <w:tc>
          <w:tcPr>
            <w:tcW w:w="2118" w:type="dxa"/>
            <w:tcBorders>
              <w:top w:val="single" w:sz="4" w:space="0" w:color="000000"/>
              <w:left w:val="single" w:sz="4" w:space="0" w:color="000000"/>
              <w:bottom w:val="single" w:sz="4" w:space="0" w:color="000000"/>
            </w:tcBorders>
          </w:tcPr>
          <w:p w14:paraId="21302B14" w14:textId="77777777" w:rsidR="00EA780E" w:rsidRPr="000E41E1" w:rsidRDefault="00EA780E" w:rsidP="00D26829">
            <w:pPr>
              <w:tabs>
                <w:tab w:val="left" w:pos="0"/>
                <w:tab w:val="left" w:pos="900"/>
              </w:tabs>
              <w:snapToGrid w:val="0"/>
              <w:rPr>
                <w:sz w:val="20"/>
                <w:szCs w:val="20"/>
              </w:rPr>
            </w:pPr>
            <w:r w:rsidRPr="000E41E1">
              <w:rPr>
                <w:sz w:val="20"/>
                <w:szCs w:val="20"/>
              </w:rPr>
              <w:t>Gamta ir žmogus</w:t>
            </w:r>
          </w:p>
        </w:tc>
        <w:tc>
          <w:tcPr>
            <w:tcW w:w="1056" w:type="dxa"/>
            <w:tcBorders>
              <w:top w:val="single" w:sz="4" w:space="0" w:color="auto"/>
              <w:left w:val="single" w:sz="8" w:space="0" w:color="000000"/>
              <w:bottom w:val="single" w:sz="4" w:space="0" w:color="auto"/>
              <w:right w:val="single" w:sz="4" w:space="0" w:color="auto"/>
            </w:tcBorders>
          </w:tcPr>
          <w:p w14:paraId="4FF17269" w14:textId="77777777" w:rsidR="00EA780E" w:rsidRPr="000E41E1" w:rsidRDefault="005B71FD"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26" w:type="dxa"/>
            <w:tcBorders>
              <w:top w:val="single" w:sz="4" w:space="0" w:color="auto"/>
              <w:left w:val="single" w:sz="4" w:space="0" w:color="auto"/>
              <w:bottom w:val="single" w:sz="4" w:space="0" w:color="auto"/>
              <w:right w:val="single" w:sz="4" w:space="0" w:color="auto"/>
            </w:tcBorders>
          </w:tcPr>
          <w:p w14:paraId="7CBEFF4E" w14:textId="77777777" w:rsidR="00EA780E" w:rsidRPr="000E41E1" w:rsidRDefault="005B71FD"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01" w:type="dxa"/>
            <w:gridSpan w:val="2"/>
            <w:tcBorders>
              <w:top w:val="single" w:sz="4" w:space="0" w:color="000000"/>
              <w:left w:val="single" w:sz="4" w:space="0" w:color="auto"/>
              <w:bottom w:val="single" w:sz="4" w:space="0" w:color="000000"/>
              <w:right w:val="single" w:sz="4" w:space="0" w:color="auto"/>
            </w:tcBorders>
          </w:tcPr>
          <w:p w14:paraId="46555962" w14:textId="77777777"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14:paraId="5352DCCB" w14:textId="77777777"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8" w:space="0" w:color="000000"/>
              <w:bottom w:val="single" w:sz="4" w:space="0" w:color="000000"/>
            </w:tcBorders>
          </w:tcPr>
          <w:p w14:paraId="2CED2992" w14:textId="77777777" w:rsidR="00EA780E" w:rsidRPr="000E41E1" w:rsidRDefault="005B71FD"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900" w:type="dxa"/>
            <w:gridSpan w:val="3"/>
            <w:tcBorders>
              <w:top w:val="single" w:sz="4" w:space="0" w:color="000000"/>
              <w:left w:val="single" w:sz="8" w:space="0" w:color="000000"/>
              <w:bottom w:val="single" w:sz="4" w:space="0" w:color="000000"/>
              <w:right w:val="single" w:sz="4" w:space="0" w:color="auto"/>
            </w:tcBorders>
          </w:tcPr>
          <w:p w14:paraId="21608701" w14:textId="77777777"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14:paraId="0F27F75A" w14:textId="77777777" w:rsidR="00EA780E" w:rsidRPr="000E41E1" w:rsidRDefault="00EA780E" w:rsidP="00D26829">
            <w:pPr>
              <w:tabs>
                <w:tab w:val="left" w:pos="0"/>
                <w:tab w:val="left" w:pos="900"/>
              </w:tabs>
              <w:snapToGrid w:val="0"/>
              <w:jc w:val="both"/>
              <w:rPr>
                <w:sz w:val="20"/>
                <w:szCs w:val="20"/>
              </w:rPr>
            </w:pPr>
          </w:p>
        </w:tc>
        <w:tc>
          <w:tcPr>
            <w:tcW w:w="1529" w:type="dxa"/>
            <w:tcBorders>
              <w:top w:val="single" w:sz="4" w:space="0" w:color="000000"/>
              <w:left w:val="single" w:sz="8" w:space="0" w:color="000000"/>
              <w:bottom w:val="single" w:sz="4" w:space="0" w:color="000000"/>
              <w:right w:val="single" w:sz="8" w:space="0" w:color="000000"/>
            </w:tcBorders>
          </w:tcPr>
          <w:p w14:paraId="0B48DDD6" w14:textId="77777777" w:rsidR="00EA780E" w:rsidRPr="000E41E1" w:rsidRDefault="005B71FD"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r>
      <w:tr w:rsidR="00EA780E" w:rsidRPr="000E41E1" w14:paraId="764F4A3C" w14:textId="77777777" w:rsidTr="00D26829">
        <w:trPr>
          <w:trHeight w:val="20"/>
          <w:jc w:val="right"/>
        </w:trPr>
        <w:tc>
          <w:tcPr>
            <w:tcW w:w="2118" w:type="dxa"/>
            <w:tcBorders>
              <w:top w:val="single" w:sz="4" w:space="0" w:color="000000"/>
              <w:left w:val="single" w:sz="4" w:space="0" w:color="000000"/>
              <w:bottom w:val="single" w:sz="4" w:space="0" w:color="000000"/>
            </w:tcBorders>
          </w:tcPr>
          <w:p w14:paraId="2C930DE2" w14:textId="77777777" w:rsidR="00EA780E" w:rsidRPr="000E41E1" w:rsidRDefault="00EA780E" w:rsidP="00D26829">
            <w:pPr>
              <w:tabs>
                <w:tab w:val="left" w:pos="0"/>
                <w:tab w:val="left" w:pos="900"/>
              </w:tabs>
              <w:snapToGrid w:val="0"/>
              <w:rPr>
                <w:sz w:val="20"/>
                <w:szCs w:val="20"/>
              </w:rPr>
            </w:pPr>
            <w:r w:rsidRPr="000E41E1">
              <w:rPr>
                <w:sz w:val="20"/>
                <w:szCs w:val="20"/>
              </w:rPr>
              <w:t>Biologija</w:t>
            </w:r>
          </w:p>
        </w:tc>
        <w:tc>
          <w:tcPr>
            <w:tcW w:w="1056" w:type="dxa"/>
            <w:tcBorders>
              <w:top w:val="single" w:sz="4" w:space="0" w:color="auto"/>
              <w:left w:val="single" w:sz="8" w:space="0" w:color="000000"/>
              <w:bottom w:val="single" w:sz="4" w:space="0" w:color="auto"/>
              <w:right w:val="single" w:sz="4" w:space="0" w:color="auto"/>
            </w:tcBorders>
          </w:tcPr>
          <w:p w14:paraId="20886F5F" w14:textId="77777777"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14:paraId="2D2541F1" w14:textId="77777777" w:rsidR="00EA780E" w:rsidRPr="000E41E1" w:rsidRDefault="00EA780E"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000000"/>
              <w:right w:val="single" w:sz="4" w:space="0" w:color="auto"/>
            </w:tcBorders>
          </w:tcPr>
          <w:p w14:paraId="095F7765"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14:paraId="2E74240D" w14:textId="77777777"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8" w:space="0" w:color="000000"/>
              <w:bottom w:val="single" w:sz="4" w:space="0" w:color="000000"/>
            </w:tcBorders>
          </w:tcPr>
          <w:p w14:paraId="3897CFB4" w14:textId="77777777" w:rsidR="00EA780E" w:rsidRPr="000E41E1" w:rsidRDefault="005B71FD"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gridSpan w:val="3"/>
            <w:tcBorders>
              <w:top w:val="single" w:sz="4" w:space="0" w:color="000000"/>
              <w:left w:val="single" w:sz="8" w:space="0" w:color="000000"/>
              <w:bottom w:val="single" w:sz="4" w:space="0" w:color="000000"/>
              <w:right w:val="single" w:sz="4" w:space="0" w:color="auto"/>
            </w:tcBorders>
          </w:tcPr>
          <w:p w14:paraId="33080315"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14:paraId="556B1C89" w14:textId="77777777"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14:paraId="0932A0CB" w14:textId="77777777" w:rsidR="00EA780E" w:rsidRPr="000E41E1" w:rsidRDefault="005B71FD" w:rsidP="00D26829">
            <w:pPr>
              <w:tabs>
                <w:tab w:val="left" w:pos="0"/>
                <w:tab w:val="left" w:pos="900"/>
              </w:tabs>
              <w:snapToGrid w:val="0"/>
              <w:rPr>
                <w:sz w:val="20"/>
                <w:szCs w:val="20"/>
              </w:rPr>
            </w:pPr>
            <w:r>
              <w:rPr>
                <w:sz w:val="20"/>
                <w:szCs w:val="20"/>
              </w:rPr>
              <w:t>222</w:t>
            </w:r>
            <w:r w:rsidR="00EA780E" w:rsidRPr="000E41E1">
              <w:rPr>
                <w:sz w:val="20"/>
                <w:szCs w:val="20"/>
              </w:rPr>
              <w:t xml:space="preserve">  (6)</w:t>
            </w:r>
          </w:p>
        </w:tc>
      </w:tr>
      <w:tr w:rsidR="00EA780E" w:rsidRPr="000E41E1" w14:paraId="7FD855EA" w14:textId="77777777" w:rsidTr="00D26829">
        <w:trPr>
          <w:trHeight w:val="20"/>
          <w:jc w:val="right"/>
        </w:trPr>
        <w:tc>
          <w:tcPr>
            <w:tcW w:w="2118" w:type="dxa"/>
            <w:tcBorders>
              <w:top w:val="single" w:sz="4" w:space="0" w:color="000000"/>
              <w:left w:val="single" w:sz="4" w:space="0" w:color="000000"/>
              <w:bottom w:val="single" w:sz="4" w:space="0" w:color="000000"/>
            </w:tcBorders>
          </w:tcPr>
          <w:p w14:paraId="5ADFCC5E" w14:textId="77777777" w:rsidR="00EA780E" w:rsidRPr="000E41E1" w:rsidRDefault="00EA780E" w:rsidP="00D26829">
            <w:pPr>
              <w:tabs>
                <w:tab w:val="left" w:pos="0"/>
                <w:tab w:val="left" w:pos="900"/>
              </w:tabs>
              <w:snapToGrid w:val="0"/>
              <w:rPr>
                <w:sz w:val="20"/>
                <w:szCs w:val="20"/>
              </w:rPr>
            </w:pPr>
            <w:r w:rsidRPr="000E41E1">
              <w:rPr>
                <w:sz w:val="20"/>
                <w:szCs w:val="20"/>
              </w:rPr>
              <w:t>Fizika</w:t>
            </w:r>
          </w:p>
        </w:tc>
        <w:tc>
          <w:tcPr>
            <w:tcW w:w="1056" w:type="dxa"/>
            <w:tcBorders>
              <w:top w:val="single" w:sz="4" w:space="0" w:color="auto"/>
              <w:left w:val="single" w:sz="8" w:space="0" w:color="000000"/>
              <w:bottom w:val="single" w:sz="4" w:space="0" w:color="auto"/>
              <w:right w:val="single" w:sz="4" w:space="0" w:color="auto"/>
            </w:tcBorders>
          </w:tcPr>
          <w:p w14:paraId="56B013A1" w14:textId="77777777"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14:paraId="3BEDED64" w14:textId="77777777" w:rsidR="00EA780E" w:rsidRPr="000E41E1" w:rsidRDefault="00EA780E"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000000"/>
              <w:right w:val="single" w:sz="4" w:space="0" w:color="auto"/>
            </w:tcBorders>
          </w:tcPr>
          <w:p w14:paraId="31B8F05E" w14:textId="77777777"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14:paraId="1EEA143A"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14:paraId="1516B2E4" w14:textId="77777777" w:rsidR="00EA780E" w:rsidRPr="000E41E1" w:rsidRDefault="005B71FD" w:rsidP="00D26829">
            <w:pPr>
              <w:tabs>
                <w:tab w:val="left" w:pos="0"/>
                <w:tab w:val="left" w:pos="900"/>
              </w:tabs>
              <w:snapToGrid w:val="0"/>
              <w:jc w:val="both"/>
              <w:rPr>
                <w:sz w:val="20"/>
                <w:szCs w:val="20"/>
              </w:rPr>
            </w:pPr>
            <w:r>
              <w:rPr>
                <w:sz w:val="20"/>
                <w:szCs w:val="20"/>
              </w:rPr>
              <w:t>111</w:t>
            </w:r>
            <w:r w:rsidR="00EA780E" w:rsidRPr="000E41E1">
              <w:rPr>
                <w:sz w:val="20"/>
                <w:szCs w:val="20"/>
              </w:rPr>
              <w:t xml:space="preserve"> (3)</w:t>
            </w:r>
          </w:p>
        </w:tc>
        <w:tc>
          <w:tcPr>
            <w:tcW w:w="900" w:type="dxa"/>
            <w:gridSpan w:val="3"/>
            <w:tcBorders>
              <w:top w:val="single" w:sz="4" w:space="0" w:color="000000"/>
              <w:left w:val="single" w:sz="8" w:space="0" w:color="000000"/>
              <w:bottom w:val="single" w:sz="4" w:space="0" w:color="000000"/>
              <w:right w:val="single" w:sz="4" w:space="0" w:color="auto"/>
            </w:tcBorders>
          </w:tcPr>
          <w:p w14:paraId="22D982B0"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14:paraId="0D7753B6" w14:textId="77777777" w:rsidR="00EA780E" w:rsidRPr="000E41E1" w:rsidRDefault="005B71FD" w:rsidP="00472F50">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1529" w:type="dxa"/>
            <w:tcBorders>
              <w:top w:val="single" w:sz="4" w:space="0" w:color="000000"/>
              <w:left w:val="single" w:sz="8" w:space="0" w:color="000000"/>
              <w:bottom w:val="single" w:sz="4" w:space="0" w:color="000000"/>
              <w:right w:val="single" w:sz="8" w:space="0" w:color="000000"/>
            </w:tcBorders>
          </w:tcPr>
          <w:p w14:paraId="35D32251" w14:textId="77777777" w:rsidR="00EA780E" w:rsidRPr="000E41E1" w:rsidRDefault="005B71FD" w:rsidP="00D26829">
            <w:pPr>
              <w:tabs>
                <w:tab w:val="left" w:pos="0"/>
                <w:tab w:val="left" w:pos="900"/>
              </w:tabs>
              <w:snapToGrid w:val="0"/>
              <w:jc w:val="both"/>
              <w:rPr>
                <w:sz w:val="20"/>
                <w:szCs w:val="20"/>
              </w:rPr>
            </w:pPr>
            <w:r>
              <w:rPr>
                <w:sz w:val="20"/>
                <w:szCs w:val="20"/>
              </w:rPr>
              <w:t>259</w:t>
            </w:r>
            <w:r w:rsidR="00EA780E" w:rsidRPr="000E41E1">
              <w:rPr>
                <w:sz w:val="20"/>
                <w:szCs w:val="20"/>
              </w:rPr>
              <w:t xml:space="preserve"> (7)</w:t>
            </w:r>
          </w:p>
        </w:tc>
      </w:tr>
      <w:tr w:rsidR="00EA780E" w:rsidRPr="000E41E1" w14:paraId="51F85F9E" w14:textId="77777777" w:rsidTr="00D26829">
        <w:trPr>
          <w:trHeight w:val="20"/>
          <w:jc w:val="right"/>
        </w:trPr>
        <w:tc>
          <w:tcPr>
            <w:tcW w:w="2118" w:type="dxa"/>
            <w:tcBorders>
              <w:top w:val="single" w:sz="4" w:space="0" w:color="000000"/>
              <w:left w:val="single" w:sz="4" w:space="0" w:color="000000"/>
              <w:bottom w:val="single" w:sz="4" w:space="0" w:color="000000"/>
            </w:tcBorders>
          </w:tcPr>
          <w:p w14:paraId="2964DFB4" w14:textId="77777777" w:rsidR="00EA780E" w:rsidRPr="000E41E1" w:rsidRDefault="00EA780E" w:rsidP="00D26829">
            <w:pPr>
              <w:tabs>
                <w:tab w:val="left" w:pos="0"/>
                <w:tab w:val="left" w:pos="900"/>
              </w:tabs>
              <w:snapToGrid w:val="0"/>
              <w:rPr>
                <w:sz w:val="20"/>
                <w:szCs w:val="20"/>
              </w:rPr>
            </w:pPr>
            <w:r w:rsidRPr="000E41E1">
              <w:rPr>
                <w:sz w:val="20"/>
                <w:szCs w:val="20"/>
              </w:rPr>
              <w:t>Chemija</w:t>
            </w:r>
          </w:p>
        </w:tc>
        <w:tc>
          <w:tcPr>
            <w:tcW w:w="1056" w:type="dxa"/>
            <w:tcBorders>
              <w:top w:val="single" w:sz="4" w:space="0" w:color="auto"/>
              <w:left w:val="single" w:sz="8" w:space="0" w:color="000000"/>
              <w:bottom w:val="single" w:sz="4" w:space="0" w:color="auto"/>
              <w:right w:val="single" w:sz="4" w:space="0" w:color="auto"/>
            </w:tcBorders>
          </w:tcPr>
          <w:p w14:paraId="1DE6D33C" w14:textId="77777777"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14:paraId="3B426C47" w14:textId="77777777" w:rsidR="00EA780E" w:rsidRPr="000E41E1" w:rsidRDefault="00EA780E"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000000"/>
              <w:right w:val="single" w:sz="4" w:space="0" w:color="auto"/>
            </w:tcBorders>
          </w:tcPr>
          <w:p w14:paraId="7E40C491" w14:textId="77777777"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14:paraId="15C1FAA5"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14:paraId="4DB94B1B"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gridSpan w:val="3"/>
            <w:tcBorders>
              <w:top w:val="single" w:sz="4" w:space="0" w:color="000000"/>
              <w:left w:val="single" w:sz="8" w:space="0" w:color="000000"/>
              <w:bottom w:val="single" w:sz="4" w:space="0" w:color="000000"/>
              <w:right w:val="single" w:sz="4" w:space="0" w:color="auto"/>
            </w:tcBorders>
          </w:tcPr>
          <w:p w14:paraId="5883295E"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14:paraId="3AD6DDD4"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1529" w:type="dxa"/>
            <w:tcBorders>
              <w:top w:val="single" w:sz="4" w:space="0" w:color="000000"/>
              <w:left w:val="single" w:sz="8" w:space="0" w:color="000000"/>
              <w:bottom w:val="single" w:sz="4" w:space="0" w:color="000000"/>
              <w:right w:val="single" w:sz="8" w:space="0" w:color="000000"/>
            </w:tcBorders>
          </w:tcPr>
          <w:p w14:paraId="6008F052" w14:textId="77777777" w:rsidR="00EA780E" w:rsidRPr="000E41E1" w:rsidRDefault="003756FD" w:rsidP="00D26829">
            <w:pPr>
              <w:tabs>
                <w:tab w:val="left" w:pos="0"/>
                <w:tab w:val="left" w:pos="900"/>
              </w:tabs>
              <w:snapToGrid w:val="0"/>
              <w:jc w:val="both"/>
              <w:rPr>
                <w:sz w:val="20"/>
                <w:szCs w:val="20"/>
              </w:rPr>
            </w:pPr>
            <w:r>
              <w:rPr>
                <w:sz w:val="20"/>
                <w:szCs w:val="20"/>
              </w:rPr>
              <w:t>222</w:t>
            </w:r>
            <w:r w:rsidR="00EA780E" w:rsidRPr="000E41E1">
              <w:rPr>
                <w:sz w:val="20"/>
                <w:szCs w:val="20"/>
              </w:rPr>
              <w:t xml:space="preserve"> ( 6)</w:t>
            </w:r>
          </w:p>
        </w:tc>
      </w:tr>
      <w:tr w:rsidR="00EA780E" w:rsidRPr="000E41E1" w14:paraId="7DAD41C9" w14:textId="77777777"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14:paraId="40790478" w14:textId="77777777" w:rsidR="00EA780E" w:rsidRPr="000E41E1" w:rsidRDefault="00EA780E" w:rsidP="00D26829">
            <w:pPr>
              <w:tabs>
                <w:tab w:val="left" w:pos="0"/>
                <w:tab w:val="left" w:pos="900"/>
              </w:tabs>
              <w:snapToGrid w:val="0"/>
              <w:jc w:val="both"/>
              <w:rPr>
                <w:bCs/>
                <w:sz w:val="20"/>
                <w:szCs w:val="20"/>
              </w:rPr>
            </w:pPr>
            <w:r w:rsidRPr="000E41E1">
              <w:rPr>
                <w:b/>
                <w:bCs/>
                <w:sz w:val="20"/>
                <w:szCs w:val="20"/>
              </w:rPr>
              <w:t>Socialinis ugdymas:</w:t>
            </w:r>
          </w:p>
        </w:tc>
      </w:tr>
      <w:tr w:rsidR="00EA780E" w:rsidRPr="000E41E1" w14:paraId="0001BCD2" w14:textId="77777777" w:rsidTr="00D26829">
        <w:trPr>
          <w:trHeight w:val="20"/>
          <w:jc w:val="right"/>
        </w:trPr>
        <w:tc>
          <w:tcPr>
            <w:tcW w:w="2118" w:type="dxa"/>
            <w:tcBorders>
              <w:top w:val="single" w:sz="4" w:space="0" w:color="000000"/>
              <w:left w:val="single" w:sz="4" w:space="0" w:color="000000"/>
              <w:bottom w:val="single" w:sz="4" w:space="0" w:color="000000"/>
            </w:tcBorders>
          </w:tcPr>
          <w:p w14:paraId="7AC1C62F" w14:textId="77777777" w:rsidR="00EA780E" w:rsidRPr="000E41E1" w:rsidRDefault="00EA780E" w:rsidP="00D26829">
            <w:pPr>
              <w:tabs>
                <w:tab w:val="left" w:pos="0"/>
                <w:tab w:val="left" w:pos="900"/>
              </w:tabs>
              <w:snapToGrid w:val="0"/>
              <w:rPr>
                <w:sz w:val="20"/>
                <w:szCs w:val="20"/>
              </w:rPr>
            </w:pPr>
            <w:r w:rsidRPr="000E41E1">
              <w:rPr>
                <w:sz w:val="20"/>
                <w:szCs w:val="20"/>
              </w:rPr>
              <w:t>Istorija</w:t>
            </w:r>
          </w:p>
        </w:tc>
        <w:tc>
          <w:tcPr>
            <w:tcW w:w="1056" w:type="dxa"/>
            <w:tcBorders>
              <w:top w:val="single" w:sz="4" w:space="0" w:color="auto"/>
              <w:left w:val="single" w:sz="8" w:space="0" w:color="000000"/>
              <w:bottom w:val="single" w:sz="4" w:space="0" w:color="auto"/>
              <w:right w:val="single" w:sz="4" w:space="0" w:color="auto"/>
            </w:tcBorders>
          </w:tcPr>
          <w:p w14:paraId="76DCF72D" w14:textId="77777777" w:rsidR="00EA780E" w:rsidRPr="000E41E1" w:rsidRDefault="005B71FD"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26" w:type="dxa"/>
            <w:tcBorders>
              <w:top w:val="single" w:sz="4" w:space="0" w:color="auto"/>
              <w:left w:val="single" w:sz="4" w:space="0" w:color="auto"/>
              <w:bottom w:val="single" w:sz="4" w:space="0" w:color="auto"/>
              <w:right w:val="single" w:sz="4" w:space="0" w:color="auto"/>
            </w:tcBorders>
          </w:tcPr>
          <w:p w14:paraId="16036E2A" w14:textId="77777777" w:rsidR="00EA780E" w:rsidRPr="000E41E1" w:rsidRDefault="00472F50" w:rsidP="005B71FD">
            <w:pPr>
              <w:tabs>
                <w:tab w:val="left" w:pos="0"/>
                <w:tab w:val="left" w:pos="900"/>
              </w:tabs>
              <w:snapToGrid w:val="0"/>
              <w:jc w:val="center"/>
              <w:rPr>
                <w:sz w:val="20"/>
                <w:szCs w:val="20"/>
              </w:rPr>
            </w:pPr>
            <w:r>
              <w:rPr>
                <w:sz w:val="20"/>
                <w:szCs w:val="20"/>
              </w:rPr>
              <w:t>7</w:t>
            </w:r>
            <w:r w:rsidR="005B71FD">
              <w:rPr>
                <w:sz w:val="20"/>
                <w:szCs w:val="20"/>
              </w:rPr>
              <w:t>4</w:t>
            </w:r>
            <w:r w:rsidR="00EA780E" w:rsidRPr="000E41E1">
              <w:rPr>
                <w:sz w:val="20"/>
                <w:szCs w:val="20"/>
              </w:rPr>
              <w:t xml:space="preserve"> (2)</w:t>
            </w:r>
          </w:p>
        </w:tc>
        <w:tc>
          <w:tcPr>
            <w:tcW w:w="901" w:type="dxa"/>
            <w:gridSpan w:val="2"/>
            <w:tcBorders>
              <w:top w:val="single" w:sz="4" w:space="0" w:color="000000"/>
              <w:left w:val="single" w:sz="4" w:space="0" w:color="auto"/>
              <w:bottom w:val="single" w:sz="4" w:space="0" w:color="000000"/>
              <w:right w:val="single" w:sz="4" w:space="0" w:color="auto"/>
            </w:tcBorders>
          </w:tcPr>
          <w:p w14:paraId="1CA5FBA1"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14:paraId="26B31613"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14:paraId="3F628E6D" w14:textId="77777777" w:rsidR="00EA780E" w:rsidRPr="000E41E1" w:rsidRDefault="005B71FD" w:rsidP="00D26829">
            <w:pPr>
              <w:tabs>
                <w:tab w:val="left" w:pos="0"/>
                <w:tab w:val="left" w:pos="900"/>
              </w:tabs>
              <w:snapToGrid w:val="0"/>
              <w:jc w:val="both"/>
              <w:rPr>
                <w:sz w:val="20"/>
                <w:szCs w:val="20"/>
              </w:rPr>
            </w:pPr>
            <w:r>
              <w:rPr>
                <w:sz w:val="20"/>
                <w:szCs w:val="20"/>
              </w:rPr>
              <w:t>296</w:t>
            </w:r>
            <w:r w:rsidR="00EA780E" w:rsidRPr="000E41E1">
              <w:rPr>
                <w:sz w:val="20"/>
                <w:szCs w:val="20"/>
              </w:rPr>
              <w:t xml:space="preserve"> (8)</w:t>
            </w:r>
          </w:p>
        </w:tc>
        <w:tc>
          <w:tcPr>
            <w:tcW w:w="900" w:type="dxa"/>
            <w:gridSpan w:val="3"/>
            <w:tcBorders>
              <w:top w:val="single" w:sz="4" w:space="0" w:color="000000"/>
              <w:left w:val="single" w:sz="8" w:space="0" w:color="000000"/>
              <w:bottom w:val="single" w:sz="4" w:space="0" w:color="000000"/>
              <w:right w:val="single" w:sz="4" w:space="0" w:color="auto"/>
            </w:tcBorders>
          </w:tcPr>
          <w:p w14:paraId="42FEB5ED"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14:paraId="40962621"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1529" w:type="dxa"/>
            <w:tcBorders>
              <w:top w:val="single" w:sz="4" w:space="0" w:color="000000"/>
              <w:left w:val="single" w:sz="8" w:space="0" w:color="000000"/>
              <w:bottom w:val="single" w:sz="4" w:space="0" w:color="000000"/>
              <w:right w:val="single" w:sz="8" w:space="0" w:color="000000"/>
            </w:tcBorders>
          </w:tcPr>
          <w:p w14:paraId="5B41A271" w14:textId="77777777" w:rsidR="00EA780E" w:rsidRPr="000E41E1" w:rsidRDefault="005B71FD" w:rsidP="00D26829">
            <w:pPr>
              <w:tabs>
                <w:tab w:val="left" w:pos="0"/>
                <w:tab w:val="left" w:pos="900"/>
              </w:tabs>
              <w:snapToGrid w:val="0"/>
              <w:jc w:val="both"/>
              <w:rPr>
                <w:sz w:val="20"/>
                <w:szCs w:val="20"/>
              </w:rPr>
            </w:pPr>
            <w:r>
              <w:rPr>
                <w:sz w:val="20"/>
                <w:szCs w:val="20"/>
              </w:rPr>
              <w:t>444</w:t>
            </w:r>
            <w:r w:rsidR="00EA780E" w:rsidRPr="000E41E1">
              <w:rPr>
                <w:sz w:val="20"/>
                <w:szCs w:val="20"/>
              </w:rPr>
              <w:t xml:space="preserve"> (12)</w:t>
            </w:r>
          </w:p>
        </w:tc>
      </w:tr>
      <w:tr w:rsidR="00EA780E" w:rsidRPr="000E41E1" w14:paraId="5EA8A09E" w14:textId="77777777" w:rsidTr="00D26829">
        <w:trPr>
          <w:trHeight w:val="20"/>
          <w:jc w:val="right"/>
        </w:trPr>
        <w:tc>
          <w:tcPr>
            <w:tcW w:w="2118" w:type="dxa"/>
            <w:tcBorders>
              <w:top w:val="single" w:sz="4" w:space="0" w:color="000000"/>
              <w:left w:val="single" w:sz="4" w:space="0" w:color="000000"/>
              <w:bottom w:val="single" w:sz="4" w:space="0" w:color="auto"/>
            </w:tcBorders>
          </w:tcPr>
          <w:p w14:paraId="5DB569C0" w14:textId="77777777" w:rsidR="00EA780E" w:rsidRPr="000E41E1" w:rsidRDefault="00EA780E" w:rsidP="00D26829">
            <w:pPr>
              <w:tabs>
                <w:tab w:val="left" w:pos="0"/>
                <w:tab w:val="left" w:pos="900"/>
              </w:tabs>
              <w:snapToGrid w:val="0"/>
              <w:rPr>
                <w:sz w:val="20"/>
                <w:szCs w:val="20"/>
              </w:rPr>
            </w:pPr>
            <w:r w:rsidRPr="000E41E1">
              <w:rPr>
                <w:sz w:val="20"/>
                <w:szCs w:val="20"/>
              </w:rPr>
              <w:t>Pilietiškumo pagrindai</w:t>
            </w:r>
          </w:p>
        </w:tc>
        <w:tc>
          <w:tcPr>
            <w:tcW w:w="1056" w:type="dxa"/>
            <w:tcBorders>
              <w:top w:val="single" w:sz="4" w:space="0" w:color="auto"/>
              <w:left w:val="single" w:sz="8" w:space="0" w:color="000000"/>
              <w:bottom w:val="single" w:sz="4" w:space="0" w:color="auto"/>
              <w:right w:val="single" w:sz="4" w:space="0" w:color="auto"/>
            </w:tcBorders>
          </w:tcPr>
          <w:p w14:paraId="13A6E410" w14:textId="77777777"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14:paraId="0487FE13" w14:textId="77777777" w:rsidR="00EA780E" w:rsidRPr="000E41E1" w:rsidRDefault="00EA780E"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000000"/>
              <w:right w:val="single" w:sz="4" w:space="0" w:color="auto"/>
            </w:tcBorders>
          </w:tcPr>
          <w:p w14:paraId="702AE495" w14:textId="77777777"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14:paraId="3890257C" w14:textId="77777777"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8" w:space="0" w:color="000000"/>
              <w:bottom w:val="single" w:sz="4" w:space="0" w:color="000000"/>
            </w:tcBorders>
          </w:tcPr>
          <w:p w14:paraId="0CFADB8B" w14:textId="77777777" w:rsidR="00EA780E" w:rsidRPr="000E41E1" w:rsidRDefault="00EA780E" w:rsidP="00D26829">
            <w:pPr>
              <w:tabs>
                <w:tab w:val="left" w:pos="0"/>
                <w:tab w:val="left" w:pos="900"/>
              </w:tabs>
              <w:snapToGrid w:val="0"/>
              <w:jc w:val="both"/>
              <w:rPr>
                <w:sz w:val="20"/>
                <w:szCs w:val="20"/>
              </w:rPr>
            </w:pPr>
          </w:p>
        </w:tc>
        <w:tc>
          <w:tcPr>
            <w:tcW w:w="900" w:type="dxa"/>
            <w:gridSpan w:val="3"/>
            <w:tcBorders>
              <w:top w:val="single" w:sz="4" w:space="0" w:color="000000"/>
              <w:left w:val="single" w:sz="8" w:space="0" w:color="000000"/>
              <w:bottom w:val="single" w:sz="4" w:space="0" w:color="000000"/>
              <w:right w:val="single" w:sz="4" w:space="0" w:color="auto"/>
            </w:tcBorders>
          </w:tcPr>
          <w:p w14:paraId="0EC520A4" w14:textId="77777777"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14:paraId="3B81EF72" w14:textId="77777777"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14:paraId="02CBC747"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r>
      <w:tr w:rsidR="00472F50" w:rsidRPr="000E41E1" w14:paraId="46CB45EF" w14:textId="77777777" w:rsidTr="00D26829">
        <w:trPr>
          <w:trHeight w:val="20"/>
          <w:jc w:val="right"/>
        </w:trPr>
        <w:tc>
          <w:tcPr>
            <w:tcW w:w="2118" w:type="dxa"/>
            <w:tcBorders>
              <w:top w:val="single" w:sz="4" w:space="0" w:color="000000"/>
              <w:left w:val="single" w:sz="4" w:space="0" w:color="000000"/>
              <w:bottom w:val="single" w:sz="4" w:space="0" w:color="auto"/>
            </w:tcBorders>
          </w:tcPr>
          <w:p w14:paraId="0626C597" w14:textId="77777777" w:rsidR="00472F50" w:rsidRPr="000E41E1" w:rsidRDefault="00472F50" w:rsidP="00D26829">
            <w:pPr>
              <w:tabs>
                <w:tab w:val="left" w:pos="0"/>
                <w:tab w:val="left" w:pos="900"/>
              </w:tabs>
              <w:snapToGrid w:val="0"/>
              <w:rPr>
                <w:sz w:val="20"/>
                <w:szCs w:val="20"/>
              </w:rPr>
            </w:pPr>
            <w:r>
              <w:rPr>
                <w:sz w:val="20"/>
                <w:szCs w:val="20"/>
              </w:rPr>
              <w:t>Socialinė - pilietinė veikla</w:t>
            </w:r>
          </w:p>
        </w:tc>
        <w:tc>
          <w:tcPr>
            <w:tcW w:w="1056" w:type="dxa"/>
            <w:tcBorders>
              <w:top w:val="single" w:sz="4" w:space="0" w:color="auto"/>
              <w:left w:val="single" w:sz="8" w:space="0" w:color="000000"/>
              <w:bottom w:val="single" w:sz="4" w:space="0" w:color="auto"/>
              <w:right w:val="single" w:sz="4" w:space="0" w:color="auto"/>
            </w:tcBorders>
          </w:tcPr>
          <w:p w14:paraId="1876E376" w14:textId="77777777" w:rsidR="00472F50" w:rsidRPr="000E41E1" w:rsidRDefault="00472F50" w:rsidP="00472F50">
            <w:pPr>
              <w:tabs>
                <w:tab w:val="left" w:pos="0"/>
                <w:tab w:val="left" w:pos="900"/>
              </w:tabs>
              <w:snapToGrid w:val="0"/>
              <w:jc w:val="center"/>
              <w:rPr>
                <w:sz w:val="20"/>
                <w:szCs w:val="20"/>
              </w:rPr>
            </w:pPr>
            <w:r>
              <w:rPr>
                <w:sz w:val="20"/>
                <w:szCs w:val="20"/>
              </w:rPr>
              <w:t>10*</w:t>
            </w:r>
          </w:p>
        </w:tc>
        <w:tc>
          <w:tcPr>
            <w:tcW w:w="926" w:type="dxa"/>
            <w:tcBorders>
              <w:top w:val="single" w:sz="4" w:space="0" w:color="auto"/>
              <w:left w:val="single" w:sz="4" w:space="0" w:color="auto"/>
              <w:bottom w:val="single" w:sz="4" w:space="0" w:color="auto"/>
              <w:right w:val="single" w:sz="4" w:space="0" w:color="auto"/>
            </w:tcBorders>
          </w:tcPr>
          <w:p w14:paraId="2400E2C9" w14:textId="77777777" w:rsidR="00472F50" w:rsidRPr="000E41E1" w:rsidRDefault="00472F50" w:rsidP="00472F50">
            <w:pPr>
              <w:tabs>
                <w:tab w:val="left" w:pos="0"/>
                <w:tab w:val="left" w:pos="900"/>
              </w:tabs>
              <w:snapToGrid w:val="0"/>
              <w:jc w:val="center"/>
              <w:rPr>
                <w:sz w:val="20"/>
                <w:szCs w:val="20"/>
              </w:rPr>
            </w:pPr>
            <w:r>
              <w:rPr>
                <w:sz w:val="20"/>
                <w:szCs w:val="20"/>
              </w:rPr>
              <w:t>10*</w:t>
            </w:r>
          </w:p>
        </w:tc>
        <w:tc>
          <w:tcPr>
            <w:tcW w:w="901" w:type="dxa"/>
            <w:gridSpan w:val="2"/>
            <w:tcBorders>
              <w:top w:val="single" w:sz="4" w:space="0" w:color="000000"/>
              <w:left w:val="single" w:sz="4" w:space="0" w:color="auto"/>
              <w:bottom w:val="single" w:sz="4" w:space="0" w:color="000000"/>
              <w:right w:val="single" w:sz="4" w:space="0" w:color="auto"/>
            </w:tcBorders>
          </w:tcPr>
          <w:p w14:paraId="51090658" w14:textId="77777777" w:rsidR="00472F50" w:rsidRPr="000E41E1" w:rsidRDefault="00472F50" w:rsidP="00472F50">
            <w:pPr>
              <w:tabs>
                <w:tab w:val="left" w:pos="0"/>
                <w:tab w:val="left" w:pos="900"/>
              </w:tabs>
              <w:snapToGrid w:val="0"/>
              <w:jc w:val="center"/>
              <w:rPr>
                <w:sz w:val="20"/>
                <w:szCs w:val="20"/>
              </w:rPr>
            </w:pPr>
            <w:r>
              <w:rPr>
                <w:sz w:val="20"/>
                <w:szCs w:val="20"/>
              </w:rPr>
              <w:t>10*</w:t>
            </w:r>
          </w:p>
        </w:tc>
        <w:tc>
          <w:tcPr>
            <w:tcW w:w="900" w:type="dxa"/>
            <w:tcBorders>
              <w:top w:val="single" w:sz="4" w:space="0" w:color="000000"/>
              <w:left w:val="single" w:sz="4" w:space="0" w:color="auto"/>
              <w:bottom w:val="single" w:sz="4" w:space="0" w:color="000000"/>
            </w:tcBorders>
          </w:tcPr>
          <w:p w14:paraId="62454930" w14:textId="77777777" w:rsidR="00472F50" w:rsidRPr="000E41E1" w:rsidRDefault="00472F50" w:rsidP="00472F50">
            <w:pPr>
              <w:tabs>
                <w:tab w:val="left" w:pos="0"/>
                <w:tab w:val="left" w:pos="900"/>
              </w:tabs>
              <w:snapToGrid w:val="0"/>
              <w:jc w:val="center"/>
              <w:rPr>
                <w:sz w:val="20"/>
                <w:szCs w:val="20"/>
              </w:rPr>
            </w:pPr>
            <w:r>
              <w:rPr>
                <w:sz w:val="20"/>
                <w:szCs w:val="20"/>
              </w:rPr>
              <w:t>10*</w:t>
            </w:r>
          </w:p>
        </w:tc>
        <w:tc>
          <w:tcPr>
            <w:tcW w:w="900" w:type="dxa"/>
            <w:tcBorders>
              <w:top w:val="single" w:sz="4" w:space="0" w:color="000000"/>
              <w:left w:val="single" w:sz="8" w:space="0" w:color="000000"/>
              <w:bottom w:val="single" w:sz="4" w:space="0" w:color="000000"/>
            </w:tcBorders>
          </w:tcPr>
          <w:p w14:paraId="1715B3DF" w14:textId="77777777" w:rsidR="00472F50" w:rsidRPr="000E41E1" w:rsidRDefault="00472F50" w:rsidP="00472F50">
            <w:pPr>
              <w:tabs>
                <w:tab w:val="left" w:pos="0"/>
                <w:tab w:val="left" w:pos="900"/>
              </w:tabs>
              <w:snapToGrid w:val="0"/>
              <w:jc w:val="center"/>
              <w:rPr>
                <w:sz w:val="20"/>
                <w:szCs w:val="20"/>
              </w:rPr>
            </w:pPr>
            <w:r>
              <w:rPr>
                <w:sz w:val="20"/>
                <w:szCs w:val="20"/>
              </w:rPr>
              <w:t>40*</w:t>
            </w:r>
          </w:p>
        </w:tc>
        <w:tc>
          <w:tcPr>
            <w:tcW w:w="900" w:type="dxa"/>
            <w:gridSpan w:val="3"/>
            <w:tcBorders>
              <w:top w:val="single" w:sz="4" w:space="0" w:color="000000"/>
              <w:left w:val="single" w:sz="8" w:space="0" w:color="000000"/>
              <w:bottom w:val="single" w:sz="4" w:space="0" w:color="000000"/>
              <w:right w:val="single" w:sz="4" w:space="0" w:color="auto"/>
            </w:tcBorders>
          </w:tcPr>
          <w:p w14:paraId="36A22809" w14:textId="77777777" w:rsidR="00472F50" w:rsidRDefault="00472F50" w:rsidP="00472F50">
            <w:pPr>
              <w:tabs>
                <w:tab w:val="left" w:pos="0"/>
                <w:tab w:val="left" w:pos="900"/>
              </w:tabs>
              <w:snapToGrid w:val="0"/>
              <w:jc w:val="center"/>
              <w:rPr>
                <w:sz w:val="20"/>
                <w:szCs w:val="20"/>
              </w:rPr>
            </w:pPr>
            <w:r>
              <w:rPr>
                <w:sz w:val="20"/>
                <w:szCs w:val="20"/>
              </w:rPr>
              <w:t>10*</w:t>
            </w:r>
          </w:p>
        </w:tc>
        <w:tc>
          <w:tcPr>
            <w:tcW w:w="900" w:type="dxa"/>
            <w:tcBorders>
              <w:top w:val="single" w:sz="4" w:space="0" w:color="000000"/>
              <w:left w:val="single" w:sz="4" w:space="0" w:color="auto"/>
              <w:bottom w:val="single" w:sz="4" w:space="0" w:color="000000"/>
            </w:tcBorders>
          </w:tcPr>
          <w:p w14:paraId="05E6B9B0" w14:textId="77777777" w:rsidR="00472F50" w:rsidRDefault="00472F50" w:rsidP="00472F50">
            <w:pPr>
              <w:tabs>
                <w:tab w:val="left" w:pos="0"/>
                <w:tab w:val="left" w:pos="900"/>
              </w:tabs>
              <w:snapToGrid w:val="0"/>
              <w:jc w:val="center"/>
              <w:rPr>
                <w:sz w:val="20"/>
                <w:szCs w:val="20"/>
              </w:rPr>
            </w:pPr>
            <w:r>
              <w:rPr>
                <w:sz w:val="20"/>
                <w:szCs w:val="20"/>
              </w:rPr>
              <w:t>10*</w:t>
            </w:r>
          </w:p>
        </w:tc>
        <w:tc>
          <w:tcPr>
            <w:tcW w:w="1529" w:type="dxa"/>
            <w:tcBorders>
              <w:top w:val="single" w:sz="4" w:space="0" w:color="000000"/>
              <w:left w:val="single" w:sz="8" w:space="0" w:color="000000"/>
              <w:bottom w:val="single" w:sz="4" w:space="0" w:color="000000"/>
              <w:right w:val="single" w:sz="8" w:space="0" w:color="000000"/>
            </w:tcBorders>
          </w:tcPr>
          <w:p w14:paraId="7F6E554C" w14:textId="77777777" w:rsidR="00472F50" w:rsidRDefault="00472F50" w:rsidP="00472F50">
            <w:pPr>
              <w:tabs>
                <w:tab w:val="left" w:pos="0"/>
                <w:tab w:val="left" w:pos="900"/>
              </w:tabs>
              <w:snapToGrid w:val="0"/>
              <w:rPr>
                <w:sz w:val="20"/>
                <w:szCs w:val="20"/>
              </w:rPr>
            </w:pPr>
            <w:r>
              <w:rPr>
                <w:sz w:val="20"/>
                <w:szCs w:val="20"/>
              </w:rPr>
              <w:t>60*</w:t>
            </w:r>
          </w:p>
        </w:tc>
      </w:tr>
      <w:tr w:rsidR="00EA780E" w:rsidRPr="000E41E1" w14:paraId="0DAD1E0B" w14:textId="77777777" w:rsidTr="00D26829">
        <w:trPr>
          <w:trHeight w:val="20"/>
          <w:jc w:val="right"/>
        </w:trPr>
        <w:tc>
          <w:tcPr>
            <w:tcW w:w="2118" w:type="dxa"/>
            <w:tcBorders>
              <w:top w:val="single" w:sz="4" w:space="0" w:color="000000"/>
              <w:left w:val="single" w:sz="4" w:space="0" w:color="000000"/>
              <w:bottom w:val="single" w:sz="4" w:space="0" w:color="000000"/>
            </w:tcBorders>
          </w:tcPr>
          <w:p w14:paraId="7F46CF71" w14:textId="77777777" w:rsidR="00EA780E" w:rsidRPr="000E41E1" w:rsidRDefault="00EA780E" w:rsidP="00D26829">
            <w:pPr>
              <w:tabs>
                <w:tab w:val="left" w:pos="0"/>
                <w:tab w:val="left" w:pos="900"/>
              </w:tabs>
              <w:snapToGrid w:val="0"/>
              <w:rPr>
                <w:sz w:val="20"/>
                <w:szCs w:val="20"/>
              </w:rPr>
            </w:pPr>
            <w:r w:rsidRPr="000E41E1">
              <w:rPr>
                <w:sz w:val="20"/>
                <w:szCs w:val="20"/>
              </w:rPr>
              <w:t>Geografija</w:t>
            </w:r>
          </w:p>
        </w:tc>
        <w:tc>
          <w:tcPr>
            <w:tcW w:w="1056" w:type="dxa"/>
            <w:tcBorders>
              <w:top w:val="single" w:sz="4" w:space="0" w:color="auto"/>
              <w:left w:val="single" w:sz="8" w:space="0" w:color="000000"/>
              <w:bottom w:val="single" w:sz="4" w:space="0" w:color="auto"/>
              <w:right w:val="single" w:sz="4" w:space="0" w:color="auto"/>
            </w:tcBorders>
          </w:tcPr>
          <w:p w14:paraId="5A911849" w14:textId="77777777" w:rsidR="00EA780E" w:rsidRPr="000E41E1" w:rsidRDefault="00EA780E" w:rsidP="00D26829">
            <w:pPr>
              <w:tabs>
                <w:tab w:val="left" w:pos="0"/>
                <w:tab w:val="left" w:pos="900"/>
              </w:tabs>
              <w:snapToGrid w:val="0"/>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14:paraId="0B5D9AA4" w14:textId="77777777" w:rsidR="00EA780E" w:rsidRPr="000E41E1" w:rsidRDefault="005B71FD"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01" w:type="dxa"/>
            <w:gridSpan w:val="2"/>
            <w:tcBorders>
              <w:top w:val="single" w:sz="4" w:space="0" w:color="000000"/>
              <w:left w:val="single" w:sz="4" w:space="0" w:color="auto"/>
              <w:bottom w:val="single" w:sz="4" w:space="0" w:color="000000"/>
              <w:right w:val="single" w:sz="4" w:space="0" w:color="auto"/>
            </w:tcBorders>
          </w:tcPr>
          <w:p w14:paraId="21022B32"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14:paraId="6B3FD7AE"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14:paraId="0B422919" w14:textId="77777777" w:rsidR="00EA780E" w:rsidRPr="000E41E1" w:rsidRDefault="005B71FD" w:rsidP="00D26829">
            <w:pPr>
              <w:tabs>
                <w:tab w:val="left" w:pos="0"/>
                <w:tab w:val="left" w:pos="900"/>
              </w:tabs>
              <w:snapToGrid w:val="0"/>
              <w:jc w:val="both"/>
              <w:rPr>
                <w:sz w:val="20"/>
                <w:szCs w:val="20"/>
              </w:rPr>
            </w:pPr>
            <w:r>
              <w:rPr>
                <w:sz w:val="20"/>
                <w:szCs w:val="20"/>
              </w:rPr>
              <w:t>222</w:t>
            </w:r>
            <w:r w:rsidR="00EA780E" w:rsidRPr="000E41E1">
              <w:rPr>
                <w:sz w:val="20"/>
                <w:szCs w:val="20"/>
              </w:rPr>
              <w:t xml:space="preserve"> (6)</w:t>
            </w:r>
          </w:p>
        </w:tc>
        <w:tc>
          <w:tcPr>
            <w:tcW w:w="900" w:type="dxa"/>
            <w:gridSpan w:val="3"/>
            <w:tcBorders>
              <w:top w:val="single" w:sz="4" w:space="0" w:color="000000"/>
              <w:left w:val="single" w:sz="8" w:space="0" w:color="000000"/>
              <w:bottom w:val="single" w:sz="4" w:space="0" w:color="000000"/>
              <w:right w:val="single" w:sz="4" w:space="0" w:color="auto"/>
            </w:tcBorders>
          </w:tcPr>
          <w:p w14:paraId="042F535E" w14:textId="77777777" w:rsidR="00EA780E" w:rsidRPr="000E41E1" w:rsidRDefault="005B71FD"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14:paraId="269DE1DD" w14:textId="77777777" w:rsidR="00EA780E" w:rsidRPr="000E41E1" w:rsidRDefault="005B71FD"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14:paraId="11EEB547" w14:textId="77777777" w:rsidR="00EA780E" w:rsidRPr="000E41E1" w:rsidRDefault="00B41FC4" w:rsidP="00D26829">
            <w:pPr>
              <w:tabs>
                <w:tab w:val="left" w:pos="0"/>
                <w:tab w:val="left" w:pos="900"/>
              </w:tabs>
              <w:snapToGrid w:val="0"/>
              <w:rPr>
                <w:sz w:val="20"/>
                <w:szCs w:val="20"/>
              </w:rPr>
            </w:pPr>
            <w:r>
              <w:rPr>
                <w:sz w:val="20"/>
                <w:szCs w:val="20"/>
              </w:rPr>
              <w:t>333</w:t>
            </w:r>
            <w:r w:rsidR="00EA780E" w:rsidRPr="000E41E1">
              <w:rPr>
                <w:sz w:val="20"/>
                <w:szCs w:val="20"/>
              </w:rPr>
              <w:t xml:space="preserve"> (9)</w:t>
            </w:r>
          </w:p>
        </w:tc>
      </w:tr>
      <w:tr w:rsidR="00EA780E" w:rsidRPr="000E41E1" w14:paraId="4B7693F8" w14:textId="77777777" w:rsidTr="00D26829">
        <w:trPr>
          <w:trHeight w:val="20"/>
          <w:jc w:val="right"/>
        </w:trPr>
        <w:tc>
          <w:tcPr>
            <w:tcW w:w="2118" w:type="dxa"/>
            <w:tcBorders>
              <w:top w:val="single" w:sz="4" w:space="0" w:color="000000"/>
              <w:left w:val="single" w:sz="4" w:space="0" w:color="000000"/>
              <w:bottom w:val="single" w:sz="4" w:space="0" w:color="000000"/>
            </w:tcBorders>
          </w:tcPr>
          <w:p w14:paraId="456636C8" w14:textId="77777777" w:rsidR="00EA780E" w:rsidRPr="000E41E1" w:rsidRDefault="00EA780E" w:rsidP="00D26829">
            <w:pPr>
              <w:tabs>
                <w:tab w:val="left" w:pos="0"/>
                <w:tab w:val="left" w:pos="900"/>
              </w:tabs>
              <w:snapToGrid w:val="0"/>
              <w:rPr>
                <w:sz w:val="20"/>
                <w:szCs w:val="20"/>
                <w:lang w:val="pl-PL"/>
              </w:rPr>
            </w:pPr>
            <w:r w:rsidRPr="000E41E1">
              <w:rPr>
                <w:sz w:val="20"/>
                <w:szCs w:val="20"/>
                <w:lang w:val="pl-PL"/>
              </w:rPr>
              <w:t xml:space="preserve">Ekonomika ir verslumas </w:t>
            </w:r>
          </w:p>
        </w:tc>
        <w:tc>
          <w:tcPr>
            <w:tcW w:w="1056" w:type="dxa"/>
            <w:tcBorders>
              <w:top w:val="single" w:sz="4" w:space="0" w:color="auto"/>
              <w:left w:val="single" w:sz="8" w:space="0" w:color="000000"/>
              <w:bottom w:val="single" w:sz="4" w:space="0" w:color="auto"/>
              <w:right w:val="single" w:sz="4" w:space="0" w:color="auto"/>
            </w:tcBorders>
          </w:tcPr>
          <w:p w14:paraId="7D5065A1" w14:textId="77777777" w:rsidR="00EA780E" w:rsidRPr="000E41E1" w:rsidRDefault="00EA780E" w:rsidP="00D26829">
            <w:pPr>
              <w:tabs>
                <w:tab w:val="left" w:pos="0"/>
                <w:tab w:val="left" w:pos="900"/>
              </w:tabs>
              <w:snapToGrid w:val="0"/>
              <w:jc w:val="center"/>
              <w:rPr>
                <w:sz w:val="20"/>
                <w:szCs w:val="20"/>
                <w:lang w:val="pl-PL"/>
              </w:rPr>
            </w:pPr>
          </w:p>
        </w:tc>
        <w:tc>
          <w:tcPr>
            <w:tcW w:w="926" w:type="dxa"/>
            <w:tcBorders>
              <w:top w:val="single" w:sz="4" w:space="0" w:color="auto"/>
              <w:left w:val="single" w:sz="4" w:space="0" w:color="auto"/>
              <w:bottom w:val="single" w:sz="4" w:space="0" w:color="auto"/>
              <w:right w:val="single" w:sz="4" w:space="0" w:color="auto"/>
            </w:tcBorders>
          </w:tcPr>
          <w:p w14:paraId="1057BC90" w14:textId="77777777" w:rsidR="00EA780E" w:rsidRPr="000E41E1" w:rsidRDefault="00EA780E" w:rsidP="00D26829">
            <w:pPr>
              <w:tabs>
                <w:tab w:val="left" w:pos="0"/>
                <w:tab w:val="left" w:pos="900"/>
              </w:tabs>
              <w:snapToGrid w:val="0"/>
              <w:jc w:val="center"/>
              <w:rPr>
                <w:sz w:val="20"/>
                <w:szCs w:val="20"/>
                <w:lang w:val="pl-PL"/>
              </w:rPr>
            </w:pPr>
          </w:p>
        </w:tc>
        <w:tc>
          <w:tcPr>
            <w:tcW w:w="901" w:type="dxa"/>
            <w:gridSpan w:val="2"/>
            <w:tcBorders>
              <w:top w:val="single" w:sz="4" w:space="0" w:color="000000"/>
              <w:left w:val="single" w:sz="4" w:space="0" w:color="auto"/>
              <w:bottom w:val="single" w:sz="4" w:space="0" w:color="000000"/>
              <w:right w:val="single" w:sz="4" w:space="0" w:color="auto"/>
            </w:tcBorders>
          </w:tcPr>
          <w:p w14:paraId="10E9A985" w14:textId="77777777" w:rsidR="00EA780E" w:rsidRPr="000E41E1" w:rsidRDefault="00EA780E" w:rsidP="00D26829">
            <w:pPr>
              <w:tabs>
                <w:tab w:val="left" w:pos="0"/>
                <w:tab w:val="left" w:pos="900"/>
              </w:tabs>
              <w:snapToGrid w:val="0"/>
              <w:jc w:val="both"/>
              <w:rPr>
                <w:sz w:val="20"/>
                <w:szCs w:val="20"/>
                <w:lang w:val="pl-PL"/>
              </w:rPr>
            </w:pPr>
          </w:p>
        </w:tc>
        <w:tc>
          <w:tcPr>
            <w:tcW w:w="900" w:type="dxa"/>
            <w:tcBorders>
              <w:top w:val="single" w:sz="4" w:space="0" w:color="000000"/>
              <w:left w:val="single" w:sz="4" w:space="0" w:color="auto"/>
              <w:bottom w:val="single" w:sz="4" w:space="0" w:color="000000"/>
            </w:tcBorders>
          </w:tcPr>
          <w:p w14:paraId="6F19188C" w14:textId="77777777" w:rsidR="00EA780E" w:rsidRPr="000E41E1" w:rsidRDefault="00EA780E" w:rsidP="00D26829">
            <w:pPr>
              <w:tabs>
                <w:tab w:val="left" w:pos="0"/>
                <w:tab w:val="left" w:pos="900"/>
              </w:tabs>
              <w:snapToGrid w:val="0"/>
              <w:jc w:val="both"/>
              <w:rPr>
                <w:sz w:val="20"/>
                <w:szCs w:val="20"/>
                <w:lang w:val="pl-PL"/>
              </w:rPr>
            </w:pPr>
          </w:p>
        </w:tc>
        <w:tc>
          <w:tcPr>
            <w:tcW w:w="900" w:type="dxa"/>
            <w:tcBorders>
              <w:top w:val="single" w:sz="4" w:space="0" w:color="000000"/>
              <w:left w:val="single" w:sz="8" w:space="0" w:color="000000"/>
              <w:bottom w:val="single" w:sz="4" w:space="0" w:color="000000"/>
            </w:tcBorders>
          </w:tcPr>
          <w:p w14:paraId="30CFACC5" w14:textId="77777777" w:rsidR="00EA780E" w:rsidRPr="000E41E1" w:rsidRDefault="00EA780E" w:rsidP="00D26829">
            <w:pPr>
              <w:tabs>
                <w:tab w:val="left" w:pos="0"/>
                <w:tab w:val="left" w:pos="900"/>
              </w:tabs>
              <w:snapToGrid w:val="0"/>
              <w:jc w:val="both"/>
              <w:rPr>
                <w:sz w:val="20"/>
                <w:szCs w:val="20"/>
                <w:lang w:val="pt-BR"/>
              </w:rPr>
            </w:pPr>
          </w:p>
        </w:tc>
        <w:tc>
          <w:tcPr>
            <w:tcW w:w="900" w:type="dxa"/>
            <w:gridSpan w:val="3"/>
            <w:tcBorders>
              <w:top w:val="single" w:sz="4" w:space="0" w:color="000000"/>
              <w:left w:val="single" w:sz="8" w:space="0" w:color="000000"/>
              <w:bottom w:val="single" w:sz="4" w:space="0" w:color="000000"/>
              <w:right w:val="single" w:sz="4" w:space="0" w:color="auto"/>
            </w:tcBorders>
          </w:tcPr>
          <w:p w14:paraId="2A23C96D" w14:textId="77777777" w:rsidR="00EA780E" w:rsidRPr="000E41E1" w:rsidRDefault="00EA780E" w:rsidP="00D26829">
            <w:pPr>
              <w:tabs>
                <w:tab w:val="left" w:pos="0"/>
                <w:tab w:val="left" w:pos="900"/>
              </w:tabs>
              <w:snapToGrid w:val="0"/>
              <w:jc w:val="both"/>
              <w:rPr>
                <w:sz w:val="20"/>
                <w:szCs w:val="20"/>
              </w:rPr>
            </w:pPr>
          </w:p>
        </w:tc>
        <w:tc>
          <w:tcPr>
            <w:tcW w:w="900" w:type="dxa"/>
            <w:tcBorders>
              <w:top w:val="single" w:sz="4" w:space="0" w:color="000000"/>
              <w:left w:val="single" w:sz="4" w:space="0" w:color="auto"/>
              <w:bottom w:val="single" w:sz="4" w:space="0" w:color="000000"/>
            </w:tcBorders>
          </w:tcPr>
          <w:p w14:paraId="39F3157E" w14:textId="77777777" w:rsidR="00EA780E" w:rsidRPr="000E41E1" w:rsidRDefault="00B41FC4"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14:paraId="3D8C53C5" w14:textId="77777777" w:rsidR="00EA780E" w:rsidRPr="000E41E1" w:rsidRDefault="00B41FC4"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r>
      <w:tr w:rsidR="00EA780E" w:rsidRPr="000E41E1" w14:paraId="5E7FBABD" w14:textId="77777777"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14:paraId="1F175E0C" w14:textId="77777777" w:rsidR="00EA780E" w:rsidRPr="000E41E1" w:rsidRDefault="00EA780E" w:rsidP="00D26829">
            <w:pPr>
              <w:tabs>
                <w:tab w:val="left" w:pos="0"/>
                <w:tab w:val="left" w:pos="900"/>
              </w:tabs>
              <w:snapToGrid w:val="0"/>
              <w:jc w:val="both"/>
              <w:rPr>
                <w:sz w:val="20"/>
                <w:szCs w:val="20"/>
              </w:rPr>
            </w:pPr>
            <w:r>
              <w:rPr>
                <w:b/>
                <w:bCs/>
                <w:sz w:val="20"/>
                <w:szCs w:val="20"/>
              </w:rPr>
              <w:t xml:space="preserve">Meninis </w:t>
            </w:r>
            <w:r w:rsidRPr="000E41E1">
              <w:rPr>
                <w:b/>
                <w:bCs/>
                <w:sz w:val="20"/>
                <w:szCs w:val="20"/>
              </w:rPr>
              <w:t>ugdymas:</w:t>
            </w:r>
          </w:p>
        </w:tc>
      </w:tr>
      <w:tr w:rsidR="00EA780E" w:rsidRPr="000E41E1" w14:paraId="61B7BC15" w14:textId="77777777" w:rsidTr="00D26829">
        <w:trPr>
          <w:trHeight w:val="20"/>
          <w:jc w:val="right"/>
        </w:trPr>
        <w:tc>
          <w:tcPr>
            <w:tcW w:w="2118" w:type="dxa"/>
            <w:tcBorders>
              <w:top w:val="single" w:sz="4" w:space="0" w:color="000000"/>
              <w:left w:val="single" w:sz="4" w:space="0" w:color="000000"/>
              <w:bottom w:val="single" w:sz="4" w:space="0" w:color="auto"/>
            </w:tcBorders>
          </w:tcPr>
          <w:p w14:paraId="652BD055" w14:textId="77777777" w:rsidR="00EA780E" w:rsidRPr="000E41E1" w:rsidRDefault="00EA780E" w:rsidP="00D26829">
            <w:pPr>
              <w:tabs>
                <w:tab w:val="left" w:pos="0"/>
                <w:tab w:val="left" w:pos="900"/>
              </w:tabs>
              <w:snapToGrid w:val="0"/>
              <w:rPr>
                <w:sz w:val="20"/>
                <w:szCs w:val="20"/>
              </w:rPr>
            </w:pPr>
            <w:r w:rsidRPr="000E41E1">
              <w:rPr>
                <w:sz w:val="20"/>
                <w:szCs w:val="20"/>
              </w:rPr>
              <w:t>Dailė</w:t>
            </w:r>
          </w:p>
        </w:tc>
        <w:tc>
          <w:tcPr>
            <w:tcW w:w="1056" w:type="dxa"/>
            <w:tcBorders>
              <w:top w:val="single" w:sz="4" w:space="0" w:color="auto"/>
              <w:left w:val="single" w:sz="8" w:space="0" w:color="000000"/>
              <w:bottom w:val="single" w:sz="4" w:space="0" w:color="auto"/>
              <w:right w:val="single" w:sz="4" w:space="0" w:color="auto"/>
            </w:tcBorders>
          </w:tcPr>
          <w:p w14:paraId="5CE42764" w14:textId="77777777" w:rsidR="00EA780E" w:rsidRPr="000E41E1" w:rsidRDefault="006F68EF"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26" w:type="dxa"/>
            <w:tcBorders>
              <w:top w:val="single" w:sz="4" w:space="0" w:color="auto"/>
              <w:left w:val="single" w:sz="4" w:space="0" w:color="auto"/>
              <w:bottom w:val="single" w:sz="4" w:space="0" w:color="auto"/>
              <w:right w:val="single" w:sz="4" w:space="0" w:color="auto"/>
            </w:tcBorders>
          </w:tcPr>
          <w:p w14:paraId="37C8115A" w14:textId="77777777" w:rsidR="00EA780E" w:rsidRPr="000E41E1" w:rsidRDefault="006F68EF"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01" w:type="dxa"/>
            <w:gridSpan w:val="2"/>
            <w:tcBorders>
              <w:top w:val="single" w:sz="4" w:space="0" w:color="000000"/>
              <w:left w:val="single" w:sz="4" w:space="0" w:color="auto"/>
              <w:bottom w:val="single" w:sz="4" w:space="0" w:color="auto"/>
              <w:right w:val="single" w:sz="4" w:space="0" w:color="auto"/>
            </w:tcBorders>
          </w:tcPr>
          <w:p w14:paraId="114E845D" w14:textId="77777777"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14:paraId="0C388F06" w14:textId="77777777" w:rsidR="00EA780E" w:rsidRPr="000E41E1" w:rsidRDefault="00472F50" w:rsidP="006F68EF">
            <w:pPr>
              <w:tabs>
                <w:tab w:val="left" w:pos="0"/>
                <w:tab w:val="left" w:pos="900"/>
              </w:tabs>
              <w:snapToGrid w:val="0"/>
              <w:jc w:val="both"/>
              <w:rPr>
                <w:sz w:val="20"/>
                <w:szCs w:val="20"/>
              </w:rPr>
            </w:pPr>
            <w:r>
              <w:rPr>
                <w:sz w:val="20"/>
                <w:szCs w:val="20"/>
              </w:rPr>
              <w:t>3</w:t>
            </w:r>
            <w:r w:rsidR="006F68EF">
              <w:rPr>
                <w:sz w:val="20"/>
                <w:szCs w:val="20"/>
              </w:rPr>
              <w:t>7</w:t>
            </w:r>
            <w:r w:rsidR="00EA780E" w:rsidRPr="000E41E1">
              <w:rPr>
                <w:sz w:val="20"/>
                <w:szCs w:val="20"/>
              </w:rPr>
              <w:t xml:space="preserve"> (1)</w:t>
            </w:r>
          </w:p>
        </w:tc>
        <w:tc>
          <w:tcPr>
            <w:tcW w:w="900" w:type="dxa"/>
            <w:tcBorders>
              <w:top w:val="single" w:sz="4" w:space="0" w:color="000000"/>
              <w:left w:val="single" w:sz="8" w:space="0" w:color="000000"/>
              <w:bottom w:val="single" w:sz="4" w:space="0" w:color="000000"/>
            </w:tcBorders>
          </w:tcPr>
          <w:p w14:paraId="70D3853C" w14:textId="77777777" w:rsidR="00EA780E" w:rsidRPr="000E41E1" w:rsidRDefault="006F68EF" w:rsidP="00D26829">
            <w:pPr>
              <w:tabs>
                <w:tab w:val="left" w:pos="0"/>
                <w:tab w:val="left" w:pos="900"/>
              </w:tabs>
              <w:snapToGrid w:val="0"/>
              <w:jc w:val="both"/>
              <w:rPr>
                <w:sz w:val="20"/>
                <w:szCs w:val="20"/>
              </w:rPr>
            </w:pPr>
            <w:r>
              <w:rPr>
                <w:sz w:val="20"/>
                <w:szCs w:val="20"/>
              </w:rPr>
              <w:t>148</w:t>
            </w:r>
            <w:r w:rsidR="00EA780E" w:rsidRPr="000E41E1">
              <w:rPr>
                <w:sz w:val="20"/>
                <w:szCs w:val="20"/>
              </w:rPr>
              <w:t xml:space="preserve"> (4)</w:t>
            </w:r>
          </w:p>
        </w:tc>
        <w:tc>
          <w:tcPr>
            <w:tcW w:w="900" w:type="dxa"/>
            <w:gridSpan w:val="3"/>
            <w:tcBorders>
              <w:top w:val="single" w:sz="4" w:space="0" w:color="000000"/>
              <w:left w:val="single" w:sz="8" w:space="0" w:color="000000"/>
              <w:bottom w:val="single" w:sz="4" w:space="0" w:color="000000"/>
              <w:right w:val="single" w:sz="4" w:space="0" w:color="auto"/>
            </w:tcBorders>
          </w:tcPr>
          <w:p w14:paraId="7DAB4781" w14:textId="77777777"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14:paraId="2EE311AE" w14:textId="77777777"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14:paraId="582A16C1" w14:textId="77777777" w:rsidR="00EA780E" w:rsidRPr="000E41E1" w:rsidRDefault="006F68EF" w:rsidP="00D26829">
            <w:pPr>
              <w:tabs>
                <w:tab w:val="left" w:pos="0"/>
                <w:tab w:val="left" w:pos="900"/>
              </w:tabs>
              <w:snapToGrid w:val="0"/>
              <w:jc w:val="both"/>
              <w:rPr>
                <w:sz w:val="20"/>
                <w:szCs w:val="20"/>
              </w:rPr>
            </w:pPr>
            <w:r>
              <w:rPr>
                <w:sz w:val="20"/>
                <w:szCs w:val="20"/>
              </w:rPr>
              <w:t>222</w:t>
            </w:r>
            <w:r w:rsidR="00EA780E" w:rsidRPr="000E41E1">
              <w:rPr>
                <w:sz w:val="20"/>
                <w:szCs w:val="20"/>
              </w:rPr>
              <w:t xml:space="preserve"> (6)</w:t>
            </w:r>
          </w:p>
        </w:tc>
      </w:tr>
      <w:tr w:rsidR="00EA780E" w:rsidRPr="000E41E1" w14:paraId="192A332B" w14:textId="77777777" w:rsidTr="00D26829">
        <w:trPr>
          <w:trHeight w:val="20"/>
          <w:jc w:val="right"/>
        </w:trPr>
        <w:tc>
          <w:tcPr>
            <w:tcW w:w="2118" w:type="dxa"/>
            <w:tcBorders>
              <w:top w:val="single" w:sz="4" w:space="0" w:color="000000"/>
              <w:left w:val="single" w:sz="4" w:space="0" w:color="000000"/>
              <w:bottom w:val="single" w:sz="4" w:space="0" w:color="000000"/>
            </w:tcBorders>
          </w:tcPr>
          <w:p w14:paraId="60B766E4" w14:textId="77777777" w:rsidR="00EA780E" w:rsidRPr="000E41E1" w:rsidRDefault="00EA780E" w:rsidP="00D26829">
            <w:pPr>
              <w:tabs>
                <w:tab w:val="left" w:pos="0"/>
                <w:tab w:val="left" w:pos="900"/>
              </w:tabs>
              <w:snapToGrid w:val="0"/>
              <w:rPr>
                <w:sz w:val="20"/>
                <w:szCs w:val="20"/>
              </w:rPr>
            </w:pPr>
            <w:r w:rsidRPr="000E41E1">
              <w:rPr>
                <w:sz w:val="20"/>
                <w:szCs w:val="20"/>
              </w:rPr>
              <w:t>Muzika</w:t>
            </w:r>
          </w:p>
        </w:tc>
        <w:tc>
          <w:tcPr>
            <w:tcW w:w="1056" w:type="dxa"/>
            <w:tcBorders>
              <w:top w:val="single" w:sz="4" w:space="0" w:color="auto"/>
              <w:left w:val="single" w:sz="8" w:space="0" w:color="000000"/>
              <w:bottom w:val="single" w:sz="4" w:space="0" w:color="auto"/>
              <w:right w:val="single" w:sz="4" w:space="0" w:color="auto"/>
            </w:tcBorders>
          </w:tcPr>
          <w:p w14:paraId="76F31CEE" w14:textId="77777777" w:rsidR="00EA780E" w:rsidRPr="000E41E1" w:rsidRDefault="006F68EF"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26" w:type="dxa"/>
            <w:tcBorders>
              <w:top w:val="single" w:sz="4" w:space="0" w:color="auto"/>
              <w:left w:val="single" w:sz="4" w:space="0" w:color="auto"/>
              <w:bottom w:val="single" w:sz="4" w:space="0" w:color="auto"/>
              <w:right w:val="single" w:sz="4" w:space="0" w:color="auto"/>
            </w:tcBorders>
          </w:tcPr>
          <w:p w14:paraId="67A9CA13" w14:textId="77777777" w:rsidR="00EA780E" w:rsidRPr="000E41E1" w:rsidRDefault="006F68EF" w:rsidP="00D26829">
            <w:pPr>
              <w:tabs>
                <w:tab w:val="left" w:pos="0"/>
                <w:tab w:val="left" w:pos="900"/>
              </w:tabs>
              <w:snapToGrid w:val="0"/>
              <w:jc w:val="center"/>
              <w:rPr>
                <w:sz w:val="20"/>
                <w:szCs w:val="20"/>
              </w:rPr>
            </w:pPr>
            <w:r>
              <w:rPr>
                <w:sz w:val="20"/>
                <w:szCs w:val="20"/>
              </w:rPr>
              <w:t>37</w:t>
            </w:r>
            <w:r w:rsidR="00EA780E" w:rsidRPr="000E41E1">
              <w:rPr>
                <w:sz w:val="20"/>
                <w:szCs w:val="20"/>
              </w:rPr>
              <w:t xml:space="preserve"> (1)</w:t>
            </w:r>
          </w:p>
        </w:tc>
        <w:tc>
          <w:tcPr>
            <w:tcW w:w="901" w:type="dxa"/>
            <w:gridSpan w:val="2"/>
            <w:tcBorders>
              <w:top w:val="single" w:sz="4" w:space="0" w:color="000000"/>
              <w:left w:val="single" w:sz="4" w:space="0" w:color="auto"/>
              <w:bottom w:val="single" w:sz="4" w:space="0" w:color="000000"/>
              <w:right w:val="single" w:sz="4" w:space="0" w:color="auto"/>
            </w:tcBorders>
          </w:tcPr>
          <w:p w14:paraId="77BA1F3A" w14:textId="77777777"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14:paraId="3A4CFC97" w14:textId="77777777"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8" w:space="0" w:color="000000"/>
              <w:bottom w:val="single" w:sz="4" w:space="0" w:color="000000"/>
            </w:tcBorders>
          </w:tcPr>
          <w:p w14:paraId="368304E6" w14:textId="77777777" w:rsidR="00EA780E" w:rsidRPr="000E41E1" w:rsidRDefault="00472F50" w:rsidP="00D26829">
            <w:pPr>
              <w:tabs>
                <w:tab w:val="left" w:pos="0"/>
                <w:tab w:val="left" w:pos="900"/>
              </w:tabs>
              <w:snapToGrid w:val="0"/>
              <w:jc w:val="both"/>
              <w:rPr>
                <w:sz w:val="20"/>
                <w:szCs w:val="20"/>
              </w:rPr>
            </w:pPr>
            <w:r>
              <w:rPr>
                <w:sz w:val="20"/>
                <w:szCs w:val="20"/>
              </w:rPr>
              <w:t>14</w:t>
            </w:r>
            <w:r w:rsidR="006F68EF">
              <w:rPr>
                <w:sz w:val="20"/>
                <w:szCs w:val="20"/>
              </w:rPr>
              <w:t>8</w:t>
            </w:r>
            <w:r w:rsidR="00EA780E" w:rsidRPr="000E41E1">
              <w:rPr>
                <w:sz w:val="20"/>
                <w:szCs w:val="20"/>
              </w:rPr>
              <w:t xml:space="preserve"> (4)</w:t>
            </w:r>
          </w:p>
        </w:tc>
        <w:tc>
          <w:tcPr>
            <w:tcW w:w="900" w:type="dxa"/>
            <w:gridSpan w:val="3"/>
            <w:tcBorders>
              <w:top w:val="single" w:sz="4" w:space="0" w:color="000000"/>
              <w:left w:val="single" w:sz="8" w:space="0" w:color="000000"/>
              <w:bottom w:val="single" w:sz="4" w:space="0" w:color="000000"/>
              <w:right w:val="single" w:sz="4" w:space="0" w:color="auto"/>
            </w:tcBorders>
          </w:tcPr>
          <w:p w14:paraId="5B5FAF70" w14:textId="77777777"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000000"/>
            </w:tcBorders>
          </w:tcPr>
          <w:p w14:paraId="00DA4B43" w14:textId="77777777"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1529" w:type="dxa"/>
            <w:tcBorders>
              <w:top w:val="single" w:sz="4" w:space="0" w:color="000000"/>
              <w:left w:val="single" w:sz="8" w:space="0" w:color="000000"/>
              <w:bottom w:val="single" w:sz="4" w:space="0" w:color="000000"/>
              <w:right w:val="single" w:sz="8" w:space="0" w:color="000000"/>
            </w:tcBorders>
          </w:tcPr>
          <w:p w14:paraId="5185E836" w14:textId="77777777" w:rsidR="00EA780E" w:rsidRPr="000E41E1" w:rsidRDefault="006F68EF" w:rsidP="00D26829">
            <w:pPr>
              <w:tabs>
                <w:tab w:val="left" w:pos="0"/>
                <w:tab w:val="left" w:pos="900"/>
              </w:tabs>
              <w:snapToGrid w:val="0"/>
              <w:jc w:val="both"/>
              <w:rPr>
                <w:sz w:val="20"/>
                <w:szCs w:val="20"/>
              </w:rPr>
            </w:pPr>
            <w:r>
              <w:rPr>
                <w:sz w:val="20"/>
                <w:szCs w:val="20"/>
              </w:rPr>
              <w:t>222</w:t>
            </w:r>
            <w:r w:rsidR="00EA780E" w:rsidRPr="000E41E1">
              <w:rPr>
                <w:sz w:val="20"/>
                <w:szCs w:val="20"/>
              </w:rPr>
              <w:t xml:space="preserve"> (6)</w:t>
            </w:r>
          </w:p>
        </w:tc>
      </w:tr>
      <w:tr w:rsidR="00EA780E" w:rsidRPr="000E41E1" w14:paraId="3E4F1823" w14:textId="77777777"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14:paraId="02F9A582" w14:textId="77777777" w:rsidR="00EA780E" w:rsidRPr="000E41E1" w:rsidRDefault="00EA780E" w:rsidP="00D26829">
            <w:pPr>
              <w:tabs>
                <w:tab w:val="left" w:pos="0"/>
                <w:tab w:val="left" w:pos="900"/>
              </w:tabs>
              <w:snapToGrid w:val="0"/>
              <w:jc w:val="both"/>
              <w:rPr>
                <w:sz w:val="20"/>
                <w:szCs w:val="20"/>
              </w:rPr>
            </w:pPr>
            <w:r w:rsidRPr="008C6797">
              <w:rPr>
                <w:b/>
                <w:sz w:val="20"/>
                <w:szCs w:val="20"/>
              </w:rPr>
              <w:t>Technologijos, kūno kultūra, žmogaus sauga</w:t>
            </w:r>
          </w:p>
        </w:tc>
      </w:tr>
      <w:tr w:rsidR="00EA780E" w:rsidRPr="000E41E1" w14:paraId="10444AFB" w14:textId="77777777" w:rsidTr="00D26829">
        <w:trPr>
          <w:trHeight w:val="20"/>
          <w:jc w:val="right"/>
        </w:trPr>
        <w:tc>
          <w:tcPr>
            <w:tcW w:w="2118" w:type="dxa"/>
            <w:tcBorders>
              <w:top w:val="single" w:sz="4" w:space="0" w:color="000000"/>
              <w:left w:val="single" w:sz="4" w:space="0" w:color="000000"/>
              <w:bottom w:val="single" w:sz="4" w:space="0" w:color="000000"/>
            </w:tcBorders>
          </w:tcPr>
          <w:p w14:paraId="7B5DBB20" w14:textId="77777777" w:rsidR="00EA780E" w:rsidRPr="000E41E1" w:rsidRDefault="00EA780E" w:rsidP="00D26829">
            <w:pPr>
              <w:tabs>
                <w:tab w:val="left" w:pos="0"/>
                <w:tab w:val="left" w:pos="900"/>
              </w:tabs>
              <w:snapToGrid w:val="0"/>
              <w:rPr>
                <w:sz w:val="20"/>
                <w:szCs w:val="20"/>
              </w:rPr>
            </w:pPr>
            <w:r w:rsidRPr="000E41E1">
              <w:rPr>
                <w:sz w:val="20"/>
                <w:szCs w:val="20"/>
              </w:rPr>
              <w:t>Technologijos</w:t>
            </w:r>
          </w:p>
        </w:tc>
        <w:tc>
          <w:tcPr>
            <w:tcW w:w="1056" w:type="dxa"/>
            <w:tcBorders>
              <w:top w:val="single" w:sz="4" w:space="0" w:color="auto"/>
              <w:left w:val="single" w:sz="8" w:space="0" w:color="000000"/>
              <w:bottom w:val="single" w:sz="4" w:space="0" w:color="auto"/>
              <w:right w:val="single" w:sz="4" w:space="0" w:color="auto"/>
            </w:tcBorders>
          </w:tcPr>
          <w:p w14:paraId="55E0A53F" w14:textId="77777777" w:rsidR="00EA780E" w:rsidRPr="000E41E1" w:rsidRDefault="006F68EF"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26" w:type="dxa"/>
            <w:tcBorders>
              <w:top w:val="single" w:sz="4" w:space="0" w:color="auto"/>
              <w:left w:val="single" w:sz="4" w:space="0" w:color="auto"/>
              <w:bottom w:val="single" w:sz="4" w:space="0" w:color="auto"/>
              <w:right w:val="single" w:sz="4" w:space="0" w:color="auto"/>
            </w:tcBorders>
          </w:tcPr>
          <w:p w14:paraId="26304E03" w14:textId="77777777" w:rsidR="00EA780E" w:rsidRPr="000E41E1" w:rsidRDefault="006F68EF" w:rsidP="00D26829">
            <w:pPr>
              <w:tabs>
                <w:tab w:val="left" w:pos="0"/>
                <w:tab w:val="left" w:pos="900"/>
              </w:tabs>
              <w:snapToGrid w:val="0"/>
              <w:jc w:val="center"/>
              <w:rPr>
                <w:sz w:val="20"/>
                <w:szCs w:val="20"/>
              </w:rPr>
            </w:pPr>
            <w:r>
              <w:rPr>
                <w:sz w:val="20"/>
                <w:szCs w:val="20"/>
              </w:rPr>
              <w:t>74</w:t>
            </w:r>
            <w:r w:rsidR="00EA780E" w:rsidRPr="000E41E1">
              <w:rPr>
                <w:sz w:val="20"/>
                <w:szCs w:val="20"/>
              </w:rPr>
              <w:t xml:space="preserve"> (2)</w:t>
            </w:r>
          </w:p>
        </w:tc>
        <w:tc>
          <w:tcPr>
            <w:tcW w:w="901" w:type="dxa"/>
            <w:gridSpan w:val="2"/>
            <w:tcBorders>
              <w:top w:val="single" w:sz="4" w:space="0" w:color="000000"/>
              <w:left w:val="single" w:sz="4" w:space="0" w:color="auto"/>
              <w:bottom w:val="single" w:sz="4" w:space="0" w:color="000000"/>
              <w:right w:val="single" w:sz="4" w:space="0" w:color="auto"/>
            </w:tcBorders>
          </w:tcPr>
          <w:p w14:paraId="262D80B0" w14:textId="77777777"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(1)*</w:t>
            </w:r>
            <w:r w:rsidR="00472F50">
              <w:rPr>
                <w:sz w:val="20"/>
                <w:szCs w:val="20"/>
              </w:rPr>
              <w:t>*</w:t>
            </w:r>
          </w:p>
        </w:tc>
        <w:tc>
          <w:tcPr>
            <w:tcW w:w="900" w:type="dxa"/>
            <w:tcBorders>
              <w:top w:val="single" w:sz="4" w:space="0" w:color="000000"/>
              <w:left w:val="single" w:sz="4" w:space="0" w:color="auto"/>
              <w:bottom w:val="single" w:sz="4" w:space="0" w:color="000000"/>
            </w:tcBorders>
          </w:tcPr>
          <w:p w14:paraId="3AAEB13C" w14:textId="77777777" w:rsidR="00EA780E" w:rsidRPr="000E41E1" w:rsidRDefault="006F68EF" w:rsidP="00D26829">
            <w:pPr>
              <w:tabs>
                <w:tab w:val="left" w:pos="0"/>
                <w:tab w:val="left" w:pos="900"/>
              </w:tabs>
              <w:snapToGrid w:val="0"/>
              <w:jc w:val="both"/>
              <w:rPr>
                <w:sz w:val="20"/>
                <w:szCs w:val="20"/>
              </w:rPr>
            </w:pPr>
            <w:r>
              <w:rPr>
                <w:sz w:val="20"/>
                <w:szCs w:val="20"/>
              </w:rPr>
              <w:t>74</w:t>
            </w:r>
            <w:r w:rsidR="00EA780E" w:rsidRPr="000E41E1">
              <w:rPr>
                <w:sz w:val="20"/>
                <w:szCs w:val="20"/>
              </w:rPr>
              <w:t>(2)*</w:t>
            </w:r>
            <w:r w:rsidR="00472F50">
              <w:rPr>
                <w:sz w:val="20"/>
                <w:szCs w:val="20"/>
              </w:rPr>
              <w:t>*</w:t>
            </w:r>
          </w:p>
        </w:tc>
        <w:tc>
          <w:tcPr>
            <w:tcW w:w="900" w:type="dxa"/>
            <w:tcBorders>
              <w:top w:val="single" w:sz="4" w:space="0" w:color="000000"/>
              <w:left w:val="single" w:sz="8" w:space="0" w:color="000000"/>
              <w:bottom w:val="single" w:sz="4" w:space="0" w:color="000000"/>
            </w:tcBorders>
          </w:tcPr>
          <w:p w14:paraId="5AD227B5" w14:textId="77777777" w:rsidR="00EA780E" w:rsidRPr="000E41E1" w:rsidRDefault="006F68EF" w:rsidP="00D26829">
            <w:pPr>
              <w:tabs>
                <w:tab w:val="left" w:pos="0"/>
                <w:tab w:val="left" w:pos="900"/>
              </w:tabs>
              <w:snapToGrid w:val="0"/>
              <w:jc w:val="both"/>
              <w:rPr>
                <w:sz w:val="20"/>
                <w:szCs w:val="20"/>
              </w:rPr>
            </w:pPr>
            <w:r>
              <w:rPr>
                <w:sz w:val="20"/>
                <w:szCs w:val="20"/>
              </w:rPr>
              <w:t>259</w:t>
            </w:r>
            <w:r w:rsidR="00EA780E" w:rsidRPr="000E41E1">
              <w:rPr>
                <w:sz w:val="20"/>
                <w:szCs w:val="20"/>
              </w:rPr>
              <w:t xml:space="preserve"> (7)</w:t>
            </w:r>
          </w:p>
        </w:tc>
        <w:tc>
          <w:tcPr>
            <w:tcW w:w="900" w:type="dxa"/>
            <w:gridSpan w:val="3"/>
            <w:tcBorders>
              <w:top w:val="single" w:sz="4" w:space="0" w:color="000000"/>
              <w:left w:val="single" w:sz="8" w:space="0" w:color="000000"/>
              <w:bottom w:val="single" w:sz="4" w:space="0" w:color="000000"/>
              <w:right w:val="single" w:sz="4" w:space="0" w:color="auto"/>
            </w:tcBorders>
          </w:tcPr>
          <w:p w14:paraId="4B4A2D95" w14:textId="77777777" w:rsidR="00EA780E" w:rsidRPr="000E41E1" w:rsidRDefault="006F68EF" w:rsidP="00D26829">
            <w:pPr>
              <w:tabs>
                <w:tab w:val="left" w:pos="0"/>
                <w:tab w:val="left" w:pos="900"/>
              </w:tabs>
              <w:snapToGrid w:val="0"/>
              <w:jc w:val="both"/>
              <w:rPr>
                <w:sz w:val="20"/>
                <w:szCs w:val="20"/>
              </w:rPr>
            </w:pPr>
            <w:r>
              <w:rPr>
                <w:sz w:val="20"/>
                <w:szCs w:val="20"/>
              </w:rPr>
              <w:t>55,5</w:t>
            </w:r>
            <w:r w:rsidR="00EA780E" w:rsidRPr="000E41E1">
              <w:rPr>
                <w:sz w:val="20"/>
                <w:szCs w:val="20"/>
              </w:rPr>
              <w:t xml:space="preserve">  (</w:t>
            </w:r>
            <w:r w:rsidR="00EA780E" w:rsidRPr="000E41E1">
              <w:rPr>
                <w:sz w:val="18"/>
                <w:szCs w:val="18"/>
              </w:rPr>
              <w:t>1,5)*</w:t>
            </w:r>
            <w:r w:rsidR="00472F50">
              <w:rPr>
                <w:sz w:val="20"/>
                <w:szCs w:val="20"/>
              </w:rPr>
              <w:t>*</w:t>
            </w:r>
          </w:p>
        </w:tc>
        <w:tc>
          <w:tcPr>
            <w:tcW w:w="900" w:type="dxa"/>
            <w:tcBorders>
              <w:top w:val="single" w:sz="4" w:space="0" w:color="000000"/>
              <w:left w:val="single" w:sz="4" w:space="0" w:color="auto"/>
              <w:bottom w:val="single" w:sz="4" w:space="0" w:color="000000"/>
            </w:tcBorders>
          </w:tcPr>
          <w:p w14:paraId="77C39D5E" w14:textId="77777777" w:rsidR="00EA780E" w:rsidRPr="000E41E1" w:rsidRDefault="006F68EF" w:rsidP="00D26829">
            <w:pPr>
              <w:tabs>
                <w:tab w:val="left" w:pos="0"/>
                <w:tab w:val="left" w:pos="900"/>
              </w:tabs>
              <w:snapToGrid w:val="0"/>
              <w:jc w:val="both"/>
              <w:rPr>
                <w:sz w:val="20"/>
                <w:szCs w:val="20"/>
              </w:rPr>
            </w:pPr>
            <w:r>
              <w:rPr>
                <w:sz w:val="20"/>
                <w:szCs w:val="20"/>
              </w:rPr>
              <w:t>37</w:t>
            </w:r>
            <w:r w:rsidR="00EA780E" w:rsidRPr="000E41E1">
              <w:rPr>
                <w:sz w:val="20"/>
                <w:szCs w:val="20"/>
              </w:rPr>
              <w:t>(1)*</w:t>
            </w:r>
            <w:r w:rsidR="00472F50">
              <w:rPr>
                <w:sz w:val="20"/>
                <w:szCs w:val="20"/>
              </w:rPr>
              <w:t>*</w:t>
            </w:r>
          </w:p>
        </w:tc>
        <w:tc>
          <w:tcPr>
            <w:tcW w:w="1529" w:type="dxa"/>
            <w:tcBorders>
              <w:top w:val="single" w:sz="4" w:space="0" w:color="000000"/>
              <w:left w:val="single" w:sz="8" w:space="0" w:color="000000"/>
              <w:bottom w:val="single" w:sz="4" w:space="0" w:color="000000"/>
              <w:right w:val="single" w:sz="8" w:space="0" w:color="000000"/>
            </w:tcBorders>
          </w:tcPr>
          <w:p w14:paraId="26792319" w14:textId="77777777" w:rsidR="00EA780E" w:rsidRPr="000E41E1" w:rsidRDefault="00503717" w:rsidP="00D26829">
            <w:pPr>
              <w:tabs>
                <w:tab w:val="left" w:pos="0"/>
                <w:tab w:val="left" w:pos="900"/>
              </w:tabs>
              <w:snapToGrid w:val="0"/>
              <w:jc w:val="both"/>
              <w:rPr>
                <w:sz w:val="20"/>
                <w:szCs w:val="20"/>
              </w:rPr>
            </w:pPr>
            <w:r>
              <w:rPr>
                <w:sz w:val="20"/>
                <w:szCs w:val="20"/>
              </w:rPr>
              <w:t>351,5</w:t>
            </w:r>
            <w:r w:rsidR="00EA780E" w:rsidRPr="000E41E1">
              <w:rPr>
                <w:sz w:val="20"/>
                <w:szCs w:val="20"/>
              </w:rPr>
              <w:t xml:space="preserve">  (9,5)</w:t>
            </w:r>
          </w:p>
        </w:tc>
      </w:tr>
      <w:tr w:rsidR="00EA780E" w:rsidRPr="000E41E1" w14:paraId="6D68243A" w14:textId="77777777" w:rsidTr="00D26829">
        <w:trPr>
          <w:trHeight w:val="20"/>
          <w:jc w:val="right"/>
        </w:trPr>
        <w:tc>
          <w:tcPr>
            <w:tcW w:w="2118" w:type="dxa"/>
            <w:tcBorders>
              <w:top w:val="single" w:sz="4" w:space="0" w:color="000000"/>
              <w:left w:val="single" w:sz="4" w:space="0" w:color="000000"/>
              <w:bottom w:val="single" w:sz="4" w:space="0" w:color="000000"/>
            </w:tcBorders>
          </w:tcPr>
          <w:p w14:paraId="26FD2AF2" w14:textId="77777777" w:rsidR="00EA780E" w:rsidRPr="008C6797" w:rsidRDefault="008B3AAE" w:rsidP="00D26829">
            <w:pPr>
              <w:tabs>
                <w:tab w:val="left" w:pos="0"/>
                <w:tab w:val="left" w:pos="900"/>
              </w:tabs>
              <w:snapToGrid w:val="0"/>
              <w:rPr>
                <w:sz w:val="20"/>
                <w:szCs w:val="20"/>
              </w:rPr>
            </w:pPr>
            <w:r>
              <w:rPr>
                <w:sz w:val="20"/>
                <w:szCs w:val="20"/>
              </w:rPr>
              <w:t>Fizinis ugdymas</w:t>
            </w:r>
          </w:p>
        </w:tc>
        <w:tc>
          <w:tcPr>
            <w:tcW w:w="1056" w:type="dxa"/>
            <w:tcBorders>
              <w:top w:val="single" w:sz="4" w:space="0" w:color="auto"/>
              <w:left w:val="single" w:sz="8" w:space="0" w:color="000000"/>
              <w:bottom w:val="single" w:sz="4" w:space="0" w:color="auto"/>
              <w:right w:val="single" w:sz="4" w:space="0" w:color="auto"/>
            </w:tcBorders>
          </w:tcPr>
          <w:p w14:paraId="59653C63" w14:textId="77777777" w:rsidR="00EA780E" w:rsidRPr="000E41E1" w:rsidRDefault="00C51016" w:rsidP="00D26829">
            <w:pPr>
              <w:tabs>
                <w:tab w:val="left" w:pos="0"/>
                <w:tab w:val="left" w:pos="900"/>
              </w:tabs>
              <w:snapToGrid w:val="0"/>
              <w:jc w:val="center"/>
              <w:rPr>
                <w:sz w:val="20"/>
                <w:szCs w:val="20"/>
              </w:rPr>
            </w:pPr>
            <w:r>
              <w:rPr>
                <w:sz w:val="20"/>
                <w:szCs w:val="20"/>
              </w:rPr>
              <w:t>111</w:t>
            </w:r>
            <w:r w:rsidR="00EA780E" w:rsidRPr="000E41E1">
              <w:rPr>
                <w:sz w:val="20"/>
                <w:szCs w:val="20"/>
              </w:rPr>
              <w:t xml:space="preserve"> (3)</w:t>
            </w:r>
          </w:p>
        </w:tc>
        <w:tc>
          <w:tcPr>
            <w:tcW w:w="926" w:type="dxa"/>
            <w:tcBorders>
              <w:top w:val="single" w:sz="4" w:space="0" w:color="auto"/>
              <w:left w:val="single" w:sz="4" w:space="0" w:color="auto"/>
              <w:bottom w:val="single" w:sz="4" w:space="0" w:color="auto"/>
              <w:right w:val="single" w:sz="4" w:space="0" w:color="auto"/>
            </w:tcBorders>
          </w:tcPr>
          <w:p w14:paraId="1BCA7DD4" w14:textId="77777777" w:rsidR="00EA780E" w:rsidRPr="000E41E1" w:rsidRDefault="008B3AAE" w:rsidP="008B3AAE">
            <w:pPr>
              <w:tabs>
                <w:tab w:val="left" w:pos="0"/>
                <w:tab w:val="left" w:pos="900"/>
              </w:tabs>
              <w:snapToGrid w:val="0"/>
              <w:jc w:val="center"/>
              <w:rPr>
                <w:sz w:val="20"/>
                <w:szCs w:val="20"/>
              </w:rPr>
            </w:pPr>
            <w:r>
              <w:rPr>
                <w:sz w:val="20"/>
                <w:szCs w:val="20"/>
              </w:rPr>
              <w:t>111 (3)</w:t>
            </w:r>
          </w:p>
        </w:tc>
        <w:tc>
          <w:tcPr>
            <w:tcW w:w="901" w:type="dxa"/>
            <w:gridSpan w:val="2"/>
            <w:tcBorders>
              <w:top w:val="single" w:sz="4" w:space="0" w:color="000000"/>
              <w:left w:val="single" w:sz="4" w:space="0" w:color="auto"/>
              <w:bottom w:val="single" w:sz="4" w:space="0" w:color="000000"/>
              <w:right w:val="single" w:sz="4" w:space="0" w:color="auto"/>
            </w:tcBorders>
          </w:tcPr>
          <w:p w14:paraId="4249FC04" w14:textId="77777777" w:rsidR="00EA780E" w:rsidRPr="000E41E1" w:rsidRDefault="00C953BC" w:rsidP="00D26829">
            <w:pPr>
              <w:tabs>
                <w:tab w:val="left" w:pos="0"/>
                <w:tab w:val="left" w:pos="900"/>
              </w:tabs>
              <w:snapToGrid w:val="0"/>
              <w:jc w:val="both"/>
              <w:rPr>
                <w:sz w:val="20"/>
                <w:szCs w:val="20"/>
              </w:rPr>
            </w:pPr>
            <w:r>
              <w:rPr>
                <w:sz w:val="20"/>
                <w:szCs w:val="20"/>
              </w:rPr>
              <w:t>111 (3</w:t>
            </w:r>
            <w:r w:rsidR="00EA780E" w:rsidRPr="000E41E1">
              <w:rPr>
                <w:sz w:val="20"/>
                <w:szCs w:val="20"/>
              </w:rPr>
              <w:t>)</w:t>
            </w:r>
          </w:p>
        </w:tc>
        <w:tc>
          <w:tcPr>
            <w:tcW w:w="900" w:type="dxa"/>
            <w:tcBorders>
              <w:top w:val="single" w:sz="4" w:space="0" w:color="000000"/>
              <w:left w:val="single" w:sz="4" w:space="0" w:color="auto"/>
              <w:bottom w:val="single" w:sz="4" w:space="0" w:color="000000"/>
            </w:tcBorders>
          </w:tcPr>
          <w:p w14:paraId="2B5602AA" w14:textId="77777777" w:rsidR="00EA780E" w:rsidRPr="000E41E1" w:rsidRDefault="00C51016" w:rsidP="00D26829">
            <w:pPr>
              <w:tabs>
                <w:tab w:val="left" w:pos="0"/>
                <w:tab w:val="left" w:pos="900"/>
              </w:tabs>
              <w:snapToGrid w:val="0"/>
              <w:jc w:val="both"/>
              <w:rPr>
                <w:sz w:val="20"/>
                <w:szCs w:val="20"/>
              </w:rPr>
            </w:pPr>
            <w:r>
              <w:rPr>
                <w:sz w:val="20"/>
                <w:szCs w:val="20"/>
              </w:rPr>
              <w:t xml:space="preserve"> 74</w:t>
            </w:r>
            <w:r w:rsidR="00EA780E" w:rsidRPr="000E41E1">
              <w:rPr>
                <w:sz w:val="20"/>
                <w:szCs w:val="20"/>
              </w:rPr>
              <w:t xml:space="preserve"> (2)</w:t>
            </w:r>
          </w:p>
        </w:tc>
        <w:tc>
          <w:tcPr>
            <w:tcW w:w="900" w:type="dxa"/>
            <w:tcBorders>
              <w:top w:val="single" w:sz="4" w:space="0" w:color="000000"/>
              <w:left w:val="single" w:sz="8" w:space="0" w:color="000000"/>
              <w:bottom w:val="single" w:sz="4" w:space="0" w:color="000000"/>
            </w:tcBorders>
          </w:tcPr>
          <w:p w14:paraId="1DB10C1A" w14:textId="77777777" w:rsidR="00EA780E" w:rsidRPr="000E41E1" w:rsidRDefault="0019179E" w:rsidP="00D26829">
            <w:pPr>
              <w:tabs>
                <w:tab w:val="left" w:pos="0"/>
                <w:tab w:val="left" w:pos="900"/>
              </w:tabs>
              <w:snapToGrid w:val="0"/>
              <w:jc w:val="both"/>
              <w:rPr>
                <w:sz w:val="20"/>
                <w:szCs w:val="20"/>
              </w:rPr>
            </w:pPr>
            <w:r>
              <w:rPr>
                <w:sz w:val="20"/>
                <w:szCs w:val="20"/>
              </w:rPr>
              <w:t>407 (11</w:t>
            </w:r>
            <w:r w:rsidR="00EA780E" w:rsidRPr="000E41E1">
              <w:rPr>
                <w:sz w:val="20"/>
                <w:szCs w:val="20"/>
              </w:rPr>
              <w:t>)</w:t>
            </w:r>
          </w:p>
        </w:tc>
        <w:tc>
          <w:tcPr>
            <w:tcW w:w="900" w:type="dxa"/>
            <w:gridSpan w:val="3"/>
            <w:tcBorders>
              <w:top w:val="single" w:sz="4" w:space="0" w:color="000000"/>
              <w:left w:val="single" w:sz="8" w:space="0" w:color="000000"/>
              <w:bottom w:val="single" w:sz="4" w:space="0" w:color="000000"/>
              <w:right w:val="single" w:sz="4" w:space="0" w:color="auto"/>
            </w:tcBorders>
          </w:tcPr>
          <w:p w14:paraId="2C29FAD8" w14:textId="77777777" w:rsidR="00EA780E" w:rsidRPr="000E41E1" w:rsidRDefault="00C51016"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tcBorders>
              <w:top w:val="single" w:sz="4" w:space="0" w:color="000000"/>
              <w:left w:val="single" w:sz="4" w:space="0" w:color="auto"/>
              <w:bottom w:val="single" w:sz="4" w:space="0" w:color="000000"/>
            </w:tcBorders>
          </w:tcPr>
          <w:p w14:paraId="6188E930" w14:textId="77777777" w:rsidR="00EA780E" w:rsidRPr="000E41E1" w:rsidRDefault="008E5865" w:rsidP="00D26829">
            <w:pPr>
              <w:tabs>
                <w:tab w:val="left" w:pos="0"/>
                <w:tab w:val="left" w:pos="900"/>
              </w:tabs>
              <w:snapToGrid w:val="0"/>
              <w:jc w:val="both"/>
              <w:rPr>
                <w:sz w:val="20"/>
                <w:szCs w:val="20"/>
              </w:rPr>
            </w:pPr>
            <w:r>
              <w:rPr>
                <w:sz w:val="20"/>
                <w:szCs w:val="20"/>
              </w:rPr>
              <w:t xml:space="preserve">  7</w:t>
            </w:r>
            <w:r w:rsidR="00C51016">
              <w:rPr>
                <w:sz w:val="20"/>
                <w:szCs w:val="20"/>
              </w:rPr>
              <w:t>4</w:t>
            </w:r>
            <w:r w:rsidR="00EA780E" w:rsidRPr="000E41E1">
              <w:rPr>
                <w:sz w:val="20"/>
                <w:szCs w:val="20"/>
              </w:rPr>
              <w:t xml:space="preserve"> (2)</w:t>
            </w:r>
          </w:p>
        </w:tc>
        <w:tc>
          <w:tcPr>
            <w:tcW w:w="1529" w:type="dxa"/>
            <w:tcBorders>
              <w:top w:val="single" w:sz="4" w:space="0" w:color="000000"/>
              <w:left w:val="single" w:sz="8" w:space="0" w:color="000000"/>
              <w:bottom w:val="single" w:sz="4" w:space="0" w:color="000000"/>
              <w:right w:val="single" w:sz="8" w:space="0" w:color="000000"/>
            </w:tcBorders>
          </w:tcPr>
          <w:p w14:paraId="5C66C388" w14:textId="77777777" w:rsidR="00EA780E" w:rsidRPr="000E41E1" w:rsidRDefault="0019179E" w:rsidP="00D26829">
            <w:pPr>
              <w:tabs>
                <w:tab w:val="left" w:pos="0"/>
                <w:tab w:val="left" w:pos="900"/>
              </w:tabs>
              <w:snapToGrid w:val="0"/>
              <w:jc w:val="both"/>
              <w:rPr>
                <w:sz w:val="20"/>
                <w:szCs w:val="20"/>
              </w:rPr>
            </w:pPr>
            <w:r>
              <w:rPr>
                <w:sz w:val="20"/>
                <w:szCs w:val="20"/>
              </w:rPr>
              <w:t>555 (15</w:t>
            </w:r>
            <w:r w:rsidR="00EA780E" w:rsidRPr="000E41E1">
              <w:rPr>
                <w:sz w:val="20"/>
                <w:szCs w:val="20"/>
              </w:rPr>
              <w:t>)</w:t>
            </w:r>
          </w:p>
        </w:tc>
      </w:tr>
      <w:tr w:rsidR="00EA780E" w:rsidRPr="000E41E1" w14:paraId="28FA088E" w14:textId="77777777" w:rsidTr="00D26829">
        <w:trPr>
          <w:trHeight w:val="20"/>
          <w:jc w:val="right"/>
        </w:trPr>
        <w:tc>
          <w:tcPr>
            <w:tcW w:w="2118" w:type="dxa"/>
            <w:tcBorders>
              <w:top w:val="single" w:sz="4" w:space="0" w:color="000000"/>
              <w:left w:val="single" w:sz="4" w:space="0" w:color="000000"/>
              <w:bottom w:val="single" w:sz="4" w:space="0" w:color="auto"/>
            </w:tcBorders>
          </w:tcPr>
          <w:p w14:paraId="4F42AD85" w14:textId="77777777" w:rsidR="00EA780E" w:rsidRPr="000E41E1" w:rsidRDefault="00EA780E" w:rsidP="00D26829">
            <w:pPr>
              <w:tabs>
                <w:tab w:val="left" w:pos="0"/>
                <w:tab w:val="left" w:pos="900"/>
              </w:tabs>
              <w:snapToGrid w:val="0"/>
              <w:rPr>
                <w:sz w:val="20"/>
                <w:szCs w:val="20"/>
              </w:rPr>
            </w:pPr>
            <w:r w:rsidRPr="000E41E1">
              <w:rPr>
                <w:sz w:val="20"/>
                <w:szCs w:val="20"/>
              </w:rPr>
              <w:t>Žmogaus sauga</w:t>
            </w:r>
          </w:p>
          <w:p w14:paraId="4C07A93F" w14:textId="77777777" w:rsidR="00EA780E" w:rsidRPr="000E41E1" w:rsidRDefault="00EA780E" w:rsidP="00D26829">
            <w:pPr>
              <w:tabs>
                <w:tab w:val="left" w:pos="0"/>
                <w:tab w:val="left" w:pos="900"/>
              </w:tabs>
              <w:snapToGrid w:val="0"/>
              <w:rPr>
                <w:sz w:val="20"/>
                <w:szCs w:val="20"/>
              </w:rPr>
            </w:pPr>
          </w:p>
        </w:tc>
        <w:tc>
          <w:tcPr>
            <w:tcW w:w="1056" w:type="dxa"/>
            <w:tcBorders>
              <w:top w:val="single" w:sz="4" w:space="0" w:color="auto"/>
              <w:left w:val="single" w:sz="8" w:space="0" w:color="000000"/>
              <w:bottom w:val="single" w:sz="4" w:space="0" w:color="auto"/>
              <w:right w:val="single" w:sz="4" w:space="0" w:color="auto"/>
            </w:tcBorders>
          </w:tcPr>
          <w:p w14:paraId="5CF4BF3C" w14:textId="77777777" w:rsidR="00EA780E" w:rsidRPr="000E41E1" w:rsidRDefault="00C51016" w:rsidP="00D26829">
            <w:pPr>
              <w:tabs>
                <w:tab w:val="left" w:pos="0"/>
                <w:tab w:val="left" w:pos="900"/>
              </w:tabs>
              <w:snapToGrid w:val="0"/>
              <w:jc w:val="center"/>
              <w:rPr>
                <w:sz w:val="20"/>
                <w:szCs w:val="20"/>
              </w:rPr>
            </w:pPr>
            <w:r>
              <w:rPr>
                <w:sz w:val="20"/>
                <w:szCs w:val="20"/>
              </w:rPr>
              <w:t xml:space="preserve">37 </w:t>
            </w:r>
            <w:r w:rsidR="00EA780E" w:rsidRPr="000E41E1">
              <w:rPr>
                <w:sz w:val="20"/>
                <w:szCs w:val="20"/>
              </w:rPr>
              <w:t>(1)</w:t>
            </w:r>
          </w:p>
        </w:tc>
        <w:tc>
          <w:tcPr>
            <w:tcW w:w="926" w:type="dxa"/>
            <w:tcBorders>
              <w:top w:val="single" w:sz="4" w:space="0" w:color="auto"/>
              <w:left w:val="single" w:sz="4" w:space="0" w:color="auto"/>
              <w:bottom w:val="single" w:sz="4" w:space="0" w:color="auto"/>
              <w:right w:val="single" w:sz="4" w:space="0" w:color="auto"/>
            </w:tcBorders>
          </w:tcPr>
          <w:p w14:paraId="34594979" w14:textId="77777777" w:rsidR="00EA780E" w:rsidRPr="000E41E1" w:rsidRDefault="00EA780E"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auto"/>
              <w:bottom w:val="single" w:sz="4" w:space="0" w:color="auto"/>
              <w:right w:val="single" w:sz="4" w:space="0" w:color="auto"/>
            </w:tcBorders>
          </w:tcPr>
          <w:p w14:paraId="60647747" w14:textId="77777777" w:rsidR="00EA780E" w:rsidRPr="000E41E1" w:rsidRDefault="00C51016" w:rsidP="00D26829">
            <w:pPr>
              <w:tabs>
                <w:tab w:val="left" w:pos="0"/>
                <w:tab w:val="left" w:pos="900"/>
              </w:tabs>
              <w:snapToGrid w:val="0"/>
              <w:jc w:val="both"/>
              <w:rPr>
                <w:sz w:val="20"/>
                <w:szCs w:val="20"/>
              </w:rPr>
            </w:pPr>
            <w:r>
              <w:rPr>
                <w:sz w:val="20"/>
                <w:szCs w:val="20"/>
              </w:rPr>
              <w:t>37</w:t>
            </w:r>
            <w:r w:rsidR="00EA780E" w:rsidRPr="000E41E1">
              <w:rPr>
                <w:sz w:val="20"/>
                <w:szCs w:val="20"/>
              </w:rPr>
              <w:t xml:space="preserve"> (1)</w:t>
            </w:r>
          </w:p>
        </w:tc>
        <w:tc>
          <w:tcPr>
            <w:tcW w:w="900" w:type="dxa"/>
            <w:tcBorders>
              <w:top w:val="single" w:sz="4" w:space="0" w:color="000000"/>
              <w:left w:val="single" w:sz="4" w:space="0" w:color="auto"/>
              <w:bottom w:val="single" w:sz="4" w:space="0" w:color="auto"/>
            </w:tcBorders>
          </w:tcPr>
          <w:p w14:paraId="0940D436" w14:textId="77777777" w:rsidR="00EA780E" w:rsidRPr="000E41E1" w:rsidRDefault="00EA780E" w:rsidP="00D26829">
            <w:pPr>
              <w:tabs>
                <w:tab w:val="left" w:pos="0"/>
                <w:tab w:val="left" w:pos="900"/>
              </w:tabs>
              <w:snapToGrid w:val="0"/>
              <w:jc w:val="both"/>
              <w:rPr>
                <w:sz w:val="20"/>
                <w:szCs w:val="20"/>
              </w:rPr>
            </w:pPr>
            <w:r w:rsidRPr="000E41E1">
              <w:rPr>
                <w:sz w:val="20"/>
                <w:szCs w:val="20"/>
              </w:rPr>
              <w:t xml:space="preserve"> </w:t>
            </w:r>
          </w:p>
        </w:tc>
        <w:tc>
          <w:tcPr>
            <w:tcW w:w="900" w:type="dxa"/>
            <w:tcBorders>
              <w:top w:val="single" w:sz="4" w:space="0" w:color="000000"/>
              <w:left w:val="single" w:sz="8" w:space="0" w:color="000000"/>
              <w:bottom w:val="single" w:sz="4" w:space="0" w:color="auto"/>
            </w:tcBorders>
          </w:tcPr>
          <w:p w14:paraId="1719C0EF" w14:textId="77777777" w:rsidR="00EA780E" w:rsidRPr="000E41E1" w:rsidRDefault="00C51016" w:rsidP="00D26829">
            <w:pPr>
              <w:tabs>
                <w:tab w:val="left" w:pos="0"/>
                <w:tab w:val="left" w:pos="900"/>
              </w:tabs>
              <w:snapToGrid w:val="0"/>
              <w:jc w:val="both"/>
              <w:rPr>
                <w:sz w:val="20"/>
                <w:szCs w:val="20"/>
              </w:rPr>
            </w:pPr>
            <w:r>
              <w:rPr>
                <w:sz w:val="20"/>
                <w:szCs w:val="20"/>
              </w:rPr>
              <w:t>74</w:t>
            </w:r>
            <w:r w:rsidR="00EA780E" w:rsidRPr="000E41E1">
              <w:rPr>
                <w:sz w:val="20"/>
                <w:szCs w:val="20"/>
              </w:rPr>
              <w:t xml:space="preserve"> (2)</w:t>
            </w:r>
          </w:p>
        </w:tc>
        <w:tc>
          <w:tcPr>
            <w:tcW w:w="900" w:type="dxa"/>
            <w:gridSpan w:val="3"/>
            <w:tcBorders>
              <w:top w:val="single" w:sz="4" w:space="0" w:color="000000"/>
              <w:left w:val="single" w:sz="8" w:space="0" w:color="000000"/>
              <w:bottom w:val="single" w:sz="4" w:space="0" w:color="auto"/>
              <w:right w:val="single" w:sz="4" w:space="0" w:color="auto"/>
            </w:tcBorders>
          </w:tcPr>
          <w:p w14:paraId="520B55D5" w14:textId="77777777" w:rsidR="00EA780E" w:rsidRPr="000E41E1" w:rsidRDefault="008E5865" w:rsidP="00D26829">
            <w:pPr>
              <w:tabs>
                <w:tab w:val="left" w:pos="0"/>
                <w:tab w:val="left" w:pos="900"/>
              </w:tabs>
              <w:snapToGrid w:val="0"/>
              <w:jc w:val="both"/>
              <w:rPr>
                <w:sz w:val="20"/>
                <w:szCs w:val="20"/>
              </w:rPr>
            </w:pPr>
            <w:r>
              <w:rPr>
                <w:sz w:val="20"/>
                <w:szCs w:val="20"/>
              </w:rPr>
              <w:t>18</w:t>
            </w:r>
            <w:r w:rsidR="00C3042B">
              <w:rPr>
                <w:sz w:val="20"/>
                <w:szCs w:val="20"/>
              </w:rPr>
              <w:t>,5</w:t>
            </w:r>
            <w:r w:rsidR="00EA780E" w:rsidRPr="000E41E1">
              <w:rPr>
                <w:sz w:val="20"/>
                <w:szCs w:val="20"/>
              </w:rPr>
              <w:t xml:space="preserve"> (0,5)**</w:t>
            </w:r>
            <w:r w:rsidR="00472F50">
              <w:rPr>
                <w:sz w:val="20"/>
                <w:szCs w:val="20"/>
              </w:rPr>
              <w:t>*</w:t>
            </w:r>
          </w:p>
        </w:tc>
        <w:tc>
          <w:tcPr>
            <w:tcW w:w="900" w:type="dxa"/>
            <w:tcBorders>
              <w:top w:val="single" w:sz="4" w:space="0" w:color="000000"/>
              <w:left w:val="single" w:sz="4" w:space="0" w:color="auto"/>
              <w:bottom w:val="single" w:sz="4" w:space="0" w:color="auto"/>
            </w:tcBorders>
          </w:tcPr>
          <w:p w14:paraId="17E8B163" w14:textId="77777777" w:rsidR="00EA780E" w:rsidRPr="000E41E1" w:rsidRDefault="00EA780E" w:rsidP="00D26829">
            <w:pPr>
              <w:tabs>
                <w:tab w:val="left" w:pos="0"/>
                <w:tab w:val="left" w:pos="900"/>
              </w:tabs>
              <w:snapToGrid w:val="0"/>
              <w:jc w:val="both"/>
              <w:rPr>
                <w:sz w:val="20"/>
                <w:szCs w:val="20"/>
              </w:rPr>
            </w:pPr>
          </w:p>
        </w:tc>
        <w:tc>
          <w:tcPr>
            <w:tcW w:w="1529" w:type="dxa"/>
            <w:tcBorders>
              <w:top w:val="single" w:sz="4" w:space="0" w:color="000000"/>
              <w:left w:val="single" w:sz="8" w:space="0" w:color="000000"/>
              <w:bottom w:val="single" w:sz="4" w:space="0" w:color="auto"/>
              <w:right w:val="single" w:sz="8" w:space="0" w:color="000000"/>
            </w:tcBorders>
          </w:tcPr>
          <w:p w14:paraId="54E9D0BF" w14:textId="77777777" w:rsidR="00EA780E" w:rsidRPr="000E41E1" w:rsidRDefault="006A14DC" w:rsidP="00D26829">
            <w:pPr>
              <w:tabs>
                <w:tab w:val="left" w:pos="0"/>
                <w:tab w:val="left" w:pos="900"/>
              </w:tabs>
              <w:snapToGrid w:val="0"/>
              <w:jc w:val="both"/>
              <w:rPr>
                <w:sz w:val="20"/>
                <w:szCs w:val="20"/>
              </w:rPr>
            </w:pPr>
            <w:r>
              <w:rPr>
                <w:sz w:val="20"/>
                <w:szCs w:val="20"/>
              </w:rPr>
              <w:t>92,5</w:t>
            </w:r>
            <w:r w:rsidR="00EA780E" w:rsidRPr="000E41E1">
              <w:rPr>
                <w:sz w:val="20"/>
                <w:szCs w:val="20"/>
              </w:rPr>
              <w:t xml:space="preserve"> (2,5)</w:t>
            </w:r>
          </w:p>
        </w:tc>
      </w:tr>
      <w:tr w:rsidR="00EA780E" w:rsidRPr="000E41E1" w14:paraId="3EC1E466" w14:textId="77777777" w:rsidTr="00D26829">
        <w:trPr>
          <w:trHeight w:val="20"/>
          <w:jc w:val="right"/>
        </w:trPr>
        <w:tc>
          <w:tcPr>
            <w:tcW w:w="10130" w:type="dxa"/>
            <w:gridSpan w:val="12"/>
            <w:tcBorders>
              <w:top w:val="single" w:sz="4" w:space="0" w:color="000000"/>
              <w:left w:val="single" w:sz="4" w:space="0" w:color="000000"/>
              <w:bottom w:val="single" w:sz="4" w:space="0" w:color="000000"/>
              <w:right w:val="single" w:sz="8" w:space="0" w:color="000000"/>
            </w:tcBorders>
          </w:tcPr>
          <w:p w14:paraId="1B26E8E9" w14:textId="77777777" w:rsidR="00EA780E" w:rsidRPr="000E41E1" w:rsidRDefault="00EA780E" w:rsidP="00D26829">
            <w:pPr>
              <w:tabs>
                <w:tab w:val="left" w:pos="0"/>
                <w:tab w:val="left" w:pos="900"/>
              </w:tabs>
              <w:snapToGrid w:val="0"/>
              <w:jc w:val="center"/>
              <w:rPr>
                <w:b/>
              </w:rPr>
            </w:pPr>
          </w:p>
        </w:tc>
      </w:tr>
      <w:tr w:rsidR="00EA780E" w:rsidRPr="000E41E1" w14:paraId="61E949A8" w14:textId="77777777" w:rsidTr="00D26829">
        <w:trPr>
          <w:trHeight w:val="20"/>
          <w:jc w:val="right"/>
        </w:trPr>
        <w:tc>
          <w:tcPr>
            <w:tcW w:w="2118" w:type="dxa"/>
            <w:tcBorders>
              <w:top w:val="single" w:sz="4" w:space="0" w:color="000000"/>
              <w:left w:val="single" w:sz="4" w:space="0" w:color="000000"/>
              <w:bottom w:val="single" w:sz="4" w:space="0" w:color="000000"/>
            </w:tcBorders>
          </w:tcPr>
          <w:p w14:paraId="2F63E7E9" w14:textId="77777777" w:rsidR="00EA780E" w:rsidRPr="000E41E1" w:rsidRDefault="00EA780E" w:rsidP="00D26829">
            <w:pPr>
              <w:tabs>
                <w:tab w:val="left" w:pos="0"/>
                <w:tab w:val="left" w:pos="900"/>
              </w:tabs>
              <w:snapToGrid w:val="0"/>
              <w:rPr>
                <w:b/>
                <w:sz w:val="20"/>
                <w:szCs w:val="20"/>
              </w:rPr>
            </w:pPr>
            <w:r>
              <w:rPr>
                <w:b/>
                <w:sz w:val="20"/>
                <w:szCs w:val="20"/>
              </w:rPr>
              <w:t xml:space="preserve">Minimalus </w:t>
            </w:r>
            <w:r w:rsidRPr="000E41E1">
              <w:rPr>
                <w:b/>
                <w:sz w:val="20"/>
                <w:szCs w:val="20"/>
              </w:rPr>
              <w:t>pamokų skaičius mokiniui</w:t>
            </w:r>
            <w:r>
              <w:rPr>
                <w:b/>
                <w:sz w:val="20"/>
                <w:szCs w:val="20"/>
              </w:rPr>
              <w:t xml:space="preserve"> per savaitę</w:t>
            </w:r>
          </w:p>
        </w:tc>
        <w:tc>
          <w:tcPr>
            <w:tcW w:w="1982" w:type="dxa"/>
            <w:gridSpan w:val="2"/>
            <w:tcBorders>
              <w:top w:val="single" w:sz="4" w:space="0" w:color="000000"/>
              <w:left w:val="single" w:sz="8" w:space="0" w:color="000000"/>
              <w:bottom w:val="single" w:sz="4" w:space="0" w:color="000000"/>
              <w:right w:val="single" w:sz="4" w:space="0" w:color="auto"/>
            </w:tcBorders>
          </w:tcPr>
          <w:p w14:paraId="26C49ABB" w14:textId="77777777" w:rsidR="00EA780E" w:rsidRPr="000E41E1" w:rsidRDefault="00EA780E" w:rsidP="00D26829">
            <w:pPr>
              <w:tabs>
                <w:tab w:val="left" w:pos="0"/>
                <w:tab w:val="left" w:pos="900"/>
              </w:tabs>
              <w:jc w:val="both"/>
              <w:rPr>
                <w:sz w:val="20"/>
                <w:szCs w:val="20"/>
              </w:rPr>
            </w:pPr>
            <w:r w:rsidRPr="000E41E1">
              <w:rPr>
                <w:sz w:val="20"/>
                <w:szCs w:val="20"/>
              </w:rPr>
              <w:t>26 – 5,</w:t>
            </w:r>
          </w:p>
          <w:p w14:paraId="5F70BD8A" w14:textId="77777777" w:rsidR="00EA780E" w:rsidRPr="000E41E1" w:rsidRDefault="00722E00" w:rsidP="00D26829">
            <w:pPr>
              <w:tabs>
                <w:tab w:val="left" w:pos="0"/>
                <w:tab w:val="left" w:pos="900"/>
              </w:tabs>
              <w:jc w:val="both"/>
              <w:rPr>
                <w:sz w:val="20"/>
                <w:szCs w:val="20"/>
                <w:lang w:val="lt-LT"/>
              </w:rPr>
            </w:pPr>
            <w:r>
              <w:rPr>
                <w:sz w:val="20"/>
                <w:szCs w:val="20"/>
              </w:rPr>
              <w:t>29</w:t>
            </w:r>
            <w:r w:rsidR="00EA780E" w:rsidRPr="000E41E1">
              <w:rPr>
                <w:sz w:val="20"/>
                <w:szCs w:val="20"/>
              </w:rPr>
              <w:t xml:space="preserve"> – 6 klasėje</w:t>
            </w:r>
          </w:p>
        </w:tc>
        <w:tc>
          <w:tcPr>
            <w:tcW w:w="1801" w:type="dxa"/>
            <w:gridSpan w:val="3"/>
            <w:tcBorders>
              <w:top w:val="single" w:sz="4" w:space="0" w:color="000000"/>
              <w:left w:val="single" w:sz="4" w:space="0" w:color="auto"/>
              <w:bottom w:val="single" w:sz="4" w:space="0" w:color="000000"/>
            </w:tcBorders>
          </w:tcPr>
          <w:p w14:paraId="03244D86" w14:textId="77777777" w:rsidR="00EA780E" w:rsidRPr="000E41E1" w:rsidRDefault="00D3494F" w:rsidP="00D26829">
            <w:pPr>
              <w:tabs>
                <w:tab w:val="left" w:pos="0"/>
                <w:tab w:val="left" w:pos="900"/>
              </w:tabs>
              <w:snapToGrid w:val="0"/>
              <w:jc w:val="both"/>
              <w:rPr>
                <w:sz w:val="20"/>
                <w:szCs w:val="20"/>
              </w:rPr>
            </w:pPr>
            <w:r>
              <w:rPr>
                <w:sz w:val="20"/>
                <w:szCs w:val="20"/>
              </w:rPr>
              <w:t>30</w:t>
            </w:r>
            <w:r w:rsidR="00EA780E" w:rsidRPr="000E41E1">
              <w:rPr>
                <w:sz w:val="20"/>
                <w:szCs w:val="20"/>
              </w:rPr>
              <w:t xml:space="preserve"> – 7,</w:t>
            </w:r>
          </w:p>
          <w:p w14:paraId="22BEC0DC" w14:textId="77777777" w:rsidR="00EA780E" w:rsidRPr="000E41E1" w:rsidRDefault="00EA780E" w:rsidP="00D26829">
            <w:pPr>
              <w:tabs>
                <w:tab w:val="left" w:pos="0"/>
                <w:tab w:val="left" w:pos="900"/>
              </w:tabs>
              <w:rPr>
                <w:sz w:val="20"/>
                <w:szCs w:val="20"/>
              </w:rPr>
            </w:pPr>
            <w:r w:rsidRPr="000E41E1">
              <w:rPr>
                <w:sz w:val="20"/>
                <w:szCs w:val="20"/>
              </w:rPr>
              <w:t>30 – 8 klasėje</w:t>
            </w:r>
          </w:p>
        </w:tc>
        <w:tc>
          <w:tcPr>
            <w:tcW w:w="900" w:type="dxa"/>
            <w:tcBorders>
              <w:top w:val="single" w:sz="4" w:space="0" w:color="000000"/>
              <w:left w:val="single" w:sz="8" w:space="0" w:color="000000"/>
              <w:bottom w:val="single" w:sz="4" w:space="0" w:color="000000"/>
            </w:tcBorders>
          </w:tcPr>
          <w:p w14:paraId="0AF96DBA" w14:textId="77777777" w:rsidR="00EA780E" w:rsidRPr="000E41E1" w:rsidRDefault="00D3494F" w:rsidP="00616E5D">
            <w:pPr>
              <w:tabs>
                <w:tab w:val="left" w:pos="0"/>
                <w:tab w:val="left" w:pos="900"/>
              </w:tabs>
              <w:snapToGrid w:val="0"/>
              <w:rPr>
                <w:sz w:val="20"/>
                <w:szCs w:val="20"/>
              </w:rPr>
            </w:pPr>
            <w:r>
              <w:rPr>
                <w:sz w:val="20"/>
                <w:szCs w:val="20"/>
              </w:rPr>
              <w:t>115</w:t>
            </w:r>
          </w:p>
        </w:tc>
        <w:tc>
          <w:tcPr>
            <w:tcW w:w="1800" w:type="dxa"/>
            <w:gridSpan w:val="4"/>
            <w:tcBorders>
              <w:top w:val="single" w:sz="4" w:space="0" w:color="000000"/>
              <w:left w:val="single" w:sz="8" w:space="0" w:color="000000"/>
              <w:bottom w:val="single" w:sz="4" w:space="0" w:color="000000"/>
            </w:tcBorders>
          </w:tcPr>
          <w:p w14:paraId="1DF32CB9" w14:textId="77777777" w:rsidR="00EA780E" w:rsidRPr="000E41E1" w:rsidRDefault="00EA780E" w:rsidP="00D26829">
            <w:pPr>
              <w:tabs>
                <w:tab w:val="left" w:pos="0"/>
                <w:tab w:val="left" w:pos="900"/>
              </w:tabs>
              <w:snapToGrid w:val="0"/>
              <w:jc w:val="both"/>
              <w:rPr>
                <w:sz w:val="20"/>
                <w:szCs w:val="20"/>
              </w:rPr>
            </w:pPr>
            <w:r w:rsidRPr="000E41E1">
              <w:rPr>
                <w:sz w:val="20"/>
                <w:szCs w:val="20"/>
              </w:rPr>
              <w:t xml:space="preserve">31 – 9, </w:t>
            </w:r>
          </w:p>
          <w:p w14:paraId="150778DF" w14:textId="77777777" w:rsidR="00EA780E" w:rsidRPr="000E41E1" w:rsidRDefault="00EA780E" w:rsidP="00D26829">
            <w:pPr>
              <w:tabs>
                <w:tab w:val="left" w:pos="0"/>
                <w:tab w:val="left" w:pos="900"/>
              </w:tabs>
              <w:snapToGrid w:val="0"/>
              <w:jc w:val="both"/>
              <w:rPr>
                <w:sz w:val="20"/>
                <w:szCs w:val="20"/>
              </w:rPr>
            </w:pPr>
            <w:r w:rsidRPr="000E41E1">
              <w:rPr>
                <w:sz w:val="20"/>
                <w:szCs w:val="20"/>
              </w:rPr>
              <w:t>31 – 10 klasėje</w:t>
            </w:r>
          </w:p>
        </w:tc>
        <w:tc>
          <w:tcPr>
            <w:tcW w:w="1529" w:type="dxa"/>
            <w:tcBorders>
              <w:top w:val="single" w:sz="4" w:space="0" w:color="000000"/>
              <w:left w:val="single" w:sz="8" w:space="0" w:color="000000"/>
              <w:bottom w:val="single" w:sz="4" w:space="0" w:color="000000"/>
              <w:right w:val="single" w:sz="8" w:space="0" w:color="000000"/>
            </w:tcBorders>
          </w:tcPr>
          <w:p w14:paraId="5AB4B74F" w14:textId="77777777" w:rsidR="00EA780E" w:rsidRPr="000E41E1" w:rsidRDefault="00616E5D" w:rsidP="00D26829">
            <w:pPr>
              <w:tabs>
                <w:tab w:val="left" w:pos="0"/>
                <w:tab w:val="left" w:pos="900"/>
              </w:tabs>
              <w:snapToGrid w:val="0"/>
              <w:jc w:val="both"/>
              <w:rPr>
                <w:sz w:val="20"/>
                <w:szCs w:val="20"/>
              </w:rPr>
            </w:pPr>
            <w:r>
              <w:rPr>
                <w:sz w:val="20"/>
                <w:szCs w:val="20"/>
              </w:rPr>
              <w:t>17</w:t>
            </w:r>
            <w:r w:rsidR="00D3494F">
              <w:rPr>
                <w:sz w:val="20"/>
                <w:szCs w:val="20"/>
              </w:rPr>
              <w:t>7</w:t>
            </w:r>
          </w:p>
        </w:tc>
      </w:tr>
      <w:tr w:rsidR="00722E00" w:rsidRPr="000E41E1" w14:paraId="37331A30" w14:textId="77777777" w:rsidTr="00D26829">
        <w:trPr>
          <w:trHeight w:val="20"/>
          <w:jc w:val="right"/>
        </w:trPr>
        <w:tc>
          <w:tcPr>
            <w:tcW w:w="2118" w:type="dxa"/>
            <w:tcBorders>
              <w:top w:val="single" w:sz="4" w:space="0" w:color="000000"/>
              <w:left w:val="single" w:sz="4" w:space="0" w:color="000000"/>
              <w:bottom w:val="single" w:sz="4" w:space="0" w:color="000000"/>
            </w:tcBorders>
          </w:tcPr>
          <w:p w14:paraId="4DBBAAD1" w14:textId="77777777" w:rsidR="00722E00" w:rsidRDefault="00722E00" w:rsidP="00D26829">
            <w:pPr>
              <w:tabs>
                <w:tab w:val="left" w:pos="0"/>
                <w:tab w:val="left" w:pos="900"/>
              </w:tabs>
              <w:snapToGrid w:val="0"/>
              <w:rPr>
                <w:b/>
                <w:sz w:val="20"/>
                <w:szCs w:val="20"/>
              </w:rPr>
            </w:pPr>
            <w:r>
              <w:rPr>
                <w:b/>
                <w:sz w:val="20"/>
                <w:szCs w:val="20"/>
              </w:rPr>
              <w:t xml:space="preserve">Minimalus privalomas pamokų skaičius mokiniui per 2019 – 2020 mokslo metus </w:t>
            </w:r>
          </w:p>
        </w:tc>
        <w:tc>
          <w:tcPr>
            <w:tcW w:w="1982" w:type="dxa"/>
            <w:gridSpan w:val="2"/>
            <w:tcBorders>
              <w:top w:val="single" w:sz="4" w:space="0" w:color="000000"/>
              <w:left w:val="single" w:sz="8" w:space="0" w:color="000000"/>
              <w:bottom w:val="single" w:sz="4" w:space="0" w:color="000000"/>
              <w:right w:val="single" w:sz="4" w:space="0" w:color="auto"/>
            </w:tcBorders>
          </w:tcPr>
          <w:p w14:paraId="3394E646" w14:textId="77777777" w:rsidR="00722E00" w:rsidRDefault="00722E00" w:rsidP="00D26829">
            <w:pPr>
              <w:tabs>
                <w:tab w:val="left" w:pos="0"/>
                <w:tab w:val="left" w:pos="900"/>
              </w:tabs>
              <w:jc w:val="both"/>
              <w:rPr>
                <w:sz w:val="20"/>
                <w:szCs w:val="20"/>
              </w:rPr>
            </w:pPr>
            <w:r>
              <w:rPr>
                <w:sz w:val="20"/>
                <w:szCs w:val="20"/>
              </w:rPr>
              <w:t>962 – 5,</w:t>
            </w:r>
          </w:p>
          <w:p w14:paraId="7252D6CE" w14:textId="77777777" w:rsidR="00722E00" w:rsidRPr="000E41E1" w:rsidRDefault="00511BEF" w:rsidP="00D26829">
            <w:pPr>
              <w:tabs>
                <w:tab w:val="left" w:pos="0"/>
                <w:tab w:val="left" w:pos="900"/>
              </w:tabs>
              <w:jc w:val="both"/>
              <w:rPr>
                <w:sz w:val="20"/>
                <w:szCs w:val="20"/>
              </w:rPr>
            </w:pPr>
            <w:r>
              <w:rPr>
                <w:sz w:val="20"/>
                <w:szCs w:val="20"/>
              </w:rPr>
              <w:t>1073 – 6 klasėje</w:t>
            </w:r>
          </w:p>
        </w:tc>
        <w:tc>
          <w:tcPr>
            <w:tcW w:w="1801" w:type="dxa"/>
            <w:gridSpan w:val="3"/>
            <w:tcBorders>
              <w:top w:val="single" w:sz="4" w:space="0" w:color="000000"/>
              <w:left w:val="single" w:sz="4" w:space="0" w:color="auto"/>
              <w:bottom w:val="single" w:sz="4" w:space="0" w:color="000000"/>
            </w:tcBorders>
          </w:tcPr>
          <w:p w14:paraId="6F0792B2" w14:textId="77777777" w:rsidR="00722E00" w:rsidRDefault="00D3494F" w:rsidP="00D26829">
            <w:pPr>
              <w:tabs>
                <w:tab w:val="left" w:pos="0"/>
                <w:tab w:val="left" w:pos="900"/>
              </w:tabs>
              <w:snapToGrid w:val="0"/>
              <w:jc w:val="both"/>
              <w:rPr>
                <w:sz w:val="20"/>
                <w:szCs w:val="20"/>
              </w:rPr>
            </w:pPr>
            <w:r>
              <w:rPr>
                <w:sz w:val="20"/>
                <w:szCs w:val="20"/>
              </w:rPr>
              <w:t>1110</w:t>
            </w:r>
            <w:r w:rsidR="00511BEF">
              <w:rPr>
                <w:sz w:val="20"/>
                <w:szCs w:val="20"/>
              </w:rPr>
              <w:t xml:space="preserve"> – 7, </w:t>
            </w:r>
          </w:p>
          <w:p w14:paraId="1093AC3B" w14:textId="77777777" w:rsidR="00511BEF" w:rsidRPr="000E41E1" w:rsidRDefault="00511BEF" w:rsidP="00D26829">
            <w:pPr>
              <w:tabs>
                <w:tab w:val="left" w:pos="0"/>
                <w:tab w:val="left" w:pos="900"/>
              </w:tabs>
              <w:snapToGrid w:val="0"/>
              <w:jc w:val="both"/>
              <w:rPr>
                <w:sz w:val="20"/>
                <w:szCs w:val="20"/>
              </w:rPr>
            </w:pPr>
            <w:r>
              <w:rPr>
                <w:sz w:val="20"/>
                <w:szCs w:val="20"/>
              </w:rPr>
              <w:t>1110 – 8 klasėje</w:t>
            </w:r>
          </w:p>
        </w:tc>
        <w:tc>
          <w:tcPr>
            <w:tcW w:w="900" w:type="dxa"/>
            <w:tcBorders>
              <w:top w:val="single" w:sz="4" w:space="0" w:color="000000"/>
              <w:left w:val="single" w:sz="8" w:space="0" w:color="000000"/>
              <w:bottom w:val="single" w:sz="4" w:space="0" w:color="000000"/>
            </w:tcBorders>
          </w:tcPr>
          <w:p w14:paraId="0C4306C3" w14:textId="77777777" w:rsidR="00722E00" w:rsidRDefault="00D3494F" w:rsidP="00D26829">
            <w:pPr>
              <w:tabs>
                <w:tab w:val="left" w:pos="0"/>
                <w:tab w:val="left" w:pos="900"/>
              </w:tabs>
              <w:snapToGrid w:val="0"/>
              <w:jc w:val="both"/>
              <w:rPr>
                <w:sz w:val="20"/>
                <w:szCs w:val="20"/>
              </w:rPr>
            </w:pPr>
            <w:r>
              <w:rPr>
                <w:sz w:val="20"/>
                <w:szCs w:val="20"/>
              </w:rPr>
              <w:t>4255</w:t>
            </w:r>
          </w:p>
        </w:tc>
        <w:tc>
          <w:tcPr>
            <w:tcW w:w="1800" w:type="dxa"/>
            <w:gridSpan w:val="4"/>
            <w:tcBorders>
              <w:top w:val="single" w:sz="4" w:space="0" w:color="000000"/>
              <w:left w:val="single" w:sz="8" w:space="0" w:color="000000"/>
              <w:bottom w:val="single" w:sz="4" w:space="0" w:color="000000"/>
            </w:tcBorders>
          </w:tcPr>
          <w:p w14:paraId="02672A94" w14:textId="77777777" w:rsidR="00722E00" w:rsidRDefault="00511BEF" w:rsidP="00D26829">
            <w:pPr>
              <w:tabs>
                <w:tab w:val="left" w:pos="0"/>
                <w:tab w:val="left" w:pos="900"/>
              </w:tabs>
              <w:snapToGrid w:val="0"/>
              <w:jc w:val="both"/>
              <w:rPr>
                <w:sz w:val="20"/>
                <w:szCs w:val="20"/>
              </w:rPr>
            </w:pPr>
            <w:r>
              <w:rPr>
                <w:sz w:val="20"/>
                <w:szCs w:val="20"/>
              </w:rPr>
              <w:t xml:space="preserve">1147 – 9, </w:t>
            </w:r>
          </w:p>
          <w:p w14:paraId="4AD92B09" w14:textId="77777777" w:rsidR="00511BEF" w:rsidRPr="000E41E1" w:rsidRDefault="00511BEF" w:rsidP="00D26829">
            <w:pPr>
              <w:tabs>
                <w:tab w:val="left" w:pos="0"/>
                <w:tab w:val="left" w:pos="900"/>
              </w:tabs>
              <w:snapToGrid w:val="0"/>
              <w:jc w:val="both"/>
              <w:rPr>
                <w:sz w:val="20"/>
                <w:szCs w:val="20"/>
              </w:rPr>
            </w:pPr>
            <w:r>
              <w:rPr>
                <w:sz w:val="20"/>
                <w:szCs w:val="20"/>
              </w:rPr>
              <w:t>1147 – 10 klasėje</w:t>
            </w:r>
          </w:p>
        </w:tc>
        <w:tc>
          <w:tcPr>
            <w:tcW w:w="1529" w:type="dxa"/>
            <w:tcBorders>
              <w:top w:val="single" w:sz="4" w:space="0" w:color="000000"/>
              <w:left w:val="single" w:sz="8" w:space="0" w:color="000000"/>
              <w:bottom w:val="single" w:sz="4" w:space="0" w:color="000000"/>
              <w:right w:val="single" w:sz="8" w:space="0" w:color="000000"/>
            </w:tcBorders>
          </w:tcPr>
          <w:p w14:paraId="0854C5C0" w14:textId="77777777" w:rsidR="00722E00" w:rsidRDefault="00D3494F" w:rsidP="00D26829">
            <w:pPr>
              <w:tabs>
                <w:tab w:val="left" w:pos="0"/>
                <w:tab w:val="left" w:pos="900"/>
              </w:tabs>
              <w:snapToGrid w:val="0"/>
              <w:jc w:val="both"/>
              <w:rPr>
                <w:sz w:val="20"/>
                <w:szCs w:val="20"/>
              </w:rPr>
            </w:pPr>
            <w:r>
              <w:rPr>
                <w:sz w:val="20"/>
                <w:szCs w:val="20"/>
              </w:rPr>
              <w:t>6549</w:t>
            </w:r>
          </w:p>
        </w:tc>
      </w:tr>
      <w:tr w:rsidR="00EA780E" w:rsidRPr="000E41E1" w14:paraId="07B9E2B3" w14:textId="77777777" w:rsidTr="00D26829">
        <w:trPr>
          <w:trHeight w:val="20"/>
          <w:jc w:val="right"/>
        </w:trPr>
        <w:tc>
          <w:tcPr>
            <w:tcW w:w="2118" w:type="dxa"/>
            <w:tcBorders>
              <w:top w:val="single" w:sz="4" w:space="0" w:color="000000"/>
              <w:left w:val="single" w:sz="4" w:space="0" w:color="000000"/>
              <w:bottom w:val="single" w:sz="4" w:space="0" w:color="000000"/>
            </w:tcBorders>
          </w:tcPr>
          <w:p w14:paraId="3E806932" w14:textId="77777777" w:rsidR="00EA780E" w:rsidRPr="00DB196E" w:rsidRDefault="00511BEF" w:rsidP="00D26829">
            <w:pPr>
              <w:tabs>
                <w:tab w:val="left" w:pos="0"/>
                <w:tab w:val="left" w:pos="900"/>
              </w:tabs>
              <w:snapToGrid w:val="0"/>
              <w:rPr>
                <w:b/>
                <w:sz w:val="20"/>
                <w:szCs w:val="20"/>
                <w:lang w:val="nb-NO"/>
              </w:rPr>
            </w:pPr>
            <w:r>
              <w:rPr>
                <w:b/>
                <w:sz w:val="20"/>
                <w:szCs w:val="20"/>
                <w:lang w:val="nb-NO"/>
              </w:rPr>
              <w:t>Pamokų, skirtų mokinio ugdymo poreikiams tenkinti, mokymosi pagalbai teikti skaičius per mokslo metus</w:t>
            </w:r>
          </w:p>
        </w:tc>
        <w:tc>
          <w:tcPr>
            <w:tcW w:w="1056" w:type="dxa"/>
            <w:tcBorders>
              <w:top w:val="single" w:sz="4" w:space="0" w:color="000000"/>
              <w:left w:val="single" w:sz="8" w:space="0" w:color="000000"/>
              <w:bottom w:val="single" w:sz="4" w:space="0" w:color="000000"/>
              <w:right w:val="single" w:sz="4" w:space="0" w:color="auto"/>
            </w:tcBorders>
            <w:vAlign w:val="center"/>
          </w:tcPr>
          <w:p w14:paraId="5F50811F" w14:textId="77777777" w:rsidR="00EA780E" w:rsidRPr="000E41E1" w:rsidRDefault="00511BEF" w:rsidP="00D26829">
            <w:pPr>
              <w:tabs>
                <w:tab w:val="left" w:pos="0"/>
                <w:tab w:val="left" w:pos="900"/>
              </w:tabs>
              <w:jc w:val="center"/>
              <w:rPr>
                <w:sz w:val="20"/>
                <w:szCs w:val="20"/>
              </w:rPr>
            </w:pPr>
            <w:r>
              <w:rPr>
                <w:sz w:val="20"/>
                <w:szCs w:val="20"/>
              </w:rPr>
              <w:t>37</w:t>
            </w:r>
          </w:p>
        </w:tc>
        <w:tc>
          <w:tcPr>
            <w:tcW w:w="926" w:type="dxa"/>
            <w:tcBorders>
              <w:top w:val="single" w:sz="4" w:space="0" w:color="000000"/>
              <w:left w:val="single" w:sz="4" w:space="0" w:color="auto"/>
              <w:bottom w:val="single" w:sz="4" w:space="0" w:color="000000"/>
              <w:right w:val="single" w:sz="4" w:space="0" w:color="auto"/>
            </w:tcBorders>
            <w:vAlign w:val="center"/>
          </w:tcPr>
          <w:p w14:paraId="2E7679EC" w14:textId="77777777" w:rsidR="00EA780E" w:rsidRPr="000E41E1" w:rsidRDefault="00511BEF" w:rsidP="00D26829">
            <w:pPr>
              <w:tabs>
                <w:tab w:val="left" w:pos="0"/>
                <w:tab w:val="left" w:pos="900"/>
              </w:tabs>
              <w:jc w:val="center"/>
              <w:rPr>
                <w:sz w:val="20"/>
                <w:szCs w:val="20"/>
              </w:rPr>
            </w:pPr>
            <w:r>
              <w:rPr>
                <w:sz w:val="20"/>
                <w:szCs w:val="20"/>
              </w:rPr>
              <w:t>37</w:t>
            </w:r>
          </w:p>
        </w:tc>
        <w:tc>
          <w:tcPr>
            <w:tcW w:w="901" w:type="dxa"/>
            <w:gridSpan w:val="2"/>
            <w:tcBorders>
              <w:top w:val="single" w:sz="4" w:space="0" w:color="000000"/>
              <w:left w:val="single" w:sz="4" w:space="0" w:color="auto"/>
              <w:bottom w:val="single" w:sz="4" w:space="0" w:color="000000"/>
            </w:tcBorders>
            <w:vAlign w:val="center"/>
          </w:tcPr>
          <w:p w14:paraId="12302FA6" w14:textId="77777777" w:rsidR="00EA780E" w:rsidRPr="000E41E1" w:rsidRDefault="00511BEF" w:rsidP="00D26829">
            <w:pPr>
              <w:tabs>
                <w:tab w:val="left" w:pos="0"/>
                <w:tab w:val="left" w:pos="900"/>
              </w:tabs>
              <w:jc w:val="center"/>
              <w:rPr>
                <w:sz w:val="20"/>
                <w:szCs w:val="20"/>
              </w:rPr>
            </w:pPr>
            <w:r>
              <w:rPr>
                <w:sz w:val="20"/>
                <w:szCs w:val="20"/>
              </w:rPr>
              <w:t>37</w:t>
            </w:r>
          </w:p>
        </w:tc>
        <w:tc>
          <w:tcPr>
            <w:tcW w:w="900" w:type="dxa"/>
            <w:tcBorders>
              <w:top w:val="single" w:sz="4" w:space="0" w:color="000000"/>
              <w:left w:val="single" w:sz="4" w:space="0" w:color="auto"/>
              <w:bottom w:val="single" w:sz="4" w:space="0" w:color="000000"/>
            </w:tcBorders>
            <w:vAlign w:val="center"/>
          </w:tcPr>
          <w:p w14:paraId="5DA0AFC5" w14:textId="77777777" w:rsidR="00EA780E" w:rsidRPr="000E41E1" w:rsidRDefault="00511BEF" w:rsidP="00D26829">
            <w:pPr>
              <w:tabs>
                <w:tab w:val="left" w:pos="0"/>
                <w:tab w:val="left" w:pos="900"/>
              </w:tabs>
              <w:jc w:val="center"/>
              <w:rPr>
                <w:sz w:val="20"/>
                <w:szCs w:val="20"/>
              </w:rPr>
            </w:pPr>
            <w:r>
              <w:rPr>
                <w:sz w:val="20"/>
                <w:szCs w:val="20"/>
              </w:rPr>
              <w:t>37</w:t>
            </w:r>
          </w:p>
        </w:tc>
        <w:tc>
          <w:tcPr>
            <w:tcW w:w="900" w:type="dxa"/>
            <w:tcBorders>
              <w:top w:val="single" w:sz="4" w:space="0" w:color="000000"/>
              <w:left w:val="single" w:sz="8" w:space="0" w:color="000000"/>
              <w:bottom w:val="single" w:sz="4" w:space="0" w:color="000000"/>
            </w:tcBorders>
            <w:vAlign w:val="center"/>
          </w:tcPr>
          <w:p w14:paraId="788408CE" w14:textId="77777777" w:rsidR="00EA780E" w:rsidRPr="000E41E1" w:rsidRDefault="00511BEF" w:rsidP="00D26829">
            <w:pPr>
              <w:tabs>
                <w:tab w:val="left" w:pos="0"/>
                <w:tab w:val="left" w:pos="900"/>
              </w:tabs>
              <w:snapToGrid w:val="0"/>
              <w:jc w:val="center"/>
              <w:rPr>
                <w:b/>
                <w:sz w:val="20"/>
                <w:szCs w:val="20"/>
              </w:rPr>
            </w:pPr>
            <w:r>
              <w:rPr>
                <w:b/>
                <w:sz w:val="20"/>
                <w:szCs w:val="20"/>
              </w:rPr>
              <w:t>148</w:t>
            </w:r>
          </w:p>
        </w:tc>
        <w:tc>
          <w:tcPr>
            <w:tcW w:w="887" w:type="dxa"/>
            <w:gridSpan w:val="2"/>
            <w:tcBorders>
              <w:top w:val="single" w:sz="4" w:space="0" w:color="000000"/>
              <w:left w:val="single" w:sz="8" w:space="0" w:color="000000"/>
              <w:bottom w:val="single" w:sz="4" w:space="0" w:color="000000"/>
              <w:right w:val="single" w:sz="4" w:space="0" w:color="auto"/>
            </w:tcBorders>
            <w:vAlign w:val="center"/>
          </w:tcPr>
          <w:p w14:paraId="7C52CAC8" w14:textId="77777777" w:rsidR="00EA780E" w:rsidRPr="000E41E1" w:rsidRDefault="00511BEF" w:rsidP="00D26829">
            <w:pPr>
              <w:tabs>
                <w:tab w:val="left" w:pos="0"/>
                <w:tab w:val="left" w:pos="900"/>
              </w:tabs>
              <w:snapToGrid w:val="0"/>
              <w:jc w:val="center"/>
              <w:rPr>
                <w:sz w:val="20"/>
                <w:szCs w:val="20"/>
              </w:rPr>
            </w:pPr>
            <w:r>
              <w:rPr>
                <w:sz w:val="20"/>
                <w:szCs w:val="20"/>
              </w:rPr>
              <w:t>37</w:t>
            </w:r>
          </w:p>
        </w:tc>
        <w:tc>
          <w:tcPr>
            <w:tcW w:w="913" w:type="dxa"/>
            <w:gridSpan w:val="2"/>
            <w:tcBorders>
              <w:top w:val="single" w:sz="4" w:space="0" w:color="000000"/>
              <w:left w:val="single" w:sz="4" w:space="0" w:color="auto"/>
              <w:bottom w:val="single" w:sz="4" w:space="0" w:color="000000"/>
            </w:tcBorders>
            <w:vAlign w:val="center"/>
          </w:tcPr>
          <w:p w14:paraId="0F3A55EB" w14:textId="77777777" w:rsidR="00EA780E" w:rsidRPr="000E41E1" w:rsidRDefault="00511BEF" w:rsidP="00D26829">
            <w:pPr>
              <w:tabs>
                <w:tab w:val="left" w:pos="0"/>
                <w:tab w:val="left" w:pos="900"/>
              </w:tabs>
              <w:snapToGrid w:val="0"/>
              <w:jc w:val="center"/>
              <w:rPr>
                <w:sz w:val="20"/>
                <w:szCs w:val="20"/>
              </w:rPr>
            </w:pPr>
            <w:r>
              <w:rPr>
                <w:sz w:val="20"/>
                <w:szCs w:val="20"/>
              </w:rPr>
              <w:t>37</w:t>
            </w:r>
          </w:p>
        </w:tc>
        <w:tc>
          <w:tcPr>
            <w:tcW w:w="1529" w:type="dxa"/>
            <w:tcBorders>
              <w:top w:val="single" w:sz="4" w:space="0" w:color="000000"/>
              <w:left w:val="single" w:sz="8" w:space="0" w:color="000000"/>
              <w:bottom w:val="single" w:sz="4" w:space="0" w:color="000000"/>
              <w:right w:val="single" w:sz="8" w:space="0" w:color="000000"/>
            </w:tcBorders>
            <w:vAlign w:val="center"/>
          </w:tcPr>
          <w:p w14:paraId="4BFEC434" w14:textId="77777777" w:rsidR="00EA780E" w:rsidRPr="000E41E1" w:rsidRDefault="00511BEF" w:rsidP="00D26829">
            <w:pPr>
              <w:tabs>
                <w:tab w:val="left" w:pos="0"/>
                <w:tab w:val="left" w:pos="900"/>
              </w:tabs>
              <w:snapToGrid w:val="0"/>
              <w:jc w:val="center"/>
              <w:rPr>
                <w:b/>
                <w:sz w:val="20"/>
                <w:szCs w:val="20"/>
              </w:rPr>
            </w:pPr>
            <w:r>
              <w:rPr>
                <w:b/>
                <w:sz w:val="20"/>
                <w:szCs w:val="20"/>
              </w:rPr>
              <w:t>222</w:t>
            </w:r>
          </w:p>
        </w:tc>
      </w:tr>
      <w:tr w:rsidR="00511BEF" w:rsidRPr="000E41E1" w14:paraId="39B2C5FC" w14:textId="77777777" w:rsidTr="00D26829">
        <w:trPr>
          <w:trHeight w:val="20"/>
          <w:jc w:val="right"/>
        </w:trPr>
        <w:tc>
          <w:tcPr>
            <w:tcW w:w="2118" w:type="dxa"/>
            <w:tcBorders>
              <w:top w:val="single" w:sz="4" w:space="0" w:color="000000"/>
              <w:left w:val="single" w:sz="4" w:space="0" w:color="000000"/>
              <w:bottom w:val="single" w:sz="4" w:space="0" w:color="000000"/>
            </w:tcBorders>
          </w:tcPr>
          <w:p w14:paraId="013A9E69" w14:textId="77777777" w:rsidR="00511BEF" w:rsidRDefault="00511BEF" w:rsidP="00D26829">
            <w:pPr>
              <w:tabs>
                <w:tab w:val="left" w:pos="0"/>
                <w:tab w:val="left" w:pos="900"/>
              </w:tabs>
              <w:snapToGrid w:val="0"/>
              <w:rPr>
                <w:b/>
                <w:sz w:val="20"/>
                <w:szCs w:val="20"/>
                <w:lang w:val="nb-NO"/>
              </w:rPr>
            </w:pPr>
            <w:r>
              <w:rPr>
                <w:b/>
                <w:sz w:val="20"/>
                <w:szCs w:val="20"/>
                <w:lang w:val="nb-NO"/>
              </w:rPr>
              <w:t>Pamokų, skirtų mokinio ugdymo poreikiams tenkinti, mokymosi pagalbai teikti skaičius per savaitę</w:t>
            </w:r>
          </w:p>
        </w:tc>
        <w:tc>
          <w:tcPr>
            <w:tcW w:w="1056" w:type="dxa"/>
            <w:tcBorders>
              <w:top w:val="single" w:sz="4" w:space="0" w:color="000000"/>
              <w:left w:val="single" w:sz="8" w:space="0" w:color="000000"/>
              <w:bottom w:val="single" w:sz="4" w:space="0" w:color="000000"/>
              <w:right w:val="single" w:sz="4" w:space="0" w:color="auto"/>
            </w:tcBorders>
            <w:vAlign w:val="center"/>
          </w:tcPr>
          <w:p w14:paraId="40DBCA28" w14:textId="77777777" w:rsidR="00511BEF" w:rsidRDefault="00511BEF" w:rsidP="00D26829">
            <w:pPr>
              <w:tabs>
                <w:tab w:val="left" w:pos="0"/>
                <w:tab w:val="left" w:pos="900"/>
              </w:tabs>
              <w:jc w:val="center"/>
              <w:rPr>
                <w:sz w:val="20"/>
                <w:szCs w:val="20"/>
              </w:rPr>
            </w:pPr>
            <w:r>
              <w:rPr>
                <w:sz w:val="20"/>
                <w:szCs w:val="20"/>
              </w:rPr>
              <w:t>1</w:t>
            </w:r>
          </w:p>
        </w:tc>
        <w:tc>
          <w:tcPr>
            <w:tcW w:w="926" w:type="dxa"/>
            <w:tcBorders>
              <w:top w:val="single" w:sz="4" w:space="0" w:color="000000"/>
              <w:left w:val="single" w:sz="4" w:space="0" w:color="auto"/>
              <w:bottom w:val="single" w:sz="4" w:space="0" w:color="000000"/>
              <w:right w:val="single" w:sz="4" w:space="0" w:color="auto"/>
            </w:tcBorders>
            <w:vAlign w:val="center"/>
          </w:tcPr>
          <w:p w14:paraId="4AE73A39" w14:textId="77777777" w:rsidR="00511BEF" w:rsidRDefault="00511BEF" w:rsidP="00D26829">
            <w:pPr>
              <w:tabs>
                <w:tab w:val="left" w:pos="0"/>
                <w:tab w:val="left" w:pos="900"/>
              </w:tabs>
              <w:jc w:val="center"/>
              <w:rPr>
                <w:sz w:val="20"/>
                <w:szCs w:val="20"/>
              </w:rPr>
            </w:pPr>
            <w:r>
              <w:rPr>
                <w:sz w:val="20"/>
                <w:szCs w:val="20"/>
              </w:rPr>
              <w:t>1</w:t>
            </w:r>
          </w:p>
        </w:tc>
        <w:tc>
          <w:tcPr>
            <w:tcW w:w="901" w:type="dxa"/>
            <w:gridSpan w:val="2"/>
            <w:tcBorders>
              <w:top w:val="single" w:sz="4" w:space="0" w:color="000000"/>
              <w:left w:val="single" w:sz="4" w:space="0" w:color="auto"/>
              <w:bottom w:val="single" w:sz="4" w:space="0" w:color="000000"/>
            </w:tcBorders>
            <w:vAlign w:val="center"/>
          </w:tcPr>
          <w:p w14:paraId="23B16BE9" w14:textId="77777777" w:rsidR="00511BEF" w:rsidRDefault="00511BEF" w:rsidP="00D26829">
            <w:pPr>
              <w:tabs>
                <w:tab w:val="left" w:pos="0"/>
                <w:tab w:val="left" w:pos="900"/>
              </w:tabs>
              <w:jc w:val="center"/>
              <w:rPr>
                <w:sz w:val="20"/>
                <w:szCs w:val="20"/>
              </w:rPr>
            </w:pPr>
            <w:r>
              <w:rPr>
                <w:sz w:val="20"/>
                <w:szCs w:val="20"/>
              </w:rPr>
              <w:t>1</w:t>
            </w:r>
          </w:p>
        </w:tc>
        <w:tc>
          <w:tcPr>
            <w:tcW w:w="900" w:type="dxa"/>
            <w:tcBorders>
              <w:top w:val="single" w:sz="4" w:space="0" w:color="000000"/>
              <w:left w:val="single" w:sz="4" w:space="0" w:color="auto"/>
              <w:bottom w:val="single" w:sz="4" w:space="0" w:color="000000"/>
            </w:tcBorders>
            <w:vAlign w:val="center"/>
          </w:tcPr>
          <w:p w14:paraId="68857CE5" w14:textId="77777777" w:rsidR="00511BEF" w:rsidRDefault="00511BEF" w:rsidP="00D26829">
            <w:pPr>
              <w:tabs>
                <w:tab w:val="left" w:pos="0"/>
                <w:tab w:val="left" w:pos="900"/>
              </w:tabs>
              <w:jc w:val="center"/>
              <w:rPr>
                <w:sz w:val="20"/>
                <w:szCs w:val="20"/>
              </w:rPr>
            </w:pPr>
            <w:r>
              <w:rPr>
                <w:sz w:val="20"/>
                <w:szCs w:val="20"/>
              </w:rPr>
              <w:t>1</w:t>
            </w:r>
          </w:p>
        </w:tc>
        <w:tc>
          <w:tcPr>
            <w:tcW w:w="900" w:type="dxa"/>
            <w:tcBorders>
              <w:top w:val="single" w:sz="4" w:space="0" w:color="000000"/>
              <w:left w:val="single" w:sz="8" w:space="0" w:color="000000"/>
              <w:bottom w:val="single" w:sz="4" w:space="0" w:color="000000"/>
            </w:tcBorders>
            <w:vAlign w:val="center"/>
          </w:tcPr>
          <w:p w14:paraId="64154052" w14:textId="77777777" w:rsidR="00511BEF" w:rsidRDefault="00511BEF" w:rsidP="00D26829">
            <w:pPr>
              <w:tabs>
                <w:tab w:val="left" w:pos="0"/>
                <w:tab w:val="left" w:pos="900"/>
              </w:tabs>
              <w:snapToGrid w:val="0"/>
              <w:jc w:val="center"/>
              <w:rPr>
                <w:b/>
                <w:sz w:val="20"/>
                <w:szCs w:val="20"/>
              </w:rPr>
            </w:pPr>
            <w:r>
              <w:rPr>
                <w:b/>
                <w:sz w:val="20"/>
                <w:szCs w:val="20"/>
              </w:rPr>
              <w:t>4</w:t>
            </w:r>
          </w:p>
        </w:tc>
        <w:tc>
          <w:tcPr>
            <w:tcW w:w="887" w:type="dxa"/>
            <w:gridSpan w:val="2"/>
            <w:tcBorders>
              <w:top w:val="single" w:sz="4" w:space="0" w:color="000000"/>
              <w:left w:val="single" w:sz="8" w:space="0" w:color="000000"/>
              <w:bottom w:val="single" w:sz="4" w:space="0" w:color="000000"/>
              <w:right w:val="single" w:sz="4" w:space="0" w:color="auto"/>
            </w:tcBorders>
            <w:vAlign w:val="center"/>
          </w:tcPr>
          <w:p w14:paraId="1E516F8B" w14:textId="77777777" w:rsidR="00511BEF" w:rsidRDefault="00511BEF" w:rsidP="00D26829">
            <w:pPr>
              <w:tabs>
                <w:tab w:val="left" w:pos="0"/>
                <w:tab w:val="left" w:pos="900"/>
              </w:tabs>
              <w:snapToGrid w:val="0"/>
              <w:jc w:val="center"/>
              <w:rPr>
                <w:sz w:val="20"/>
                <w:szCs w:val="20"/>
              </w:rPr>
            </w:pPr>
            <w:r>
              <w:rPr>
                <w:sz w:val="20"/>
                <w:szCs w:val="20"/>
              </w:rPr>
              <w:t>1</w:t>
            </w:r>
          </w:p>
        </w:tc>
        <w:tc>
          <w:tcPr>
            <w:tcW w:w="913" w:type="dxa"/>
            <w:gridSpan w:val="2"/>
            <w:tcBorders>
              <w:top w:val="single" w:sz="4" w:space="0" w:color="000000"/>
              <w:left w:val="single" w:sz="4" w:space="0" w:color="auto"/>
              <w:bottom w:val="single" w:sz="4" w:space="0" w:color="000000"/>
            </w:tcBorders>
            <w:vAlign w:val="center"/>
          </w:tcPr>
          <w:p w14:paraId="3530F499" w14:textId="77777777" w:rsidR="00511BEF" w:rsidRDefault="00511BEF" w:rsidP="00D26829">
            <w:pPr>
              <w:tabs>
                <w:tab w:val="left" w:pos="0"/>
                <w:tab w:val="left" w:pos="900"/>
              </w:tabs>
              <w:snapToGrid w:val="0"/>
              <w:jc w:val="center"/>
              <w:rPr>
                <w:sz w:val="20"/>
                <w:szCs w:val="20"/>
              </w:rPr>
            </w:pPr>
            <w:r>
              <w:rPr>
                <w:sz w:val="20"/>
                <w:szCs w:val="20"/>
              </w:rPr>
              <w:t>1</w:t>
            </w:r>
          </w:p>
        </w:tc>
        <w:tc>
          <w:tcPr>
            <w:tcW w:w="1529" w:type="dxa"/>
            <w:tcBorders>
              <w:top w:val="single" w:sz="4" w:space="0" w:color="000000"/>
              <w:left w:val="single" w:sz="8" w:space="0" w:color="000000"/>
              <w:bottom w:val="single" w:sz="4" w:space="0" w:color="000000"/>
              <w:right w:val="single" w:sz="8" w:space="0" w:color="000000"/>
            </w:tcBorders>
            <w:vAlign w:val="center"/>
          </w:tcPr>
          <w:p w14:paraId="322467E7" w14:textId="77777777" w:rsidR="00511BEF" w:rsidRDefault="00511BEF" w:rsidP="00D26829">
            <w:pPr>
              <w:tabs>
                <w:tab w:val="left" w:pos="0"/>
                <w:tab w:val="left" w:pos="900"/>
              </w:tabs>
              <w:snapToGrid w:val="0"/>
              <w:jc w:val="center"/>
              <w:rPr>
                <w:b/>
                <w:sz w:val="20"/>
                <w:szCs w:val="20"/>
              </w:rPr>
            </w:pPr>
            <w:r>
              <w:rPr>
                <w:b/>
                <w:sz w:val="20"/>
                <w:szCs w:val="20"/>
              </w:rPr>
              <w:t>6</w:t>
            </w:r>
          </w:p>
        </w:tc>
      </w:tr>
      <w:tr w:rsidR="00EA780E" w:rsidRPr="000E41E1" w14:paraId="23750D22" w14:textId="77777777" w:rsidTr="00D26829">
        <w:trPr>
          <w:trHeight w:val="20"/>
          <w:jc w:val="right"/>
        </w:trPr>
        <w:tc>
          <w:tcPr>
            <w:tcW w:w="2118" w:type="dxa"/>
            <w:tcBorders>
              <w:top w:val="single" w:sz="4" w:space="0" w:color="000000"/>
              <w:left w:val="single" w:sz="4" w:space="0" w:color="000000"/>
              <w:bottom w:val="single" w:sz="4" w:space="0" w:color="000000"/>
            </w:tcBorders>
          </w:tcPr>
          <w:p w14:paraId="1A622FD0" w14:textId="77777777" w:rsidR="00E51C71" w:rsidRPr="000E41E1" w:rsidRDefault="00511BEF" w:rsidP="00E51C71">
            <w:pPr>
              <w:tabs>
                <w:tab w:val="left" w:pos="0"/>
                <w:tab w:val="left" w:pos="900"/>
              </w:tabs>
              <w:snapToGrid w:val="0"/>
              <w:rPr>
                <w:sz w:val="20"/>
                <w:szCs w:val="20"/>
              </w:rPr>
            </w:pPr>
            <w:r>
              <w:rPr>
                <w:sz w:val="20"/>
                <w:szCs w:val="20"/>
              </w:rPr>
              <w:t>1</w:t>
            </w:r>
            <w:r w:rsidR="00EA780E" w:rsidRPr="000E41E1">
              <w:rPr>
                <w:sz w:val="20"/>
                <w:szCs w:val="20"/>
              </w:rPr>
              <w:t xml:space="preserve">. </w:t>
            </w:r>
            <w:r w:rsidR="00E51C71">
              <w:rPr>
                <w:sz w:val="20"/>
                <w:szCs w:val="20"/>
              </w:rPr>
              <w:t>Lietuvių kalbos konsultacija</w:t>
            </w:r>
          </w:p>
          <w:p w14:paraId="43D0FB2E" w14:textId="77777777" w:rsidR="00EA780E" w:rsidRPr="000E41E1" w:rsidRDefault="00EA780E" w:rsidP="00D26829">
            <w:pPr>
              <w:tabs>
                <w:tab w:val="left" w:pos="0"/>
                <w:tab w:val="left" w:pos="900"/>
              </w:tabs>
              <w:snapToGrid w:val="0"/>
              <w:rPr>
                <w:sz w:val="20"/>
                <w:szCs w:val="20"/>
              </w:rPr>
            </w:pPr>
          </w:p>
        </w:tc>
        <w:tc>
          <w:tcPr>
            <w:tcW w:w="1056" w:type="dxa"/>
            <w:tcBorders>
              <w:top w:val="single" w:sz="4" w:space="0" w:color="000000"/>
              <w:left w:val="single" w:sz="8" w:space="0" w:color="000000"/>
              <w:bottom w:val="single" w:sz="4" w:space="0" w:color="000000"/>
              <w:right w:val="single" w:sz="4" w:space="0" w:color="auto"/>
            </w:tcBorders>
          </w:tcPr>
          <w:p w14:paraId="4340EB87" w14:textId="77777777" w:rsidR="00EA780E" w:rsidRPr="000E41E1" w:rsidRDefault="00EA780E" w:rsidP="00D26829">
            <w:pPr>
              <w:tabs>
                <w:tab w:val="left" w:pos="0"/>
                <w:tab w:val="left" w:pos="900"/>
              </w:tabs>
              <w:snapToGrid w:val="0"/>
              <w:jc w:val="center"/>
              <w:rPr>
                <w:sz w:val="20"/>
                <w:szCs w:val="20"/>
                <w:lang w:val="pt-BR"/>
              </w:rPr>
            </w:pPr>
            <w:r>
              <w:rPr>
                <w:noProof/>
                <w:sz w:val="20"/>
                <w:szCs w:val="20"/>
                <w:lang w:val="lt-LT" w:eastAsia="lt-LT"/>
              </w:rPr>
              <mc:AlternateContent>
                <mc:Choice Requires="wps">
                  <w:drawing>
                    <wp:anchor distT="0" distB="0" distL="114300" distR="114300" simplePos="0" relativeHeight="251654656" behindDoc="0" locked="0" layoutInCell="1" allowOverlap="1" wp14:anchorId="6EEABB55" wp14:editId="3E219168">
                      <wp:simplePos x="0" y="0"/>
                      <wp:positionH relativeFrom="column">
                        <wp:posOffset>405765</wp:posOffset>
                      </wp:positionH>
                      <wp:positionV relativeFrom="paragraph">
                        <wp:posOffset>79375</wp:posOffset>
                      </wp:positionV>
                      <wp:extent cx="331470" cy="0"/>
                      <wp:effectExtent l="17145" t="53975" r="22860" b="60325"/>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A5C471" id="Tiesioji jungtis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6.25pt" to="5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">
                      <v:stroke startarrow="block" endarrow="block"/>
                    </v:line>
                  </w:pict>
                </mc:Fallback>
              </mc:AlternateContent>
            </w:r>
            <w:r>
              <w:rPr>
                <w:sz w:val="20"/>
                <w:szCs w:val="20"/>
                <w:lang w:val="pt-BR"/>
              </w:rPr>
              <w:t xml:space="preserve">5 </w:t>
            </w:r>
          </w:p>
        </w:tc>
        <w:tc>
          <w:tcPr>
            <w:tcW w:w="926" w:type="dxa"/>
            <w:tcBorders>
              <w:top w:val="single" w:sz="4" w:space="0" w:color="000000"/>
              <w:left w:val="single" w:sz="4" w:space="0" w:color="auto"/>
              <w:bottom w:val="single" w:sz="4" w:space="0" w:color="000000"/>
            </w:tcBorders>
          </w:tcPr>
          <w:p w14:paraId="2C986F63" w14:textId="77777777" w:rsidR="00EA780E" w:rsidRPr="000E41E1" w:rsidRDefault="00EA780E" w:rsidP="00D26829">
            <w:pPr>
              <w:tabs>
                <w:tab w:val="left" w:pos="0"/>
                <w:tab w:val="left" w:pos="900"/>
              </w:tabs>
              <w:snapToGrid w:val="0"/>
              <w:jc w:val="center"/>
              <w:rPr>
                <w:sz w:val="20"/>
                <w:szCs w:val="20"/>
                <w:lang w:val="pt-BR"/>
              </w:rPr>
            </w:pPr>
            <w:r w:rsidRPr="000E41E1">
              <w:rPr>
                <w:sz w:val="20"/>
                <w:szCs w:val="20"/>
                <w:lang w:val="pt-BR"/>
              </w:rPr>
              <w:t>6</w:t>
            </w:r>
          </w:p>
        </w:tc>
        <w:tc>
          <w:tcPr>
            <w:tcW w:w="901" w:type="dxa"/>
            <w:gridSpan w:val="2"/>
            <w:tcBorders>
              <w:top w:val="single" w:sz="4" w:space="0" w:color="000000"/>
              <w:left w:val="single" w:sz="4" w:space="0" w:color="000000"/>
              <w:bottom w:val="single" w:sz="4" w:space="0" w:color="000000"/>
              <w:right w:val="single" w:sz="4" w:space="0" w:color="auto"/>
            </w:tcBorders>
          </w:tcPr>
          <w:p w14:paraId="6EF5FE88" w14:textId="77777777" w:rsidR="00EA780E" w:rsidRPr="000E41E1" w:rsidRDefault="00EA780E" w:rsidP="00D26829">
            <w:pPr>
              <w:tabs>
                <w:tab w:val="left" w:pos="0"/>
                <w:tab w:val="left" w:pos="900"/>
              </w:tabs>
              <w:snapToGrid w:val="0"/>
              <w:rPr>
                <w:sz w:val="20"/>
                <w:szCs w:val="20"/>
                <w:lang w:val="de-DE"/>
              </w:rPr>
            </w:pPr>
          </w:p>
        </w:tc>
        <w:tc>
          <w:tcPr>
            <w:tcW w:w="900" w:type="dxa"/>
            <w:tcBorders>
              <w:top w:val="single" w:sz="4" w:space="0" w:color="000000"/>
              <w:left w:val="single" w:sz="4" w:space="0" w:color="auto"/>
              <w:bottom w:val="single" w:sz="4" w:space="0" w:color="000000"/>
            </w:tcBorders>
          </w:tcPr>
          <w:p w14:paraId="6E3291E0" w14:textId="77777777" w:rsidR="00EA780E" w:rsidRPr="000E41E1" w:rsidRDefault="00EA780E" w:rsidP="00D26829">
            <w:pPr>
              <w:tabs>
                <w:tab w:val="left" w:pos="0"/>
                <w:tab w:val="left" w:pos="900"/>
              </w:tabs>
              <w:snapToGrid w:val="0"/>
              <w:rPr>
                <w:sz w:val="20"/>
                <w:szCs w:val="20"/>
                <w:lang w:val="de-DE"/>
              </w:rPr>
            </w:pPr>
          </w:p>
        </w:tc>
        <w:tc>
          <w:tcPr>
            <w:tcW w:w="900" w:type="dxa"/>
            <w:tcBorders>
              <w:top w:val="single" w:sz="4" w:space="0" w:color="000000"/>
              <w:left w:val="single" w:sz="8" w:space="0" w:color="000000"/>
              <w:bottom w:val="single" w:sz="4" w:space="0" w:color="000000"/>
            </w:tcBorders>
          </w:tcPr>
          <w:p w14:paraId="251342ED" w14:textId="77777777" w:rsidR="00EA780E" w:rsidRPr="000E41E1" w:rsidRDefault="00EA780E" w:rsidP="00D26829">
            <w:pPr>
              <w:tabs>
                <w:tab w:val="left" w:pos="0"/>
                <w:tab w:val="left" w:pos="900"/>
              </w:tabs>
              <w:snapToGrid w:val="0"/>
              <w:rPr>
                <w:sz w:val="20"/>
                <w:szCs w:val="20"/>
                <w:lang w:val="de-DE"/>
              </w:rPr>
            </w:pPr>
          </w:p>
        </w:tc>
        <w:tc>
          <w:tcPr>
            <w:tcW w:w="887" w:type="dxa"/>
            <w:gridSpan w:val="2"/>
            <w:tcBorders>
              <w:top w:val="single" w:sz="4" w:space="0" w:color="000000"/>
              <w:left w:val="single" w:sz="8" w:space="0" w:color="000000"/>
              <w:bottom w:val="single" w:sz="4" w:space="0" w:color="000000"/>
              <w:right w:val="single" w:sz="4" w:space="0" w:color="auto"/>
            </w:tcBorders>
          </w:tcPr>
          <w:p w14:paraId="6EFB3E02" w14:textId="77777777" w:rsidR="00EA780E" w:rsidRPr="000E41E1" w:rsidRDefault="00EA780E" w:rsidP="00D26829">
            <w:pPr>
              <w:tabs>
                <w:tab w:val="left" w:pos="0"/>
                <w:tab w:val="left" w:pos="900"/>
              </w:tabs>
              <w:snapToGrid w:val="0"/>
              <w:rPr>
                <w:sz w:val="20"/>
                <w:szCs w:val="20"/>
                <w:lang w:val="de-DE"/>
              </w:rPr>
            </w:pPr>
          </w:p>
        </w:tc>
        <w:tc>
          <w:tcPr>
            <w:tcW w:w="913" w:type="dxa"/>
            <w:gridSpan w:val="2"/>
            <w:tcBorders>
              <w:top w:val="single" w:sz="4" w:space="0" w:color="000000"/>
              <w:left w:val="single" w:sz="4" w:space="0" w:color="auto"/>
              <w:bottom w:val="single" w:sz="4" w:space="0" w:color="000000"/>
            </w:tcBorders>
          </w:tcPr>
          <w:p w14:paraId="3786D09B" w14:textId="77777777" w:rsidR="00EA780E" w:rsidRPr="000E41E1" w:rsidRDefault="00EA780E" w:rsidP="00D26829">
            <w:pPr>
              <w:tabs>
                <w:tab w:val="left" w:pos="0"/>
                <w:tab w:val="left" w:pos="900"/>
              </w:tabs>
              <w:snapToGrid w:val="0"/>
              <w:rPr>
                <w:sz w:val="20"/>
                <w:szCs w:val="20"/>
                <w:lang w:val="de-DE"/>
              </w:rPr>
            </w:pPr>
          </w:p>
        </w:tc>
        <w:tc>
          <w:tcPr>
            <w:tcW w:w="1529" w:type="dxa"/>
            <w:tcBorders>
              <w:top w:val="single" w:sz="4" w:space="0" w:color="000000"/>
              <w:left w:val="single" w:sz="8" w:space="0" w:color="000000"/>
              <w:bottom w:val="single" w:sz="4" w:space="0" w:color="000000"/>
              <w:right w:val="single" w:sz="8" w:space="0" w:color="000000"/>
            </w:tcBorders>
          </w:tcPr>
          <w:p w14:paraId="49FDAA24" w14:textId="77777777" w:rsidR="00EA780E" w:rsidRPr="000E41E1" w:rsidRDefault="00EA780E" w:rsidP="00D26829">
            <w:pPr>
              <w:tabs>
                <w:tab w:val="left" w:pos="0"/>
                <w:tab w:val="left" w:pos="900"/>
              </w:tabs>
              <w:snapToGrid w:val="0"/>
              <w:rPr>
                <w:sz w:val="20"/>
                <w:szCs w:val="20"/>
                <w:lang w:val="de-DE"/>
              </w:rPr>
            </w:pPr>
          </w:p>
        </w:tc>
      </w:tr>
      <w:tr w:rsidR="00E51C71" w:rsidRPr="000E41E1" w14:paraId="25E26EF6" w14:textId="77777777" w:rsidTr="00D26829">
        <w:trPr>
          <w:trHeight w:val="20"/>
          <w:jc w:val="right"/>
        </w:trPr>
        <w:tc>
          <w:tcPr>
            <w:tcW w:w="2118" w:type="dxa"/>
            <w:tcBorders>
              <w:top w:val="single" w:sz="4" w:space="0" w:color="000000"/>
              <w:left w:val="single" w:sz="4" w:space="0" w:color="000000"/>
              <w:bottom w:val="single" w:sz="4" w:space="0" w:color="000000"/>
            </w:tcBorders>
          </w:tcPr>
          <w:p w14:paraId="5C8593F6" w14:textId="77777777" w:rsidR="00E51C71" w:rsidRPr="000E41E1" w:rsidRDefault="00511BEF" w:rsidP="00E51C71">
            <w:pPr>
              <w:tabs>
                <w:tab w:val="left" w:pos="0"/>
                <w:tab w:val="left" w:pos="900"/>
              </w:tabs>
              <w:snapToGrid w:val="0"/>
              <w:rPr>
                <w:sz w:val="20"/>
                <w:szCs w:val="20"/>
              </w:rPr>
            </w:pPr>
            <w:r>
              <w:rPr>
                <w:sz w:val="20"/>
                <w:szCs w:val="20"/>
              </w:rPr>
              <w:t>2</w:t>
            </w:r>
            <w:r w:rsidR="00E51C71">
              <w:rPr>
                <w:sz w:val="20"/>
                <w:szCs w:val="20"/>
              </w:rPr>
              <w:t>. Matematikos konsultacija</w:t>
            </w:r>
          </w:p>
          <w:p w14:paraId="0B8A3091" w14:textId="77777777" w:rsidR="00E51C71" w:rsidRPr="000E41E1" w:rsidRDefault="00E51C71" w:rsidP="00E51C71">
            <w:pPr>
              <w:tabs>
                <w:tab w:val="left" w:pos="0"/>
                <w:tab w:val="left" w:pos="900"/>
              </w:tabs>
              <w:snapToGrid w:val="0"/>
              <w:rPr>
                <w:sz w:val="20"/>
                <w:szCs w:val="20"/>
              </w:rPr>
            </w:pPr>
          </w:p>
        </w:tc>
        <w:tc>
          <w:tcPr>
            <w:tcW w:w="1056" w:type="dxa"/>
            <w:tcBorders>
              <w:top w:val="single" w:sz="4" w:space="0" w:color="000000"/>
              <w:left w:val="single" w:sz="8" w:space="0" w:color="000000"/>
              <w:bottom w:val="single" w:sz="4" w:space="0" w:color="000000"/>
              <w:right w:val="single" w:sz="4" w:space="0" w:color="auto"/>
            </w:tcBorders>
          </w:tcPr>
          <w:p w14:paraId="4F75E93E" w14:textId="77777777" w:rsidR="00E51C71" w:rsidRPr="000E41E1" w:rsidRDefault="00E51C71" w:rsidP="00E51C71">
            <w:pPr>
              <w:tabs>
                <w:tab w:val="left" w:pos="0"/>
                <w:tab w:val="left" w:pos="900"/>
              </w:tabs>
              <w:snapToGrid w:val="0"/>
              <w:jc w:val="center"/>
              <w:rPr>
                <w:sz w:val="20"/>
                <w:szCs w:val="20"/>
                <w:lang w:val="pt-BR"/>
              </w:rPr>
            </w:pPr>
            <w:r>
              <w:rPr>
                <w:noProof/>
                <w:sz w:val="20"/>
                <w:szCs w:val="20"/>
                <w:lang w:val="lt-LT" w:eastAsia="lt-LT"/>
              </w:rPr>
              <mc:AlternateContent>
                <mc:Choice Requires="wps">
                  <w:drawing>
                    <wp:anchor distT="0" distB="0" distL="114300" distR="114300" simplePos="0" relativeHeight="251666944" behindDoc="0" locked="0" layoutInCell="1" allowOverlap="1" wp14:anchorId="28D4216B" wp14:editId="6D12C927">
                      <wp:simplePos x="0" y="0"/>
                      <wp:positionH relativeFrom="column">
                        <wp:posOffset>405765</wp:posOffset>
                      </wp:positionH>
                      <wp:positionV relativeFrom="paragraph">
                        <wp:posOffset>79375</wp:posOffset>
                      </wp:positionV>
                      <wp:extent cx="331470" cy="0"/>
                      <wp:effectExtent l="17145" t="53975" r="22860" b="60325"/>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B50F20" id="Tiesioji jungtis 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6.25pt" to="5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">
                      <v:stroke startarrow="block" endarrow="block"/>
                    </v:line>
                  </w:pict>
                </mc:Fallback>
              </mc:AlternateContent>
            </w:r>
            <w:r>
              <w:rPr>
                <w:sz w:val="20"/>
                <w:szCs w:val="20"/>
                <w:lang w:val="pt-BR"/>
              </w:rPr>
              <w:t xml:space="preserve">5 </w:t>
            </w:r>
          </w:p>
        </w:tc>
        <w:tc>
          <w:tcPr>
            <w:tcW w:w="926" w:type="dxa"/>
            <w:tcBorders>
              <w:top w:val="single" w:sz="4" w:space="0" w:color="000000"/>
              <w:left w:val="single" w:sz="4" w:space="0" w:color="auto"/>
              <w:bottom w:val="single" w:sz="4" w:space="0" w:color="000000"/>
            </w:tcBorders>
          </w:tcPr>
          <w:p w14:paraId="7981BCB2" w14:textId="77777777" w:rsidR="00E51C71" w:rsidRPr="000E41E1" w:rsidRDefault="00E51C71" w:rsidP="00E51C71">
            <w:pPr>
              <w:tabs>
                <w:tab w:val="left" w:pos="0"/>
                <w:tab w:val="left" w:pos="900"/>
              </w:tabs>
              <w:snapToGrid w:val="0"/>
              <w:jc w:val="center"/>
              <w:rPr>
                <w:sz w:val="20"/>
                <w:szCs w:val="20"/>
                <w:lang w:val="pt-BR"/>
              </w:rPr>
            </w:pPr>
            <w:r w:rsidRPr="000E41E1">
              <w:rPr>
                <w:sz w:val="20"/>
                <w:szCs w:val="20"/>
                <w:lang w:val="pt-BR"/>
              </w:rPr>
              <w:t>6</w:t>
            </w:r>
          </w:p>
        </w:tc>
        <w:tc>
          <w:tcPr>
            <w:tcW w:w="901" w:type="dxa"/>
            <w:gridSpan w:val="2"/>
            <w:tcBorders>
              <w:top w:val="single" w:sz="4" w:space="0" w:color="000000"/>
              <w:left w:val="single" w:sz="4" w:space="0" w:color="000000"/>
              <w:bottom w:val="single" w:sz="4" w:space="0" w:color="000000"/>
              <w:right w:val="single" w:sz="4" w:space="0" w:color="auto"/>
            </w:tcBorders>
          </w:tcPr>
          <w:p w14:paraId="0130FC51" w14:textId="77777777" w:rsidR="00E51C71" w:rsidRPr="000E41E1" w:rsidRDefault="00E51C71" w:rsidP="00E51C71">
            <w:pPr>
              <w:tabs>
                <w:tab w:val="left" w:pos="0"/>
                <w:tab w:val="left" w:pos="900"/>
              </w:tabs>
              <w:snapToGrid w:val="0"/>
              <w:rPr>
                <w:sz w:val="20"/>
                <w:szCs w:val="20"/>
                <w:lang w:val="de-DE"/>
              </w:rPr>
            </w:pPr>
          </w:p>
        </w:tc>
        <w:tc>
          <w:tcPr>
            <w:tcW w:w="900" w:type="dxa"/>
            <w:tcBorders>
              <w:top w:val="single" w:sz="4" w:space="0" w:color="000000"/>
              <w:left w:val="single" w:sz="4" w:space="0" w:color="auto"/>
              <w:bottom w:val="single" w:sz="4" w:space="0" w:color="000000"/>
            </w:tcBorders>
          </w:tcPr>
          <w:p w14:paraId="4F4C6872" w14:textId="77777777" w:rsidR="00E51C71" w:rsidRPr="000E41E1" w:rsidRDefault="00E51C71" w:rsidP="00E51C71">
            <w:pPr>
              <w:tabs>
                <w:tab w:val="left" w:pos="0"/>
                <w:tab w:val="left" w:pos="900"/>
              </w:tabs>
              <w:snapToGrid w:val="0"/>
              <w:rPr>
                <w:sz w:val="20"/>
                <w:szCs w:val="20"/>
                <w:lang w:val="de-DE"/>
              </w:rPr>
            </w:pPr>
          </w:p>
        </w:tc>
        <w:tc>
          <w:tcPr>
            <w:tcW w:w="900" w:type="dxa"/>
            <w:tcBorders>
              <w:top w:val="single" w:sz="4" w:space="0" w:color="000000"/>
              <w:left w:val="single" w:sz="8" w:space="0" w:color="000000"/>
              <w:bottom w:val="single" w:sz="4" w:space="0" w:color="000000"/>
            </w:tcBorders>
          </w:tcPr>
          <w:p w14:paraId="414FC005" w14:textId="77777777" w:rsidR="00E51C71" w:rsidRPr="000E41E1" w:rsidRDefault="00E51C71" w:rsidP="00E51C71">
            <w:pPr>
              <w:tabs>
                <w:tab w:val="left" w:pos="0"/>
                <w:tab w:val="left" w:pos="900"/>
              </w:tabs>
              <w:snapToGrid w:val="0"/>
              <w:rPr>
                <w:sz w:val="20"/>
                <w:szCs w:val="20"/>
                <w:lang w:val="de-DE"/>
              </w:rPr>
            </w:pPr>
          </w:p>
        </w:tc>
        <w:tc>
          <w:tcPr>
            <w:tcW w:w="887" w:type="dxa"/>
            <w:gridSpan w:val="2"/>
            <w:tcBorders>
              <w:top w:val="single" w:sz="4" w:space="0" w:color="000000"/>
              <w:left w:val="single" w:sz="8" w:space="0" w:color="000000"/>
              <w:bottom w:val="single" w:sz="4" w:space="0" w:color="000000"/>
              <w:right w:val="single" w:sz="4" w:space="0" w:color="auto"/>
            </w:tcBorders>
          </w:tcPr>
          <w:p w14:paraId="2B86669F" w14:textId="77777777" w:rsidR="00E51C71" w:rsidRPr="000E41E1" w:rsidRDefault="00E51C71" w:rsidP="00E51C71">
            <w:pPr>
              <w:tabs>
                <w:tab w:val="left" w:pos="0"/>
                <w:tab w:val="left" w:pos="900"/>
              </w:tabs>
              <w:snapToGrid w:val="0"/>
              <w:rPr>
                <w:sz w:val="20"/>
                <w:szCs w:val="20"/>
                <w:lang w:val="de-DE"/>
              </w:rPr>
            </w:pPr>
          </w:p>
        </w:tc>
        <w:tc>
          <w:tcPr>
            <w:tcW w:w="913" w:type="dxa"/>
            <w:gridSpan w:val="2"/>
            <w:tcBorders>
              <w:top w:val="single" w:sz="4" w:space="0" w:color="000000"/>
              <w:left w:val="single" w:sz="4" w:space="0" w:color="auto"/>
              <w:bottom w:val="single" w:sz="4" w:space="0" w:color="000000"/>
            </w:tcBorders>
          </w:tcPr>
          <w:p w14:paraId="5E1B9D54" w14:textId="77777777" w:rsidR="00E51C71" w:rsidRPr="000E41E1" w:rsidRDefault="00E51C71" w:rsidP="00E51C71">
            <w:pPr>
              <w:tabs>
                <w:tab w:val="left" w:pos="0"/>
                <w:tab w:val="left" w:pos="900"/>
              </w:tabs>
              <w:snapToGrid w:val="0"/>
              <w:rPr>
                <w:sz w:val="20"/>
                <w:szCs w:val="20"/>
                <w:lang w:val="de-DE"/>
              </w:rPr>
            </w:pPr>
          </w:p>
        </w:tc>
        <w:tc>
          <w:tcPr>
            <w:tcW w:w="1529" w:type="dxa"/>
            <w:tcBorders>
              <w:top w:val="single" w:sz="4" w:space="0" w:color="000000"/>
              <w:left w:val="single" w:sz="8" w:space="0" w:color="000000"/>
              <w:bottom w:val="single" w:sz="4" w:space="0" w:color="000000"/>
              <w:right w:val="single" w:sz="8" w:space="0" w:color="000000"/>
            </w:tcBorders>
          </w:tcPr>
          <w:p w14:paraId="646F88DD" w14:textId="77777777" w:rsidR="00E51C71" w:rsidRPr="000E41E1" w:rsidRDefault="00E51C71" w:rsidP="00E51C71">
            <w:pPr>
              <w:tabs>
                <w:tab w:val="left" w:pos="0"/>
                <w:tab w:val="left" w:pos="900"/>
              </w:tabs>
              <w:snapToGrid w:val="0"/>
              <w:rPr>
                <w:sz w:val="20"/>
                <w:szCs w:val="20"/>
                <w:lang w:val="de-DE"/>
              </w:rPr>
            </w:pPr>
          </w:p>
        </w:tc>
      </w:tr>
      <w:tr w:rsidR="00E51C71" w:rsidRPr="000E41E1" w14:paraId="45C805FE" w14:textId="77777777" w:rsidTr="00D26829">
        <w:trPr>
          <w:trHeight w:val="20"/>
          <w:jc w:val="right"/>
        </w:trPr>
        <w:tc>
          <w:tcPr>
            <w:tcW w:w="2118" w:type="dxa"/>
            <w:tcBorders>
              <w:top w:val="single" w:sz="4" w:space="0" w:color="000000"/>
              <w:left w:val="single" w:sz="4" w:space="0" w:color="000000"/>
              <w:bottom w:val="single" w:sz="4" w:space="0" w:color="000000"/>
            </w:tcBorders>
          </w:tcPr>
          <w:p w14:paraId="7AC7A3B0" w14:textId="77777777" w:rsidR="00E51C71" w:rsidRPr="000E41E1" w:rsidRDefault="00511BEF" w:rsidP="00D26829">
            <w:pPr>
              <w:tabs>
                <w:tab w:val="left" w:pos="0"/>
                <w:tab w:val="left" w:pos="900"/>
              </w:tabs>
              <w:snapToGrid w:val="0"/>
              <w:rPr>
                <w:sz w:val="20"/>
                <w:szCs w:val="20"/>
                <w:lang w:val="pt-BR"/>
              </w:rPr>
            </w:pPr>
            <w:r>
              <w:rPr>
                <w:sz w:val="20"/>
                <w:szCs w:val="20"/>
                <w:lang w:val="pt-BR"/>
              </w:rPr>
              <w:t>3</w:t>
            </w:r>
            <w:r w:rsidR="00E51C71" w:rsidRPr="000E41E1">
              <w:rPr>
                <w:sz w:val="20"/>
                <w:szCs w:val="20"/>
                <w:lang w:val="pt-BR"/>
              </w:rPr>
              <w:t xml:space="preserve">. Pasir. </w:t>
            </w:r>
            <w:r w:rsidR="00E51C71">
              <w:rPr>
                <w:sz w:val="20"/>
                <w:szCs w:val="20"/>
                <w:lang w:val="pt-BR"/>
              </w:rPr>
              <w:t>pam. „Aritmetika ir geometrija”</w:t>
            </w:r>
          </w:p>
        </w:tc>
        <w:tc>
          <w:tcPr>
            <w:tcW w:w="1056" w:type="dxa"/>
            <w:tcBorders>
              <w:top w:val="single" w:sz="4" w:space="0" w:color="000000"/>
              <w:left w:val="single" w:sz="8" w:space="0" w:color="000000"/>
              <w:bottom w:val="single" w:sz="4" w:space="0" w:color="000000"/>
              <w:right w:val="single" w:sz="4" w:space="0" w:color="auto"/>
            </w:tcBorders>
          </w:tcPr>
          <w:p w14:paraId="57DF8C59" w14:textId="77777777" w:rsidR="00E51C71" w:rsidRPr="000E41E1" w:rsidRDefault="00E51C71" w:rsidP="00D26829">
            <w:pPr>
              <w:tabs>
                <w:tab w:val="left" w:pos="0"/>
                <w:tab w:val="left" w:pos="900"/>
              </w:tabs>
              <w:snapToGrid w:val="0"/>
              <w:rPr>
                <w:sz w:val="20"/>
                <w:szCs w:val="20"/>
                <w:lang w:val="pt-BR"/>
              </w:rPr>
            </w:pPr>
          </w:p>
        </w:tc>
        <w:tc>
          <w:tcPr>
            <w:tcW w:w="926" w:type="dxa"/>
            <w:tcBorders>
              <w:top w:val="single" w:sz="4" w:space="0" w:color="000000"/>
              <w:left w:val="single" w:sz="4" w:space="0" w:color="auto"/>
              <w:bottom w:val="single" w:sz="4" w:space="0" w:color="000000"/>
            </w:tcBorders>
          </w:tcPr>
          <w:p w14:paraId="36182473" w14:textId="77777777" w:rsidR="00E51C71" w:rsidRPr="000E41E1" w:rsidRDefault="00E51C71" w:rsidP="00D26829">
            <w:pPr>
              <w:tabs>
                <w:tab w:val="left" w:pos="0"/>
                <w:tab w:val="left" w:pos="900"/>
              </w:tabs>
              <w:snapToGrid w:val="0"/>
              <w:jc w:val="center"/>
              <w:rPr>
                <w:sz w:val="20"/>
                <w:szCs w:val="20"/>
              </w:rPr>
            </w:pPr>
          </w:p>
        </w:tc>
        <w:tc>
          <w:tcPr>
            <w:tcW w:w="901" w:type="dxa"/>
            <w:gridSpan w:val="2"/>
            <w:tcBorders>
              <w:top w:val="single" w:sz="4" w:space="0" w:color="000000"/>
              <w:left w:val="single" w:sz="4" w:space="0" w:color="000000"/>
              <w:bottom w:val="single" w:sz="4" w:space="0" w:color="000000"/>
              <w:right w:val="single" w:sz="4" w:space="0" w:color="auto"/>
            </w:tcBorders>
          </w:tcPr>
          <w:p w14:paraId="573B1BC1" w14:textId="77777777" w:rsidR="00E51C71" w:rsidRPr="000E41E1" w:rsidRDefault="00302602" w:rsidP="00D26829">
            <w:pPr>
              <w:tabs>
                <w:tab w:val="left" w:pos="0"/>
                <w:tab w:val="left" w:pos="900"/>
              </w:tabs>
              <w:snapToGrid w:val="0"/>
              <w:jc w:val="center"/>
              <w:rPr>
                <w:sz w:val="20"/>
                <w:szCs w:val="20"/>
                <w:lang w:val="pt-BR"/>
              </w:rPr>
            </w:pPr>
            <w:r>
              <w:rPr>
                <w:noProof/>
                <w:sz w:val="20"/>
                <w:szCs w:val="20"/>
                <w:lang w:val="lt-LT" w:eastAsia="lt-LT"/>
              </w:rPr>
              <mc:AlternateContent>
                <mc:Choice Requires="wps">
                  <w:drawing>
                    <wp:anchor distT="0" distB="0" distL="114300" distR="114300" simplePos="0" relativeHeight="251685376" behindDoc="0" locked="0" layoutInCell="1" allowOverlap="1" wp14:anchorId="04BBE1B8" wp14:editId="36CF0FC2">
                      <wp:simplePos x="0" y="0"/>
                      <wp:positionH relativeFrom="column">
                        <wp:posOffset>295910</wp:posOffset>
                      </wp:positionH>
                      <wp:positionV relativeFrom="paragraph">
                        <wp:posOffset>49530</wp:posOffset>
                      </wp:positionV>
                      <wp:extent cx="342900" cy="0"/>
                      <wp:effectExtent l="38100" t="76200" r="19050" b="95250"/>
                      <wp:wrapNone/>
                      <wp:docPr id="10"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1659E0" id="Tiesioji jungtis 1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3.9pt" to="50.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">
                      <v:stroke startarrow="block" endarrow="block"/>
                    </v:line>
                  </w:pict>
                </mc:Fallback>
              </mc:AlternateContent>
            </w:r>
            <w:r w:rsidR="00E51C71" w:rsidRPr="000E41E1">
              <w:rPr>
                <w:sz w:val="20"/>
                <w:szCs w:val="20"/>
                <w:lang w:val="pt-BR"/>
              </w:rPr>
              <w:t>7</w:t>
            </w:r>
          </w:p>
        </w:tc>
        <w:tc>
          <w:tcPr>
            <w:tcW w:w="900" w:type="dxa"/>
            <w:tcBorders>
              <w:top w:val="single" w:sz="4" w:space="0" w:color="000000"/>
              <w:left w:val="single" w:sz="4" w:space="0" w:color="auto"/>
              <w:bottom w:val="single" w:sz="4" w:space="0" w:color="000000"/>
            </w:tcBorders>
          </w:tcPr>
          <w:p w14:paraId="11A49C00" w14:textId="77777777" w:rsidR="00E51C71" w:rsidRPr="000E41E1" w:rsidRDefault="00302602" w:rsidP="00D26829">
            <w:pPr>
              <w:tabs>
                <w:tab w:val="left" w:pos="0"/>
                <w:tab w:val="left" w:pos="900"/>
              </w:tabs>
              <w:snapToGrid w:val="0"/>
              <w:jc w:val="center"/>
              <w:rPr>
                <w:sz w:val="20"/>
                <w:szCs w:val="20"/>
                <w:lang w:val="pt-BR"/>
              </w:rPr>
            </w:pPr>
            <w:r>
              <w:rPr>
                <w:sz w:val="20"/>
                <w:szCs w:val="20"/>
                <w:lang w:val="pt-BR"/>
              </w:rPr>
              <w:t>8</w:t>
            </w:r>
          </w:p>
        </w:tc>
        <w:tc>
          <w:tcPr>
            <w:tcW w:w="900" w:type="dxa"/>
            <w:tcBorders>
              <w:top w:val="single" w:sz="4" w:space="0" w:color="000000"/>
              <w:left w:val="single" w:sz="8" w:space="0" w:color="000000"/>
              <w:bottom w:val="single" w:sz="4" w:space="0" w:color="000000"/>
            </w:tcBorders>
          </w:tcPr>
          <w:p w14:paraId="73015A27" w14:textId="77777777" w:rsidR="00E51C71" w:rsidRPr="000E41E1" w:rsidRDefault="00E51C71" w:rsidP="00D26829">
            <w:pPr>
              <w:tabs>
                <w:tab w:val="left" w:pos="0"/>
                <w:tab w:val="left" w:pos="900"/>
              </w:tabs>
              <w:snapToGrid w:val="0"/>
              <w:rPr>
                <w:sz w:val="20"/>
                <w:szCs w:val="20"/>
                <w:lang w:val="pt-BR"/>
              </w:rPr>
            </w:pPr>
          </w:p>
        </w:tc>
        <w:tc>
          <w:tcPr>
            <w:tcW w:w="887" w:type="dxa"/>
            <w:gridSpan w:val="2"/>
            <w:tcBorders>
              <w:top w:val="single" w:sz="4" w:space="0" w:color="000000"/>
              <w:left w:val="single" w:sz="8" w:space="0" w:color="000000"/>
              <w:bottom w:val="single" w:sz="4" w:space="0" w:color="000000"/>
              <w:right w:val="single" w:sz="4" w:space="0" w:color="auto"/>
            </w:tcBorders>
          </w:tcPr>
          <w:p w14:paraId="15EC862D" w14:textId="77777777" w:rsidR="00E51C71" w:rsidRPr="000E41E1" w:rsidRDefault="00E51C71" w:rsidP="00D26829">
            <w:pPr>
              <w:tabs>
                <w:tab w:val="left" w:pos="0"/>
                <w:tab w:val="left" w:pos="900"/>
              </w:tabs>
              <w:snapToGrid w:val="0"/>
              <w:rPr>
                <w:sz w:val="20"/>
                <w:szCs w:val="20"/>
                <w:lang w:val="pt-BR"/>
              </w:rPr>
            </w:pPr>
          </w:p>
        </w:tc>
        <w:tc>
          <w:tcPr>
            <w:tcW w:w="913" w:type="dxa"/>
            <w:gridSpan w:val="2"/>
            <w:tcBorders>
              <w:top w:val="single" w:sz="4" w:space="0" w:color="000000"/>
              <w:left w:val="single" w:sz="4" w:space="0" w:color="auto"/>
              <w:bottom w:val="single" w:sz="4" w:space="0" w:color="000000"/>
            </w:tcBorders>
          </w:tcPr>
          <w:p w14:paraId="2DE43781" w14:textId="77777777" w:rsidR="00E51C71" w:rsidRPr="000E41E1" w:rsidRDefault="00E51C71" w:rsidP="00D26829">
            <w:pPr>
              <w:tabs>
                <w:tab w:val="left" w:pos="0"/>
                <w:tab w:val="left" w:pos="900"/>
              </w:tabs>
              <w:snapToGrid w:val="0"/>
              <w:rPr>
                <w:sz w:val="20"/>
                <w:szCs w:val="20"/>
                <w:lang w:val="pt-BR"/>
              </w:rPr>
            </w:pPr>
          </w:p>
        </w:tc>
        <w:tc>
          <w:tcPr>
            <w:tcW w:w="1529" w:type="dxa"/>
            <w:tcBorders>
              <w:top w:val="single" w:sz="4" w:space="0" w:color="000000"/>
              <w:left w:val="single" w:sz="8" w:space="0" w:color="000000"/>
              <w:bottom w:val="single" w:sz="4" w:space="0" w:color="000000"/>
              <w:right w:val="single" w:sz="8" w:space="0" w:color="000000"/>
            </w:tcBorders>
          </w:tcPr>
          <w:p w14:paraId="27320A76" w14:textId="77777777" w:rsidR="00E51C71" w:rsidRPr="000E41E1" w:rsidRDefault="00E51C71" w:rsidP="00D26829">
            <w:pPr>
              <w:tabs>
                <w:tab w:val="left" w:pos="0"/>
                <w:tab w:val="left" w:pos="900"/>
              </w:tabs>
              <w:snapToGrid w:val="0"/>
              <w:rPr>
                <w:sz w:val="20"/>
                <w:szCs w:val="20"/>
                <w:lang w:val="pt-BR"/>
              </w:rPr>
            </w:pPr>
          </w:p>
        </w:tc>
      </w:tr>
      <w:tr w:rsidR="00E51C71" w:rsidRPr="000E41E1" w14:paraId="6925CDBB" w14:textId="77777777" w:rsidTr="00D26829">
        <w:trPr>
          <w:trHeight w:val="20"/>
          <w:jc w:val="right"/>
        </w:trPr>
        <w:tc>
          <w:tcPr>
            <w:tcW w:w="2118" w:type="dxa"/>
            <w:tcBorders>
              <w:top w:val="single" w:sz="4" w:space="0" w:color="000000"/>
              <w:left w:val="single" w:sz="4" w:space="0" w:color="000000"/>
              <w:bottom w:val="single" w:sz="4" w:space="0" w:color="000000"/>
            </w:tcBorders>
          </w:tcPr>
          <w:p w14:paraId="259AB2CC" w14:textId="77777777" w:rsidR="00E51C71" w:rsidRPr="000E41E1" w:rsidRDefault="00511BEF" w:rsidP="00D26829">
            <w:pPr>
              <w:tabs>
                <w:tab w:val="left" w:pos="0"/>
                <w:tab w:val="left" w:pos="900"/>
              </w:tabs>
              <w:snapToGrid w:val="0"/>
              <w:rPr>
                <w:sz w:val="20"/>
                <w:szCs w:val="20"/>
                <w:lang w:val="pt-BR"/>
              </w:rPr>
            </w:pPr>
            <w:r>
              <w:rPr>
                <w:sz w:val="20"/>
                <w:szCs w:val="20"/>
                <w:lang w:val="pt-BR"/>
              </w:rPr>
              <w:t>4</w:t>
            </w:r>
            <w:r w:rsidR="00E51C71" w:rsidRPr="000E41E1">
              <w:rPr>
                <w:sz w:val="20"/>
                <w:szCs w:val="20"/>
                <w:lang w:val="pt-BR"/>
              </w:rPr>
              <w:t xml:space="preserve">. Pasir. pam. </w:t>
            </w:r>
            <w:r w:rsidR="00E51C71">
              <w:rPr>
                <w:sz w:val="20"/>
                <w:szCs w:val="20"/>
                <w:lang w:val="pt-BR"/>
              </w:rPr>
              <w:t>„Teksto analizė</w:t>
            </w:r>
            <w:r w:rsidR="00E51C71" w:rsidRPr="000E41E1">
              <w:rPr>
                <w:sz w:val="20"/>
                <w:szCs w:val="20"/>
                <w:lang w:val="pt-BR"/>
              </w:rPr>
              <w:t>”</w:t>
            </w:r>
          </w:p>
        </w:tc>
        <w:tc>
          <w:tcPr>
            <w:tcW w:w="1056" w:type="dxa"/>
            <w:tcBorders>
              <w:top w:val="single" w:sz="4" w:space="0" w:color="000000"/>
              <w:left w:val="single" w:sz="8" w:space="0" w:color="000000"/>
              <w:bottom w:val="single" w:sz="4" w:space="0" w:color="000000"/>
              <w:right w:val="single" w:sz="4" w:space="0" w:color="auto"/>
            </w:tcBorders>
          </w:tcPr>
          <w:p w14:paraId="3ACA0790" w14:textId="77777777" w:rsidR="00E51C71" w:rsidRPr="000E41E1" w:rsidRDefault="00E51C71" w:rsidP="00D26829">
            <w:pPr>
              <w:tabs>
                <w:tab w:val="left" w:pos="0"/>
                <w:tab w:val="left" w:pos="900"/>
              </w:tabs>
              <w:snapToGrid w:val="0"/>
              <w:rPr>
                <w:sz w:val="20"/>
                <w:szCs w:val="20"/>
                <w:lang w:val="pt-BR"/>
              </w:rPr>
            </w:pPr>
          </w:p>
        </w:tc>
        <w:tc>
          <w:tcPr>
            <w:tcW w:w="926" w:type="dxa"/>
            <w:tcBorders>
              <w:top w:val="single" w:sz="4" w:space="0" w:color="000000"/>
              <w:left w:val="single" w:sz="4" w:space="0" w:color="auto"/>
              <w:bottom w:val="single" w:sz="4" w:space="0" w:color="000000"/>
            </w:tcBorders>
          </w:tcPr>
          <w:p w14:paraId="7390F5C7" w14:textId="77777777" w:rsidR="00E51C71" w:rsidRPr="000E41E1" w:rsidRDefault="00E51C71" w:rsidP="00D26829">
            <w:pPr>
              <w:tabs>
                <w:tab w:val="left" w:pos="0"/>
                <w:tab w:val="left" w:pos="900"/>
              </w:tabs>
              <w:snapToGrid w:val="0"/>
              <w:rPr>
                <w:sz w:val="20"/>
                <w:szCs w:val="20"/>
                <w:lang w:val="pt-BR"/>
              </w:rPr>
            </w:pPr>
          </w:p>
        </w:tc>
        <w:tc>
          <w:tcPr>
            <w:tcW w:w="901" w:type="dxa"/>
            <w:gridSpan w:val="2"/>
            <w:tcBorders>
              <w:top w:val="single" w:sz="4" w:space="0" w:color="000000"/>
              <w:left w:val="single" w:sz="4" w:space="0" w:color="000000"/>
              <w:bottom w:val="single" w:sz="4" w:space="0" w:color="000000"/>
              <w:right w:val="single" w:sz="4" w:space="0" w:color="auto"/>
            </w:tcBorders>
          </w:tcPr>
          <w:p w14:paraId="1B31C4A9" w14:textId="77777777" w:rsidR="00E51C71" w:rsidRPr="000E41E1" w:rsidRDefault="00E51C71" w:rsidP="00D26829">
            <w:pPr>
              <w:tabs>
                <w:tab w:val="left" w:pos="0"/>
                <w:tab w:val="left" w:pos="900"/>
              </w:tabs>
              <w:snapToGrid w:val="0"/>
              <w:jc w:val="center"/>
              <w:rPr>
                <w:sz w:val="20"/>
                <w:szCs w:val="20"/>
                <w:lang w:val="de-DE"/>
              </w:rPr>
            </w:pPr>
            <w:r>
              <w:rPr>
                <w:noProof/>
                <w:sz w:val="20"/>
                <w:szCs w:val="20"/>
                <w:lang w:val="lt-LT" w:eastAsia="lt-LT"/>
              </w:rPr>
              <mc:AlternateContent>
                <mc:Choice Requires="wps">
                  <w:drawing>
                    <wp:anchor distT="0" distB="0" distL="114300" distR="114300" simplePos="0" relativeHeight="251660800" behindDoc="0" locked="0" layoutInCell="1" allowOverlap="1" wp14:anchorId="409C5CFE" wp14:editId="49A85C1B">
                      <wp:simplePos x="0" y="0"/>
                      <wp:positionH relativeFrom="column">
                        <wp:posOffset>340995</wp:posOffset>
                      </wp:positionH>
                      <wp:positionV relativeFrom="paragraph">
                        <wp:posOffset>84455</wp:posOffset>
                      </wp:positionV>
                      <wp:extent cx="342900" cy="0"/>
                      <wp:effectExtent l="38100" t="76200" r="19050" b="952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7AF35F" id="Tiesioji jungtis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6.65pt" to="53.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">
                      <v:stroke startarrow="block" endarrow="block"/>
                    </v:line>
                  </w:pict>
                </mc:Fallback>
              </mc:AlternateContent>
            </w:r>
            <w:r w:rsidRPr="000E41E1">
              <w:rPr>
                <w:sz w:val="20"/>
                <w:szCs w:val="20"/>
                <w:lang w:val="de-DE"/>
              </w:rPr>
              <w:t>7</w:t>
            </w:r>
          </w:p>
        </w:tc>
        <w:tc>
          <w:tcPr>
            <w:tcW w:w="900" w:type="dxa"/>
            <w:tcBorders>
              <w:top w:val="single" w:sz="4" w:space="0" w:color="000000"/>
              <w:left w:val="single" w:sz="4" w:space="0" w:color="auto"/>
              <w:bottom w:val="single" w:sz="4" w:space="0" w:color="000000"/>
            </w:tcBorders>
          </w:tcPr>
          <w:p w14:paraId="5F525A7D" w14:textId="77777777" w:rsidR="00E51C71" w:rsidRPr="000E41E1" w:rsidRDefault="00E51C71" w:rsidP="00D26829">
            <w:pPr>
              <w:tabs>
                <w:tab w:val="left" w:pos="0"/>
                <w:tab w:val="left" w:pos="900"/>
              </w:tabs>
              <w:snapToGrid w:val="0"/>
              <w:jc w:val="center"/>
              <w:rPr>
                <w:sz w:val="20"/>
                <w:szCs w:val="20"/>
                <w:lang w:val="de-DE"/>
              </w:rPr>
            </w:pPr>
            <w:r w:rsidRPr="000E41E1">
              <w:rPr>
                <w:sz w:val="20"/>
                <w:szCs w:val="20"/>
                <w:lang w:val="de-DE"/>
              </w:rPr>
              <w:t>8</w:t>
            </w:r>
          </w:p>
        </w:tc>
        <w:tc>
          <w:tcPr>
            <w:tcW w:w="900" w:type="dxa"/>
            <w:tcBorders>
              <w:top w:val="single" w:sz="4" w:space="0" w:color="000000"/>
              <w:left w:val="single" w:sz="8" w:space="0" w:color="000000"/>
              <w:bottom w:val="single" w:sz="4" w:space="0" w:color="000000"/>
            </w:tcBorders>
          </w:tcPr>
          <w:p w14:paraId="7566581B" w14:textId="77777777" w:rsidR="00E51C71" w:rsidRPr="000E41E1" w:rsidRDefault="00E51C71" w:rsidP="00D26829">
            <w:pPr>
              <w:tabs>
                <w:tab w:val="left" w:pos="0"/>
                <w:tab w:val="left" w:pos="900"/>
              </w:tabs>
              <w:snapToGrid w:val="0"/>
              <w:rPr>
                <w:sz w:val="20"/>
                <w:szCs w:val="20"/>
                <w:lang w:val="de-DE"/>
              </w:rPr>
            </w:pPr>
          </w:p>
        </w:tc>
        <w:tc>
          <w:tcPr>
            <w:tcW w:w="887" w:type="dxa"/>
            <w:gridSpan w:val="2"/>
            <w:tcBorders>
              <w:top w:val="single" w:sz="4" w:space="0" w:color="000000"/>
              <w:left w:val="single" w:sz="8" w:space="0" w:color="000000"/>
              <w:bottom w:val="single" w:sz="4" w:space="0" w:color="000000"/>
              <w:right w:val="single" w:sz="4" w:space="0" w:color="auto"/>
            </w:tcBorders>
          </w:tcPr>
          <w:p w14:paraId="724EF6D2" w14:textId="77777777" w:rsidR="00E51C71" w:rsidRPr="000E41E1" w:rsidRDefault="00E51C71" w:rsidP="00D26829">
            <w:pPr>
              <w:tabs>
                <w:tab w:val="left" w:pos="0"/>
                <w:tab w:val="left" w:pos="900"/>
              </w:tabs>
              <w:snapToGrid w:val="0"/>
              <w:rPr>
                <w:sz w:val="20"/>
                <w:szCs w:val="20"/>
                <w:lang w:val="de-DE"/>
              </w:rPr>
            </w:pPr>
          </w:p>
        </w:tc>
        <w:tc>
          <w:tcPr>
            <w:tcW w:w="913" w:type="dxa"/>
            <w:gridSpan w:val="2"/>
            <w:tcBorders>
              <w:top w:val="single" w:sz="4" w:space="0" w:color="000000"/>
              <w:left w:val="single" w:sz="4" w:space="0" w:color="auto"/>
              <w:bottom w:val="single" w:sz="4" w:space="0" w:color="000000"/>
            </w:tcBorders>
          </w:tcPr>
          <w:p w14:paraId="5A5FCF99" w14:textId="77777777" w:rsidR="00E51C71" w:rsidRPr="000E41E1" w:rsidRDefault="00E51C71" w:rsidP="00D26829">
            <w:pPr>
              <w:tabs>
                <w:tab w:val="left" w:pos="0"/>
                <w:tab w:val="left" w:pos="900"/>
              </w:tabs>
              <w:snapToGrid w:val="0"/>
              <w:rPr>
                <w:sz w:val="20"/>
                <w:szCs w:val="20"/>
                <w:lang w:val="de-DE"/>
              </w:rPr>
            </w:pPr>
          </w:p>
        </w:tc>
        <w:tc>
          <w:tcPr>
            <w:tcW w:w="1529" w:type="dxa"/>
            <w:tcBorders>
              <w:top w:val="single" w:sz="4" w:space="0" w:color="000000"/>
              <w:left w:val="single" w:sz="8" w:space="0" w:color="000000"/>
              <w:bottom w:val="single" w:sz="4" w:space="0" w:color="000000"/>
              <w:right w:val="single" w:sz="8" w:space="0" w:color="000000"/>
            </w:tcBorders>
          </w:tcPr>
          <w:p w14:paraId="28ABFD6C" w14:textId="77777777" w:rsidR="00E51C71" w:rsidRPr="000E41E1" w:rsidRDefault="00E51C71" w:rsidP="00D26829">
            <w:pPr>
              <w:tabs>
                <w:tab w:val="left" w:pos="0"/>
                <w:tab w:val="left" w:pos="900"/>
              </w:tabs>
              <w:snapToGrid w:val="0"/>
              <w:rPr>
                <w:sz w:val="20"/>
                <w:szCs w:val="20"/>
                <w:lang w:val="de-DE"/>
              </w:rPr>
            </w:pPr>
          </w:p>
        </w:tc>
      </w:tr>
      <w:tr w:rsidR="006E6DB3" w:rsidRPr="000E41E1" w14:paraId="0910BDCF" w14:textId="77777777" w:rsidTr="00D26829">
        <w:trPr>
          <w:trHeight w:val="20"/>
          <w:jc w:val="right"/>
        </w:trPr>
        <w:tc>
          <w:tcPr>
            <w:tcW w:w="2118" w:type="dxa"/>
            <w:tcBorders>
              <w:top w:val="single" w:sz="4" w:space="0" w:color="000000"/>
              <w:left w:val="single" w:sz="4" w:space="0" w:color="000000"/>
              <w:bottom w:val="single" w:sz="4" w:space="0" w:color="000000"/>
            </w:tcBorders>
          </w:tcPr>
          <w:p w14:paraId="6A52734C" w14:textId="77777777" w:rsidR="006E6DB3" w:rsidRPr="000E41E1" w:rsidRDefault="00511BEF" w:rsidP="00D26829">
            <w:pPr>
              <w:tabs>
                <w:tab w:val="left" w:pos="0"/>
                <w:tab w:val="left" w:pos="900"/>
              </w:tabs>
              <w:snapToGrid w:val="0"/>
              <w:rPr>
                <w:sz w:val="20"/>
                <w:szCs w:val="20"/>
                <w:lang w:val="de-DE"/>
              </w:rPr>
            </w:pPr>
            <w:r>
              <w:rPr>
                <w:sz w:val="20"/>
                <w:szCs w:val="20"/>
                <w:lang w:val="de-DE"/>
              </w:rPr>
              <w:t>5</w:t>
            </w:r>
            <w:r w:rsidR="006E6DB3" w:rsidRPr="000E41E1">
              <w:rPr>
                <w:sz w:val="20"/>
                <w:szCs w:val="20"/>
                <w:lang w:val="de-DE"/>
              </w:rPr>
              <w:t>. Išlyginamasis matematikos modulis</w:t>
            </w:r>
          </w:p>
        </w:tc>
        <w:tc>
          <w:tcPr>
            <w:tcW w:w="1056" w:type="dxa"/>
            <w:tcBorders>
              <w:top w:val="single" w:sz="4" w:space="0" w:color="000000"/>
              <w:left w:val="single" w:sz="8" w:space="0" w:color="000000"/>
              <w:bottom w:val="single" w:sz="4" w:space="0" w:color="000000"/>
              <w:right w:val="single" w:sz="4" w:space="0" w:color="auto"/>
            </w:tcBorders>
          </w:tcPr>
          <w:p w14:paraId="781E07D1" w14:textId="77777777" w:rsidR="006E6DB3" w:rsidRPr="000E41E1" w:rsidRDefault="006E6DB3" w:rsidP="00D26829">
            <w:pPr>
              <w:tabs>
                <w:tab w:val="left" w:pos="0"/>
                <w:tab w:val="left" w:pos="900"/>
              </w:tabs>
              <w:snapToGrid w:val="0"/>
              <w:rPr>
                <w:sz w:val="20"/>
                <w:szCs w:val="20"/>
                <w:lang w:val="de-DE"/>
              </w:rPr>
            </w:pPr>
          </w:p>
        </w:tc>
        <w:tc>
          <w:tcPr>
            <w:tcW w:w="926" w:type="dxa"/>
            <w:tcBorders>
              <w:top w:val="single" w:sz="4" w:space="0" w:color="000000"/>
              <w:left w:val="single" w:sz="4" w:space="0" w:color="auto"/>
              <w:bottom w:val="single" w:sz="4" w:space="0" w:color="000000"/>
            </w:tcBorders>
          </w:tcPr>
          <w:p w14:paraId="331EDBA1" w14:textId="77777777" w:rsidR="006E6DB3" w:rsidRPr="000E41E1" w:rsidRDefault="006E6DB3" w:rsidP="00D26829">
            <w:pPr>
              <w:tabs>
                <w:tab w:val="left" w:pos="0"/>
                <w:tab w:val="left" w:pos="900"/>
              </w:tabs>
              <w:snapToGrid w:val="0"/>
              <w:rPr>
                <w:sz w:val="20"/>
                <w:szCs w:val="20"/>
                <w:lang w:val="de-DE"/>
              </w:rPr>
            </w:pPr>
          </w:p>
        </w:tc>
        <w:tc>
          <w:tcPr>
            <w:tcW w:w="901" w:type="dxa"/>
            <w:gridSpan w:val="2"/>
            <w:tcBorders>
              <w:top w:val="single" w:sz="4" w:space="0" w:color="000000"/>
              <w:left w:val="single" w:sz="4" w:space="0" w:color="000000"/>
              <w:bottom w:val="single" w:sz="4" w:space="0" w:color="000000"/>
              <w:right w:val="single" w:sz="4" w:space="0" w:color="auto"/>
            </w:tcBorders>
          </w:tcPr>
          <w:p w14:paraId="41DC8F52" w14:textId="77777777" w:rsidR="006E6DB3" w:rsidRPr="000E41E1" w:rsidRDefault="006E6DB3" w:rsidP="00D26829">
            <w:pPr>
              <w:tabs>
                <w:tab w:val="left" w:pos="0"/>
                <w:tab w:val="left" w:pos="900"/>
              </w:tabs>
              <w:snapToGrid w:val="0"/>
              <w:rPr>
                <w:sz w:val="20"/>
                <w:szCs w:val="20"/>
                <w:lang w:val="de-DE"/>
              </w:rPr>
            </w:pPr>
          </w:p>
        </w:tc>
        <w:tc>
          <w:tcPr>
            <w:tcW w:w="900" w:type="dxa"/>
            <w:tcBorders>
              <w:top w:val="single" w:sz="4" w:space="0" w:color="000000"/>
              <w:left w:val="single" w:sz="4" w:space="0" w:color="auto"/>
              <w:bottom w:val="single" w:sz="4" w:space="0" w:color="000000"/>
            </w:tcBorders>
          </w:tcPr>
          <w:p w14:paraId="457322D7" w14:textId="77777777" w:rsidR="006E6DB3" w:rsidRPr="000E41E1" w:rsidRDefault="006E6DB3" w:rsidP="00D26829">
            <w:pPr>
              <w:tabs>
                <w:tab w:val="left" w:pos="0"/>
                <w:tab w:val="left" w:pos="900"/>
              </w:tabs>
              <w:snapToGrid w:val="0"/>
              <w:rPr>
                <w:sz w:val="20"/>
                <w:szCs w:val="20"/>
                <w:lang w:val="de-DE"/>
              </w:rPr>
            </w:pPr>
          </w:p>
        </w:tc>
        <w:tc>
          <w:tcPr>
            <w:tcW w:w="900" w:type="dxa"/>
            <w:tcBorders>
              <w:top w:val="single" w:sz="4" w:space="0" w:color="000000"/>
              <w:left w:val="single" w:sz="8" w:space="0" w:color="000000"/>
              <w:bottom w:val="single" w:sz="4" w:space="0" w:color="000000"/>
            </w:tcBorders>
          </w:tcPr>
          <w:p w14:paraId="6D0C7B14" w14:textId="77777777" w:rsidR="006E6DB3" w:rsidRPr="000E41E1" w:rsidRDefault="006E6DB3" w:rsidP="00D26829">
            <w:pPr>
              <w:tabs>
                <w:tab w:val="left" w:pos="0"/>
                <w:tab w:val="left" w:pos="900"/>
              </w:tabs>
              <w:snapToGrid w:val="0"/>
              <w:rPr>
                <w:sz w:val="20"/>
                <w:szCs w:val="20"/>
                <w:lang w:val="de-DE"/>
              </w:rPr>
            </w:pPr>
          </w:p>
        </w:tc>
        <w:tc>
          <w:tcPr>
            <w:tcW w:w="887" w:type="dxa"/>
            <w:gridSpan w:val="2"/>
            <w:tcBorders>
              <w:top w:val="single" w:sz="4" w:space="0" w:color="000000"/>
              <w:left w:val="single" w:sz="8" w:space="0" w:color="000000"/>
              <w:bottom w:val="single" w:sz="4" w:space="0" w:color="000000"/>
              <w:right w:val="single" w:sz="4" w:space="0" w:color="auto"/>
            </w:tcBorders>
          </w:tcPr>
          <w:p w14:paraId="12DA9A77" w14:textId="77777777" w:rsidR="006E6DB3" w:rsidRPr="000E41E1" w:rsidRDefault="006E6DB3" w:rsidP="00D26829">
            <w:pPr>
              <w:tabs>
                <w:tab w:val="left" w:pos="0"/>
                <w:tab w:val="left" w:pos="900"/>
              </w:tabs>
              <w:snapToGrid w:val="0"/>
              <w:jc w:val="center"/>
              <w:rPr>
                <w:sz w:val="20"/>
                <w:szCs w:val="20"/>
                <w:lang w:val="pt-BR"/>
              </w:rPr>
            </w:pPr>
            <w:r>
              <w:rPr>
                <w:noProof/>
                <w:sz w:val="20"/>
                <w:szCs w:val="20"/>
                <w:lang w:val="lt-LT" w:eastAsia="lt-LT"/>
              </w:rPr>
              <mc:AlternateContent>
                <mc:Choice Requires="wps">
                  <w:drawing>
                    <wp:anchor distT="0" distB="0" distL="114300" distR="114300" simplePos="0" relativeHeight="251673088" behindDoc="0" locked="0" layoutInCell="1" allowOverlap="1" wp14:anchorId="5AE25DDC" wp14:editId="3937A9E6">
                      <wp:simplePos x="0" y="0"/>
                      <wp:positionH relativeFrom="column">
                        <wp:posOffset>388620</wp:posOffset>
                      </wp:positionH>
                      <wp:positionV relativeFrom="paragraph">
                        <wp:posOffset>49530</wp:posOffset>
                      </wp:positionV>
                      <wp:extent cx="342900" cy="0"/>
                      <wp:effectExtent l="20955" t="59055" r="17145" b="55245"/>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642A64" id="Tiesioji jungtis 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9pt" to="57.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">
                      <v:stroke startarrow="block" endarrow="block"/>
                    </v:line>
                  </w:pict>
                </mc:Fallback>
              </mc:AlternateContent>
            </w:r>
            <w:r w:rsidRPr="000E41E1">
              <w:rPr>
                <w:sz w:val="20"/>
                <w:szCs w:val="20"/>
                <w:lang w:val="pt-BR"/>
              </w:rPr>
              <w:t>9</w:t>
            </w:r>
          </w:p>
        </w:tc>
        <w:tc>
          <w:tcPr>
            <w:tcW w:w="913" w:type="dxa"/>
            <w:gridSpan w:val="2"/>
            <w:tcBorders>
              <w:top w:val="single" w:sz="4" w:space="0" w:color="000000"/>
              <w:left w:val="single" w:sz="4" w:space="0" w:color="auto"/>
              <w:bottom w:val="single" w:sz="4" w:space="0" w:color="000000"/>
            </w:tcBorders>
          </w:tcPr>
          <w:p w14:paraId="676485CB" w14:textId="77777777" w:rsidR="006E6DB3" w:rsidRPr="000E41E1" w:rsidRDefault="006E6DB3" w:rsidP="00D26829">
            <w:pPr>
              <w:tabs>
                <w:tab w:val="left" w:pos="0"/>
                <w:tab w:val="left" w:pos="900"/>
              </w:tabs>
              <w:snapToGrid w:val="0"/>
              <w:jc w:val="center"/>
              <w:rPr>
                <w:sz w:val="20"/>
                <w:szCs w:val="20"/>
                <w:lang w:val="pt-BR"/>
              </w:rPr>
            </w:pPr>
            <w:r w:rsidRPr="000E41E1">
              <w:rPr>
                <w:sz w:val="20"/>
                <w:szCs w:val="20"/>
                <w:lang w:val="pt-BR"/>
              </w:rPr>
              <w:t>10</w:t>
            </w:r>
          </w:p>
        </w:tc>
        <w:tc>
          <w:tcPr>
            <w:tcW w:w="1529" w:type="dxa"/>
            <w:tcBorders>
              <w:top w:val="single" w:sz="4" w:space="0" w:color="000000"/>
              <w:left w:val="single" w:sz="8" w:space="0" w:color="000000"/>
              <w:bottom w:val="single" w:sz="4" w:space="0" w:color="000000"/>
              <w:right w:val="single" w:sz="8" w:space="0" w:color="000000"/>
            </w:tcBorders>
          </w:tcPr>
          <w:p w14:paraId="166DB04A" w14:textId="77777777" w:rsidR="006E6DB3" w:rsidRPr="000E41E1" w:rsidRDefault="006E6DB3" w:rsidP="00D26829">
            <w:pPr>
              <w:tabs>
                <w:tab w:val="left" w:pos="0"/>
                <w:tab w:val="left" w:pos="900"/>
              </w:tabs>
              <w:snapToGrid w:val="0"/>
              <w:rPr>
                <w:sz w:val="20"/>
                <w:szCs w:val="20"/>
                <w:lang w:val="de-DE"/>
              </w:rPr>
            </w:pPr>
          </w:p>
        </w:tc>
      </w:tr>
      <w:tr w:rsidR="006E6DB3" w:rsidRPr="000E41E1" w14:paraId="61688D29" w14:textId="77777777" w:rsidTr="00D26829">
        <w:trPr>
          <w:trHeight w:val="20"/>
          <w:jc w:val="right"/>
        </w:trPr>
        <w:tc>
          <w:tcPr>
            <w:tcW w:w="2118" w:type="dxa"/>
            <w:tcBorders>
              <w:top w:val="single" w:sz="4" w:space="0" w:color="000000"/>
              <w:left w:val="single" w:sz="4" w:space="0" w:color="000000"/>
              <w:bottom w:val="single" w:sz="4" w:space="0" w:color="000000"/>
            </w:tcBorders>
          </w:tcPr>
          <w:p w14:paraId="624E6725" w14:textId="77777777" w:rsidR="006E6DB3" w:rsidRPr="000E41E1" w:rsidRDefault="00511BEF" w:rsidP="00D26829">
            <w:pPr>
              <w:tabs>
                <w:tab w:val="left" w:pos="0"/>
                <w:tab w:val="left" w:pos="900"/>
              </w:tabs>
              <w:snapToGrid w:val="0"/>
              <w:rPr>
                <w:sz w:val="20"/>
                <w:szCs w:val="20"/>
                <w:lang w:val="de-DE"/>
              </w:rPr>
            </w:pPr>
            <w:r>
              <w:rPr>
                <w:sz w:val="20"/>
                <w:szCs w:val="20"/>
                <w:lang w:val="de-DE"/>
              </w:rPr>
              <w:t>6</w:t>
            </w:r>
            <w:r w:rsidR="006E6DB3" w:rsidRPr="000E41E1">
              <w:rPr>
                <w:sz w:val="20"/>
                <w:szCs w:val="20"/>
                <w:lang w:val="de-DE"/>
              </w:rPr>
              <w:t>. Išlyginamasis lietuvių kalbos modulis</w:t>
            </w:r>
          </w:p>
        </w:tc>
        <w:tc>
          <w:tcPr>
            <w:tcW w:w="1056" w:type="dxa"/>
            <w:tcBorders>
              <w:top w:val="single" w:sz="4" w:space="0" w:color="000000"/>
              <w:left w:val="single" w:sz="8" w:space="0" w:color="000000"/>
              <w:bottom w:val="single" w:sz="4" w:space="0" w:color="000000"/>
              <w:right w:val="single" w:sz="4" w:space="0" w:color="auto"/>
            </w:tcBorders>
          </w:tcPr>
          <w:p w14:paraId="74D7D213" w14:textId="77777777" w:rsidR="006E6DB3" w:rsidRPr="000E41E1" w:rsidRDefault="006E6DB3" w:rsidP="00D26829">
            <w:pPr>
              <w:tabs>
                <w:tab w:val="left" w:pos="0"/>
                <w:tab w:val="left" w:pos="900"/>
              </w:tabs>
              <w:snapToGrid w:val="0"/>
              <w:rPr>
                <w:sz w:val="20"/>
                <w:szCs w:val="20"/>
                <w:lang w:val="de-DE"/>
              </w:rPr>
            </w:pPr>
          </w:p>
        </w:tc>
        <w:tc>
          <w:tcPr>
            <w:tcW w:w="926" w:type="dxa"/>
            <w:tcBorders>
              <w:top w:val="single" w:sz="4" w:space="0" w:color="000000"/>
              <w:left w:val="single" w:sz="4" w:space="0" w:color="auto"/>
              <w:bottom w:val="single" w:sz="4" w:space="0" w:color="000000"/>
            </w:tcBorders>
          </w:tcPr>
          <w:p w14:paraId="16A328BA" w14:textId="77777777" w:rsidR="006E6DB3" w:rsidRPr="000E41E1" w:rsidRDefault="006E6DB3" w:rsidP="00D26829">
            <w:pPr>
              <w:tabs>
                <w:tab w:val="left" w:pos="0"/>
                <w:tab w:val="left" w:pos="900"/>
              </w:tabs>
              <w:snapToGrid w:val="0"/>
              <w:rPr>
                <w:sz w:val="20"/>
                <w:szCs w:val="20"/>
                <w:lang w:val="de-DE"/>
              </w:rPr>
            </w:pPr>
            <w:r w:rsidRPr="000E41E1">
              <w:rPr>
                <w:sz w:val="20"/>
                <w:szCs w:val="20"/>
                <w:lang w:val="de-DE"/>
              </w:rPr>
              <w:t xml:space="preserve"> </w:t>
            </w:r>
          </w:p>
        </w:tc>
        <w:tc>
          <w:tcPr>
            <w:tcW w:w="901" w:type="dxa"/>
            <w:gridSpan w:val="2"/>
            <w:tcBorders>
              <w:top w:val="single" w:sz="4" w:space="0" w:color="000000"/>
              <w:left w:val="single" w:sz="4" w:space="0" w:color="000000"/>
              <w:bottom w:val="single" w:sz="4" w:space="0" w:color="000000"/>
              <w:right w:val="single" w:sz="4" w:space="0" w:color="auto"/>
            </w:tcBorders>
          </w:tcPr>
          <w:p w14:paraId="0C5E2AEF" w14:textId="77777777" w:rsidR="006E6DB3" w:rsidRPr="000E41E1" w:rsidRDefault="006E6DB3" w:rsidP="00D26829">
            <w:pPr>
              <w:tabs>
                <w:tab w:val="left" w:pos="0"/>
                <w:tab w:val="left" w:pos="900"/>
              </w:tabs>
              <w:snapToGrid w:val="0"/>
              <w:rPr>
                <w:sz w:val="20"/>
                <w:szCs w:val="20"/>
                <w:lang w:val="de-DE"/>
              </w:rPr>
            </w:pPr>
          </w:p>
        </w:tc>
        <w:tc>
          <w:tcPr>
            <w:tcW w:w="900" w:type="dxa"/>
            <w:tcBorders>
              <w:top w:val="single" w:sz="4" w:space="0" w:color="000000"/>
              <w:left w:val="single" w:sz="4" w:space="0" w:color="auto"/>
              <w:bottom w:val="single" w:sz="4" w:space="0" w:color="000000"/>
            </w:tcBorders>
          </w:tcPr>
          <w:p w14:paraId="13A1D19E" w14:textId="77777777" w:rsidR="006E6DB3" w:rsidRPr="000E41E1" w:rsidRDefault="006E6DB3" w:rsidP="00D26829">
            <w:pPr>
              <w:tabs>
                <w:tab w:val="left" w:pos="0"/>
                <w:tab w:val="left" w:pos="900"/>
              </w:tabs>
              <w:snapToGrid w:val="0"/>
              <w:rPr>
                <w:sz w:val="20"/>
                <w:szCs w:val="20"/>
                <w:lang w:val="de-DE"/>
              </w:rPr>
            </w:pPr>
          </w:p>
        </w:tc>
        <w:tc>
          <w:tcPr>
            <w:tcW w:w="900" w:type="dxa"/>
            <w:tcBorders>
              <w:top w:val="single" w:sz="4" w:space="0" w:color="000000"/>
              <w:left w:val="single" w:sz="8" w:space="0" w:color="000000"/>
              <w:bottom w:val="single" w:sz="4" w:space="0" w:color="000000"/>
            </w:tcBorders>
          </w:tcPr>
          <w:p w14:paraId="41F3561E" w14:textId="77777777" w:rsidR="006E6DB3" w:rsidRPr="000E41E1" w:rsidRDefault="006E6DB3" w:rsidP="00D26829">
            <w:pPr>
              <w:tabs>
                <w:tab w:val="left" w:pos="0"/>
                <w:tab w:val="left" w:pos="900"/>
              </w:tabs>
              <w:snapToGrid w:val="0"/>
              <w:rPr>
                <w:sz w:val="20"/>
                <w:szCs w:val="20"/>
                <w:lang w:val="de-DE"/>
              </w:rPr>
            </w:pPr>
          </w:p>
        </w:tc>
        <w:tc>
          <w:tcPr>
            <w:tcW w:w="887" w:type="dxa"/>
            <w:gridSpan w:val="2"/>
            <w:tcBorders>
              <w:top w:val="single" w:sz="4" w:space="0" w:color="000000"/>
              <w:left w:val="single" w:sz="8" w:space="0" w:color="000000"/>
              <w:bottom w:val="single" w:sz="4" w:space="0" w:color="000000"/>
              <w:right w:val="single" w:sz="4" w:space="0" w:color="auto"/>
            </w:tcBorders>
          </w:tcPr>
          <w:p w14:paraId="2F3B8DD3" w14:textId="77777777" w:rsidR="006E6DB3" w:rsidRPr="000E41E1" w:rsidRDefault="006E6DB3" w:rsidP="00D26829">
            <w:pPr>
              <w:tabs>
                <w:tab w:val="left" w:pos="0"/>
                <w:tab w:val="left" w:pos="900"/>
              </w:tabs>
              <w:snapToGrid w:val="0"/>
              <w:jc w:val="center"/>
              <w:rPr>
                <w:sz w:val="20"/>
                <w:szCs w:val="20"/>
                <w:lang w:val="pt-BR"/>
              </w:rPr>
            </w:pPr>
            <w:r>
              <w:rPr>
                <w:noProof/>
                <w:sz w:val="20"/>
                <w:szCs w:val="20"/>
                <w:lang w:val="lt-LT" w:eastAsia="lt-LT"/>
              </w:rPr>
              <mc:AlternateContent>
                <mc:Choice Requires="wps">
                  <w:drawing>
                    <wp:anchor distT="0" distB="0" distL="114300" distR="114300" simplePos="0" relativeHeight="251679232" behindDoc="0" locked="0" layoutInCell="1" allowOverlap="1" wp14:anchorId="277DA264" wp14:editId="19CB94E5">
                      <wp:simplePos x="0" y="0"/>
                      <wp:positionH relativeFrom="column">
                        <wp:posOffset>388620</wp:posOffset>
                      </wp:positionH>
                      <wp:positionV relativeFrom="paragraph">
                        <wp:posOffset>49530</wp:posOffset>
                      </wp:positionV>
                      <wp:extent cx="342900" cy="0"/>
                      <wp:effectExtent l="20955" t="61595" r="17145" b="52705"/>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04607E" id="Tiesioji jungtis 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9pt" to="57.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">
                      <v:stroke startarrow="block" endarrow="block"/>
                    </v:line>
                  </w:pict>
                </mc:Fallback>
              </mc:AlternateContent>
            </w:r>
            <w:r w:rsidRPr="000E41E1">
              <w:rPr>
                <w:sz w:val="20"/>
                <w:szCs w:val="20"/>
                <w:lang w:val="pt-BR"/>
              </w:rPr>
              <w:t>9</w:t>
            </w:r>
          </w:p>
        </w:tc>
        <w:tc>
          <w:tcPr>
            <w:tcW w:w="913" w:type="dxa"/>
            <w:gridSpan w:val="2"/>
            <w:tcBorders>
              <w:top w:val="single" w:sz="4" w:space="0" w:color="000000"/>
              <w:left w:val="single" w:sz="4" w:space="0" w:color="auto"/>
              <w:bottom w:val="single" w:sz="4" w:space="0" w:color="000000"/>
            </w:tcBorders>
          </w:tcPr>
          <w:p w14:paraId="1ABC91B9" w14:textId="77777777" w:rsidR="006E6DB3" w:rsidRPr="000E41E1" w:rsidRDefault="006E6DB3" w:rsidP="00D26829">
            <w:pPr>
              <w:tabs>
                <w:tab w:val="left" w:pos="0"/>
                <w:tab w:val="left" w:pos="900"/>
              </w:tabs>
              <w:snapToGrid w:val="0"/>
              <w:jc w:val="center"/>
              <w:rPr>
                <w:sz w:val="20"/>
                <w:szCs w:val="20"/>
                <w:lang w:val="pt-BR"/>
              </w:rPr>
            </w:pPr>
            <w:r w:rsidRPr="000E41E1">
              <w:rPr>
                <w:sz w:val="20"/>
                <w:szCs w:val="20"/>
                <w:lang w:val="pt-BR"/>
              </w:rPr>
              <w:t>10</w:t>
            </w:r>
          </w:p>
        </w:tc>
        <w:tc>
          <w:tcPr>
            <w:tcW w:w="1529" w:type="dxa"/>
            <w:tcBorders>
              <w:top w:val="single" w:sz="4" w:space="0" w:color="000000"/>
              <w:left w:val="single" w:sz="8" w:space="0" w:color="000000"/>
              <w:bottom w:val="single" w:sz="4" w:space="0" w:color="000000"/>
              <w:right w:val="single" w:sz="8" w:space="0" w:color="000000"/>
            </w:tcBorders>
          </w:tcPr>
          <w:p w14:paraId="4F2F3747" w14:textId="77777777" w:rsidR="006E6DB3" w:rsidRPr="000E41E1" w:rsidRDefault="006E6DB3" w:rsidP="00D26829">
            <w:pPr>
              <w:tabs>
                <w:tab w:val="left" w:pos="0"/>
                <w:tab w:val="left" w:pos="900"/>
              </w:tabs>
              <w:snapToGrid w:val="0"/>
              <w:rPr>
                <w:sz w:val="20"/>
                <w:szCs w:val="20"/>
                <w:lang w:val="de-DE"/>
              </w:rPr>
            </w:pPr>
          </w:p>
        </w:tc>
      </w:tr>
      <w:tr w:rsidR="006E6DB3" w:rsidRPr="000E41E1" w14:paraId="78063E74" w14:textId="77777777" w:rsidTr="00D26829">
        <w:trPr>
          <w:trHeight w:val="20"/>
          <w:jc w:val="right"/>
        </w:trPr>
        <w:tc>
          <w:tcPr>
            <w:tcW w:w="2118" w:type="dxa"/>
            <w:tcBorders>
              <w:top w:val="single" w:sz="4" w:space="0" w:color="000000"/>
              <w:left w:val="single" w:sz="4" w:space="0" w:color="000000"/>
              <w:bottom w:val="single" w:sz="4" w:space="0" w:color="000000"/>
            </w:tcBorders>
          </w:tcPr>
          <w:p w14:paraId="02FC4D18" w14:textId="77777777" w:rsidR="006E6DB3" w:rsidRPr="000E41E1" w:rsidRDefault="006E6DB3" w:rsidP="00D26829">
            <w:pPr>
              <w:tabs>
                <w:tab w:val="left" w:pos="0"/>
                <w:tab w:val="left" w:pos="900"/>
              </w:tabs>
              <w:snapToGrid w:val="0"/>
              <w:rPr>
                <w:b/>
                <w:sz w:val="20"/>
                <w:szCs w:val="20"/>
                <w:lang w:val="de-DE"/>
              </w:rPr>
            </w:pPr>
            <w:r>
              <w:rPr>
                <w:b/>
                <w:sz w:val="20"/>
                <w:szCs w:val="20"/>
                <w:lang w:val="de-DE"/>
              </w:rPr>
              <w:t>Faktinis</w:t>
            </w:r>
            <w:r w:rsidRPr="000E41E1">
              <w:rPr>
                <w:b/>
                <w:sz w:val="20"/>
                <w:szCs w:val="20"/>
                <w:lang w:val="de-DE"/>
              </w:rPr>
              <w:t xml:space="preserve"> pamokų skaičius mokiniui</w:t>
            </w:r>
            <w:r w:rsidR="00511BEF">
              <w:rPr>
                <w:b/>
                <w:sz w:val="20"/>
                <w:szCs w:val="20"/>
                <w:lang w:val="de-DE"/>
              </w:rPr>
              <w:t xml:space="preserve"> per savaitę</w:t>
            </w:r>
          </w:p>
        </w:tc>
        <w:tc>
          <w:tcPr>
            <w:tcW w:w="1982" w:type="dxa"/>
            <w:gridSpan w:val="2"/>
            <w:tcBorders>
              <w:top w:val="single" w:sz="4" w:space="0" w:color="000000"/>
              <w:left w:val="single" w:sz="8" w:space="0" w:color="000000"/>
              <w:bottom w:val="single" w:sz="4" w:space="0" w:color="000000"/>
              <w:right w:val="single" w:sz="4" w:space="0" w:color="auto"/>
            </w:tcBorders>
          </w:tcPr>
          <w:p w14:paraId="2426341D" w14:textId="77777777" w:rsidR="006E6DB3" w:rsidRPr="000E41E1" w:rsidRDefault="006E6DB3" w:rsidP="00D26829">
            <w:pPr>
              <w:tabs>
                <w:tab w:val="left" w:pos="0"/>
                <w:tab w:val="left" w:pos="900"/>
              </w:tabs>
              <w:rPr>
                <w:sz w:val="20"/>
                <w:szCs w:val="20"/>
                <w:lang w:val="de-DE"/>
              </w:rPr>
            </w:pPr>
            <w:r w:rsidRPr="000E41E1">
              <w:rPr>
                <w:sz w:val="20"/>
                <w:szCs w:val="20"/>
                <w:lang w:val="de-DE"/>
              </w:rPr>
              <w:t>27 – 5,</w:t>
            </w:r>
          </w:p>
          <w:p w14:paraId="68A9FE53" w14:textId="77777777" w:rsidR="006E6DB3" w:rsidRPr="000E41E1" w:rsidRDefault="00722E00" w:rsidP="00D26829">
            <w:pPr>
              <w:tabs>
                <w:tab w:val="left" w:pos="0"/>
                <w:tab w:val="left" w:pos="900"/>
              </w:tabs>
              <w:rPr>
                <w:sz w:val="20"/>
                <w:szCs w:val="20"/>
                <w:lang w:val="lt-LT"/>
              </w:rPr>
            </w:pPr>
            <w:r>
              <w:rPr>
                <w:sz w:val="20"/>
                <w:szCs w:val="20"/>
                <w:lang w:val="de-DE"/>
              </w:rPr>
              <w:t>30</w:t>
            </w:r>
            <w:r w:rsidR="006E6DB3" w:rsidRPr="000E41E1">
              <w:rPr>
                <w:sz w:val="20"/>
                <w:szCs w:val="20"/>
                <w:lang w:val="de-DE"/>
              </w:rPr>
              <w:t xml:space="preserve"> – 6 klasėje</w:t>
            </w:r>
          </w:p>
        </w:tc>
        <w:tc>
          <w:tcPr>
            <w:tcW w:w="1801" w:type="dxa"/>
            <w:gridSpan w:val="3"/>
            <w:tcBorders>
              <w:top w:val="single" w:sz="4" w:space="0" w:color="000000"/>
              <w:left w:val="single" w:sz="4" w:space="0" w:color="auto"/>
              <w:bottom w:val="single" w:sz="4" w:space="0" w:color="000000"/>
            </w:tcBorders>
          </w:tcPr>
          <w:p w14:paraId="5C8E9310" w14:textId="77777777" w:rsidR="006E6DB3" w:rsidRPr="000E41E1" w:rsidRDefault="003B62BE" w:rsidP="00D26829">
            <w:pPr>
              <w:tabs>
                <w:tab w:val="left" w:pos="0"/>
                <w:tab w:val="left" w:pos="900"/>
              </w:tabs>
              <w:snapToGrid w:val="0"/>
              <w:rPr>
                <w:sz w:val="20"/>
                <w:szCs w:val="20"/>
                <w:lang w:val="de-DE"/>
              </w:rPr>
            </w:pPr>
            <w:r>
              <w:rPr>
                <w:sz w:val="20"/>
                <w:szCs w:val="20"/>
                <w:lang w:val="de-DE"/>
              </w:rPr>
              <w:t>31</w:t>
            </w:r>
            <w:r w:rsidR="006E6DB3" w:rsidRPr="000E41E1">
              <w:rPr>
                <w:sz w:val="20"/>
                <w:szCs w:val="20"/>
                <w:lang w:val="de-DE"/>
              </w:rPr>
              <w:t xml:space="preserve"> – 7,</w:t>
            </w:r>
          </w:p>
          <w:p w14:paraId="64ACAFA4" w14:textId="77777777" w:rsidR="006E6DB3" w:rsidRPr="000E41E1" w:rsidRDefault="006E6DB3" w:rsidP="00D26829">
            <w:pPr>
              <w:tabs>
                <w:tab w:val="left" w:pos="0"/>
                <w:tab w:val="left" w:pos="900"/>
              </w:tabs>
              <w:rPr>
                <w:sz w:val="20"/>
                <w:szCs w:val="20"/>
                <w:lang w:val="de-DE"/>
              </w:rPr>
            </w:pPr>
            <w:r w:rsidRPr="000E41E1">
              <w:rPr>
                <w:sz w:val="20"/>
                <w:szCs w:val="20"/>
                <w:lang w:val="de-DE"/>
              </w:rPr>
              <w:t>31 – 8 klasėje</w:t>
            </w:r>
          </w:p>
        </w:tc>
        <w:tc>
          <w:tcPr>
            <w:tcW w:w="900" w:type="dxa"/>
            <w:tcBorders>
              <w:top w:val="single" w:sz="4" w:space="0" w:color="000000"/>
              <w:left w:val="single" w:sz="8" w:space="0" w:color="000000"/>
              <w:bottom w:val="single" w:sz="4" w:space="0" w:color="000000"/>
            </w:tcBorders>
          </w:tcPr>
          <w:p w14:paraId="4FDB16D2" w14:textId="77777777" w:rsidR="006E6DB3" w:rsidRPr="000E41E1" w:rsidRDefault="006E6DB3" w:rsidP="00D26829">
            <w:pPr>
              <w:tabs>
                <w:tab w:val="left" w:pos="0"/>
                <w:tab w:val="left" w:pos="900"/>
              </w:tabs>
              <w:snapToGrid w:val="0"/>
              <w:rPr>
                <w:sz w:val="20"/>
                <w:szCs w:val="20"/>
                <w:lang w:val="de-DE"/>
              </w:rPr>
            </w:pPr>
          </w:p>
        </w:tc>
        <w:tc>
          <w:tcPr>
            <w:tcW w:w="1800" w:type="dxa"/>
            <w:gridSpan w:val="4"/>
            <w:tcBorders>
              <w:top w:val="single" w:sz="4" w:space="0" w:color="000000"/>
              <w:left w:val="single" w:sz="8" w:space="0" w:color="000000"/>
              <w:bottom w:val="single" w:sz="4" w:space="0" w:color="000000"/>
            </w:tcBorders>
          </w:tcPr>
          <w:p w14:paraId="230753E0" w14:textId="77777777" w:rsidR="006E6DB3" w:rsidRPr="000E41E1" w:rsidRDefault="006E6DB3" w:rsidP="00D26829">
            <w:pPr>
              <w:tabs>
                <w:tab w:val="left" w:pos="0"/>
                <w:tab w:val="left" w:pos="900"/>
              </w:tabs>
              <w:snapToGrid w:val="0"/>
              <w:rPr>
                <w:sz w:val="20"/>
                <w:szCs w:val="20"/>
                <w:lang w:val="de-DE"/>
              </w:rPr>
            </w:pPr>
            <w:r w:rsidRPr="000E41E1">
              <w:rPr>
                <w:sz w:val="20"/>
                <w:szCs w:val="20"/>
                <w:lang w:val="de-DE"/>
              </w:rPr>
              <w:t xml:space="preserve">32 – 9, </w:t>
            </w:r>
          </w:p>
          <w:p w14:paraId="6B298D31" w14:textId="77777777" w:rsidR="006E6DB3" w:rsidRPr="000E41E1" w:rsidRDefault="006E6DB3" w:rsidP="00D26829">
            <w:pPr>
              <w:tabs>
                <w:tab w:val="left" w:pos="0"/>
                <w:tab w:val="left" w:pos="900"/>
              </w:tabs>
              <w:rPr>
                <w:sz w:val="20"/>
                <w:szCs w:val="20"/>
                <w:lang w:val="de-DE"/>
              </w:rPr>
            </w:pPr>
            <w:r w:rsidRPr="000E41E1">
              <w:rPr>
                <w:sz w:val="20"/>
                <w:szCs w:val="20"/>
                <w:lang w:val="de-DE"/>
              </w:rPr>
              <w:t>32 – 10 klasėje</w:t>
            </w:r>
          </w:p>
        </w:tc>
        <w:tc>
          <w:tcPr>
            <w:tcW w:w="1529" w:type="dxa"/>
            <w:tcBorders>
              <w:top w:val="single" w:sz="4" w:space="0" w:color="000000"/>
              <w:left w:val="single" w:sz="8" w:space="0" w:color="000000"/>
              <w:bottom w:val="single" w:sz="4" w:space="0" w:color="000000"/>
              <w:right w:val="single" w:sz="8" w:space="0" w:color="000000"/>
            </w:tcBorders>
          </w:tcPr>
          <w:p w14:paraId="341A8251" w14:textId="77777777" w:rsidR="006E6DB3" w:rsidRPr="000E41E1" w:rsidRDefault="006E6DB3" w:rsidP="00D26829">
            <w:pPr>
              <w:tabs>
                <w:tab w:val="left" w:pos="0"/>
                <w:tab w:val="left" w:pos="900"/>
              </w:tabs>
              <w:snapToGrid w:val="0"/>
              <w:rPr>
                <w:sz w:val="20"/>
                <w:szCs w:val="20"/>
                <w:lang w:val="de-DE"/>
              </w:rPr>
            </w:pPr>
          </w:p>
        </w:tc>
      </w:tr>
      <w:tr w:rsidR="006E6DB3" w:rsidRPr="000E41E1" w14:paraId="6F4E22BF" w14:textId="77777777" w:rsidTr="00D26829">
        <w:trPr>
          <w:trHeight w:val="20"/>
          <w:jc w:val="right"/>
        </w:trPr>
        <w:tc>
          <w:tcPr>
            <w:tcW w:w="2118" w:type="dxa"/>
            <w:tcBorders>
              <w:top w:val="single" w:sz="4" w:space="0" w:color="000000"/>
              <w:left w:val="single" w:sz="4" w:space="0" w:color="000000"/>
              <w:bottom w:val="single" w:sz="4" w:space="0" w:color="000000"/>
            </w:tcBorders>
          </w:tcPr>
          <w:p w14:paraId="2296F0F6" w14:textId="77777777" w:rsidR="006E6DB3" w:rsidRPr="000E41E1" w:rsidRDefault="006E6DB3" w:rsidP="00D26829">
            <w:pPr>
              <w:tabs>
                <w:tab w:val="left" w:pos="0"/>
                <w:tab w:val="left" w:pos="900"/>
              </w:tabs>
              <w:snapToGrid w:val="0"/>
              <w:rPr>
                <w:b/>
                <w:sz w:val="20"/>
                <w:szCs w:val="20"/>
              </w:rPr>
            </w:pPr>
            <w:r w:rsidRPr="000E41E1">
              <w:rPr>
                <w:b/>
                <w:sz w:val="20"/>
                <w:szCs w:val="20"/>
                <w:lang w:val="pt-BR"/>
              </w:rPr>
              <w:lastRenderedPageBreak/>
              <w:t>N</w:t>
            </w:r>
            <w:r>
              <w:rPr>
                <w:b/>
                <w:sz w:val="20"/>
                <w:szCs w:val="20"/>
              </w:rPr>
              <w:t>eformalusis švietimas</w:t>
            </w:r>
            <w:r w:rsidR="00511BEF">
              <w:rPr>
                <w:b/>
                <w:sz w:val="20"/>
                <w:szCs w:val="20"/>
              </w:rPr>
              <w:t xml:space="preserve"> (valandų skaičius per mokslo metus)</w:t>
            </w:r>
          </w:p>
        </w:tc>
        <w:tc>
          <w:tcPr>
            <w:tcW w:w="1056" w:type="dxa"/>
            <w:tcBorders>
              <w:top w:val="single" w:sz="4" w:space="0" w:color="000000"/>
              <w:left w:val="single" w:sz="4" w:space="0" w:color="000000"/>
              <w:bottom w:val="single" w:sz="4" w:space="0" w:color="000000"/>
              <w:right w:val="single" w:sz="4" w:space="0" w:color="auto"/>
            </w:tcBorders>
          </w:tcPr>
          <w:p w14:paraId="13A6DAEC" w14:textId="77777777" w:rsidR="006E6DB3" w:rsidRPr="000E41E1" w:rsidRDefault="00511BEF" w:rsidP="00D26829">
            <w:pPr>
              <w:tabs>
                <w:tab w:val="left" w:pos="0"/>
                <w:tab w:val="left" w:pos="900"/>
              </w:tabs>
              <w:snapToGrid w:val="0"/>
              <w:jc w:val="center"/>
              <w:rPr>
                <w:sz w:val="20"/>
                <w:szCs w:val="20"/>
              </w:rPr>
            </w:pPr>
            <w:r>
              <w:rPr>
                <w:sz w:val="20"/>
                <w:szCs w:val="20"/>
              </w:rPr>
              <w:t>74</w:t>
            </w:r>
          </w:p>
        </w:tc>
        <w:tc>
          <w:tcPr>
            <w:tcW w:w="926" w:type="dxa"/>
            <w:tcBorders>
              <w:top w:val="single" w:sz="4" w:space="0" w:color="000000"/>
              <w:left w:val="single" w:sz="4" w:space="0" w:color="000000"/>
              <w:bottom w:val="single" w:sz="4" w:space="0" w:color="000000"/>
              <w:right w:val="single" w:sz="4" w:space="0" w:color="auto"/>
            </w:tcBorders>
          </w:tcPr>
          <w:p w14:paraId="03294324" w14:textId="77777777" w:rsidR="006E6DB3" w:rsidRPr="000E41E1" w:rsidRDefault="00511BEF" w:rsidP="00D26829">
            <w:pPr>
              <w:tabs>
                <w:tab w:val="left" w:pos="0"/>
                <w:tab w:val="left" w:pos="900"/>
              </w:tabs>
              <w:snapToGrid w:val="0"/>
              <w:jc w:val="center"/>
              <w:rPr>
                <w:sz w:val="20"/>
                <w:szCs w:val="20"/>
              </w:rPr>
            </w:pPr>
            <w:r>
              <w:rPr>
                <w:sz w:val="20"/>
                <w:szCs w:val="20"/>
              </w:rPr>
              <w:t>37</w:t>
            </w:r>
          </w:p>
        </w:tc>
        <w:tc>
          <w:tcPr>
            <w:tcW w:w="880" w:type="dxa"/>
            <w:tcBorders>
              <w:top w:val="single" w:sz="4" w:space="0" w:color="000000"/>
              <w:left w:val="single" w:sz="4" w:space="0" w:color="auto"/>
              <w:bottom w:val="single" w:sz="4" w:space="0" w:color="000000"/>
            </w:tcBorders>
          </w:tcPr>
          <w:p w14:paraId="6101606B" w14:textId="77777777" w:rsidR="006E6DB3" w:rsidRPr="000E41E1" w:rsidRDefault="00511BEF" w:rsidP="00D26829">
            <w:pPr>
              <w:suppressAutoHyphens w:val="0"/>
              <w:jc w:val="center"/>
              <w:rPr>
                <w:sz w:val="20"/>
                <w:szCs w:val="20"/>
              </w:rPr>
            </w:pPr>
            <w:r>
              <w:rPr>
                <w:sz w:val="20"/>
                <w:szCs w:val="20"/>
              </w:rPr>
              <w:t>74</w:t>
            </w:r>
          </w:p>
          <w:p w14:paraId="0CDCC663" w14:textId="77777777" w:rsidR="006E6DB3" w:rsidRPr="000E41E1" w:rsidRDefault="006E6DB3" w:rsidP="00D26829">
            <w:pPr>
              <w:tabs>
                <w:tab w:val="left" w:pos="0"/>
                <w:tab w:val="left" w:pos="900"/>
              </w:tabs>
              <w:snapToGrid w:val="0"/>
              <w:jc w:val="center"/>
              <w:rPr>
                <w:sz w:val="20"/>
                <w:szCs w:val="20"/>
              </w:rPr>
            </w:pPr>
          </w:p>
        </w:tc>
        <w:tc>
          <w:tcPr>
            <w:tcW w:w="921" w:type="dxa"/>
            <w:gridSpan w:val="2"/>
            <w:tcBorders>
              <w:top w:val="single" w:sz="4" w:space="0" w:color="000000"/>
              <w:left w:val="single" w:sz="4" w:space="0" w:color="auto"/>
              <w:bottom w:val="single" w:sz="4" w:space="0" w:color="000000"/>
            </w:tcBorders>
          </w:tcPr>
          <w:p w14:paraId="0CB38275" w14:textId="77777777" w:rsidR="006E6DB3" w:rsidRPr="000E41E1" w:rsidRDefault="00511BEF" w:rsidP="00D26829">
            <w:pPr>
              <w:suppressAutoHyphens w:val="0"/>
              <w:jc w:val="center"/>
              <w:rPr>
                <w:sz w:val="20"/>
                <w:szCs w:val="20"/>
              </w:rPr>
            </w:pPr>
            <w:r>
              <w:rPr>
                <w:sz w:val="20"/>
                <w:szCs w:val="20"/>
              </w:rPr>
              <w:t>37</w:t>
            </w:r>
          </w:p>
          <w:p w14:paraId="5DA088B6" w14:textId="77777777" w:rsidR="006E6DB3" w:rsidRPr="000E41E1" w:rsidRDefault="006E6DB3" w:rsidP="00D26829">
            <w:pPr>
              <w:tabs>
                <w:tab w:val="left" w:pos="0"/>
                <w:tab w:val="left" w:pos="900"/>
              </w:tabs>
              <w:snapToGrid w:val="0"/>
              <w:jc w:val="center"/>
              <w:rPr>
                <w:sz w:val="20"/>
                <w:szCs w:val="20"/>
              </w:rPr>
            </w:pPr>
          </w:p>
        </w:tc>
        <w:tc>
          <w:tcPr>
            <w:tcW w:w="900" w:type="dxa"/>
            <w:tcBorders>
              <w:top w:val="single" w:sz="4" w:space="0" w:color="000000"/>
              <w:left w:val="single" w:sz="4" w:space="0" w:color="000000"/>
              <w:bottom w:val="single" w:sz="4" w:space="0" w:color="000000"/>
            </w:tcBorders>
          </w:tcPr>
          <w:p w14:paraId="72A98F85" w14:textId="77777777" w:rsidR="006E6DB3" w:rsidRPr="000E41E1" w:rsidRDefault="00511BEF" w:rsidP="00D26829">
            <w:pPr>
              <w:tabs>
                <w:tab w:val="left" w:pos="0"/>
                <w:tab w:val="left" w:pos="900"/>
              </w:tabs>
              <w:snapToGrid w:val="0"/>
              <w:jc w:val="center"/>
              <w:rPr>
                <w:b/>
                <w:sz w:val="20"/>
                <w:szCs w:val="20"/>
              </w:rPr>
            </w:pPr>
            <w:r>
              <w:rPr>
                <w:b/>
                <w:sz w:val="20"/>
                <w:szCs w:val="20"/>
              </w:rPr>
              <w:t>222</w:t>
            </w:r>
          </w:p>
        </w:tc>
        <w:tc>
          <w:tcPr>
            <w:tcW w:w="871" w:type="dxa"/>
            <w:tcBorders>
              <w:top w:val="single" w:sz="4" w:space="0" w:color="000000"/>
              <w:left w:val="single" w:sz="4" w:space="0" w:color="000000"/>
              <w:bottom w:val="single" w:sz="4" w:space="0" w:color="000000"/>
              <w:right w:val="single" w:sz="4" w:space="0" w:color="auto"/>
            </w:tcBorders>
          </w:tcPr>
          <w:p w14:paraId="6DF3E69D" w14:textId="77777777" w:rsidR="006E6DB3" w:rsidRPr="000E41E1" w:rsidRDefault="00511BEF" w:rsidP="00D26829">
            <w:pPr>
              <w:tabs>
                <w:tab w:val="left" w:pos="0"/>
                <w:tab w:val="left" w:pos="900"/>
              </w:tabs>
              <w:snapToGrid w:val="0"/>
              <w:jc w:val="center"/>
              <w:rPr>
                <w:sz w:val="20"/>
                <w:szCs w:val="20"/>
              </w:rPr>
            </w:pPr>
            <w:r>
              <w:rPr>
                <w:sz w:val="20"/>
                <w:szCs w:val="20"/>
              </w:rPr>
              <w:t>74</w:t>
            </w:r>
          </w:p>
        </w:tc>
        <w:tc>
          <w:tcPr>
            <w:tcW w:w="929" w:type="dxa"/>
            <w:gridSpan w:val="3"/>
            <w:tcBorders>
              <w:top w:val="single" w:sz="4" w:space="0" w:color="000000"/>
              <w:left w:val="single" w:sz="4" w:space="0" w:color="auto"/>
              <w:bottom w:val="single" w:sz="4" w:space="0" w:color="000000"/>
            </w:tcBorders>
          </w:tcPr>
          <w:p w14:paraId="40E2F445" w14:textId="77777777" w:rsidR="006E6DB3" w:rsidRPr="000E41E1" w:rsidRDefault="00511BEF" w:rsidP="00D26829">
            <w:pPr>
              <w:tabs>
                <w:tab w:val="left" w:pos="0"/>
                <w:tab w:val="left" w:pos="900"/>
              </w:tabs>
              <w:snapToGrid w:val="0"/>
              <w:jc w:val="center"/>
              <w:rPr>
                <w:sz w:val="20"/>
                <w:szCs w:val="20"/>
              </w:rPr>
            </w:pPr>
            <w:r>
              <w:rPr>
                <w:sz w:val="20"/>
                <w:szCs w:val="20"/>
              </w:rPr>
              <w:t>74</w:t>
            </w:r>
          </w:p>
        </w:tc>
        <w:tc>
          <w:tcPr>
            <w:tcW w:w="1529" w:type="dxa"/>
            <w:tcBorders>
              <w:top w:val="single" w:sz="4" w:space="0" w:color="000000"/>
              <w:left w:val="single" w:sz="4" w:space="0" w:color="000000"/>
              <w:bottom w:val="single" w:sz="4" w:space="0" w:color="000000"/>
              <w:right w:val="single" w:sz="4" w:space="0" w:color="000000"/>
            </w:tcBorders>
          </w:tcPr>
          <w:p w14:paraId="5DC1CFCF" w14:textId="77777777" w:rsidR="006E6DB3" w:rsidRPr="000E41E1" w:rsidRDefault="00511BEF" w:rsidP="00D26829">
            <w:pPr>
              <w:tabs>
                <w:tab w:val="left" w:pos="0"/>
                <w:tab w:val="left" w:pos="900"/>
              </w:tabs>
              <w:snapToGrid w:val="0"/>
              <w:jc w:val="center"/>
              <w:rPr>
                <w:b/>
                <w:sz w:val="20"/>
                <w:szCs w:val="20"/>
              </w:rPr>
            </w:pPr>
            <w:r>
              <w:rPr>
                <w:b/>
                <w:sz w:val="20"/>
                <w:szCs w:val="20"/>
              </w:rPr>
              <w:t>370</w:t>
            </w:r>
          </w:p>
        </w:tc>
      </w:tr>
      <w:tr w:rsidR="00511BEF" w:rsidRPr="000E41E1" w14:paraId="38CF9D42" w14:textId="77777777" w:rsidTr="00D26829">
        <w:trPr>
          <w:trHeight w:val="20"/>
          <w:jc w:val="right"/>
        </w:trPr>
        <w:tc>
          <w:tcPr>
            <w:tcW w:w="2118" w:type="dxa"/>
            <w:tcBorders>
              <w:top w:val="single" w:sz="4" w:space="0" w:color="000000"/>
              <w:left w:val="single" w:sz="4" w:space="0" w:color="000000"/>
              <w:bottom w:val="single" w:sz="4" w:space="0" w:color="000000"/>
            </w:tcBorders>
          </w:tcPr>
          <w:p w14:paraId="2397DE78" w14:textId="77777777" w:rsidR="00511BEF" w:rsidRPr="000E41E1" w:rsidRDefault="00511BEF" w:rsidP="00D26829">
            <w:pPr>
              <w:tabs>
                <w:tab w:val="left" w:pos="0"/>
                <w:tab w:val="left" w:pos="900"/>
              </w:tabs>
              <w:snapToGrid w:val="0"/>
              <w:rPr>
                <w:b/>
                <w:sz w:val="20"/>
                <w:szCs w:val="20"/>
                <w:lang w:val="pt-BR"/>
              </w:rPr>
            </w:pPr>
            <w:r w:rsidRPr="000E41E1">
              <w:rPr>
                <w:b/>
                <w:sz w:val="20"/>
                <w:szCs w:val="20"/>
                <w:lang w:val="pt-BR"/>
              </w:rPr>
              <w:t>N</w:t>
            </w:r>
            <w:r>
              <w:rPr>
                <w:b/>
                <w:sz w:val="20"/>
                <w:szCs w:val="20"/>
              </w:rPr>
              <w:t>eformalusis švietimas (valandų skaičius per savaitę)</w:t>
            </w:r>
          </w:p>
        </w:tc>
        <w:tc>
          <w:tcPr>
            <w:tcW w:w="1056" w:type="dxa"/>
            <w:tcBorders>
              <w:top w:val="single" w:sz="4" w:space="0" w:color="000000"/>
              <w:left w:val="single" w:sz="4" w:space="0" w:color="000000"/>
              <w:bottom w:val="single" w:sz="4" w:space="0" w:color="000000"/>
              <w:right w:val="single" w:sz="4" w:space="0" w:color="auto"/>
            </w:tcBorders>
          </w:tcPr>
          <w:p w14:paraId="143E566C" w14:textId="77777777" w:rsidR="00511BEF" w:rsidRDefault="00511BEF" w:rsidP="00D26829">
            <w:pPr>
              <w:tabs>
                <w:tab w:val="left" w:pos="0"/>
                <w:tab w:val="left" w:pos="900"/>
              </w:tabs>
              <w:snapToGrid w:val="0"/>
              <w:jc w:val="center"/>
              <w:rPr>
                <w:sz w:val="20"/>
                <w:szCs w:val="20"/>
              </w:rPr>
            </w:pPr>
            <w:r>
              <w:rPr>
                <w:sz w:val="20"/>
                <w:szCs w:val="20"/>
              </w:rPr>
              <w:t>2</w:t>
            </w:r>
          </w:p>
        </w:tc>
        <w:tc>
          <w:tcPr>
            <w:tcW w:w="926" w:type="dxa"/>
            <w:tcBorders>
              <w:top w:val="single" w:sz="4" w:space="0" w:color="000000"/>
              <w:left w:val="single" w:sz="4" w:space="0" w:color="000000"/>
              <w:bottom w:val="single" w:sz="4" w:space="0" w:color="000000"/>
              <w:right w:val="single" w:sz="4" w:space="0" w:color="auto"/>
            </w:tcBorders>
          </w:tcPr>
          <w:p w14:paraId="368622E2" w14:textId="77777777" w:rsidR="00511BEF" w:rsidRDefault="00511BEF" w:rsidP="00D26829">
            <w:pPr>
              <w:tabs>
                <w:tab w:val="left" w:pos="0"/>
                <w:tab w:val="left" w:pos="900"/>
              </w:tabs>
              <w:snapToGrid w:val="0"/>
              <w:jc w:val="center"/>
              <w:rPr>
                <w:sz w:val="20"/>
                <w:szCs w:val="20"/>
              </w:rPr>
            </w:pPr>
            <w:r>
              <w:rPr>
                <w:sz w:val="20"/>
                <w:szCs w:val="20"/>
              </w:rPr>
              <w:t>1</w:t>
            </w:r>
          </w:p>
        </w:tc>
        <w:tc>
          <w:tcPr>
            <w:tcW w:w="880" w:type="dxa"/>
            <w:tcBorders>
              <w:top w:val="single" w:sz="4" w:space="0" w:color="000000"/>
              <w:left w:val="single" w:sz="4" w:space="0" w:color="auto"/>
              <w:bottom w:val="single" w:sz="4" w:space="0" w:color="000000"/>
            </w:tcBorders>
          </w:tcPr>
          <w:p w14:paraId="52F5140A" w14:textId="77777777" w:rsidR="00511BEF" w:rsidRDefault="00511BEF" w:rsidP="00D26829">
            <w:pPr>
              <w:suppressAutoHyphens w:val="0"/>
              <w:jc w:val="center"/>
              <w:rPr>
                <w:sz w:val="20"/>
                <w:szCs w:val="20"/>
              </w:rPr>
            </w:pPr>
            <w:r>
              <w:rPr>
                <w:sz w:val="20"/>
                <w:szCs w:val="20"/>
              </w:rPr>
              <w:t>2</w:t>
            </w:r>
          </w:p>
        </w:tc>
        <w:tc>
          <w:tcPr>
            <w:tcW w:w="921" w:type="dxa"/>
            <w:gridSpan w:val="2"/>
            <w:tcBorders>
              <w:top w:val="single" w:sz="4" w:space="0" w:color="000000"/>
              <w:left w:val="single" w:sz="4" w:space="0" w:color="auto"/>
              <w:bottom w:val="single" w:sz="4" w:space="0" w:color="000000"/>
            </w:tcBorders>
          </w:tcPr>
          <w:p w14:paraId="1F0E989B" w14:textId="77777777" w:rsidR="00511BEF" w:rsidRDefault="00511BEF" w:rsidP="00D26829">
            <w:pPr>
              <w:suppressAutoHyphens w:val="0"/>
              <w:jc w:val="center"/>
              <w:rPr>
                <w:sz w:val="20"/>
                <w:szCs w:val="20"/>
              </w:rPr>
            </w:pPr>
            <w:r>
              <w:rPr>
                <w:sz w:val="20"/>
                <w:szCs w:val="20"/>
              </w:rPr>
              <w:t>1</w:t>
            </w:r>
          </w:p>
        </w:tc>
        <w:tc>
          <w:tcPr>
            <w:tcW w:w="900" w:type="dxa"/>
            <w:tcBorders>
              <w:top w:val="single" w:sz="4" w:space="0" w:color="000000"/>
              <w:left w:val="single" w:sz="4" w:space="0" w:color="000000"/>
              <w:bottom w:val="single" w:sz="4" w:space="0" w:color="000000"/>
            </w:tcBorders>
          </w:tcPr>
          <w:p w14:paraId="0E01250A" w14:textId="77777777" w:rsidR="00511BEF" w:rsidRDefault="00511BEF" w:rsidP="00D26829">
            <w:pPr>
              <w:tabs>
                <w:tab w:val="left" w:pos="0"/>
                <w:tab w:val="left" w:pos="900"/>
              </w:tabs>
              <w:snapToGrid w:val="0"/>
              <w:jc w:val="center"/>
              <w:rPr>
                <w:b/>
                <w:sz w:val="20"/>
                <w:szCs w:val="20"/>
              </w:rPr>
            </w:pPr>
            <w:r>
              <w:rPr>
                <w:b/>
                <w:sz w:val="20"/>
                <w:szCs w:val="20"/>
              </w:rPr>
              <w:t>6</w:t>
            </w:r>
          </w:p>
        </w:tc>
        <w:tc>
          <w:tcPr>
            <w:tcW w:w="871" w:type="dxa"/>
            <w:tcBorders>
              <w:top w:val="single" w:sz="4" w:space="0" w:color="000000"/>
              <w:left w:val="single" w:sz="4" w:space="0" w:color="000000"/>
              <w:bottom w:val="single" w:sz="4" w:space="0" w:color="000000"/>
              <w:right w:val="single" w:sz="4" w:space="0" w:color="auto"/>
            </w:tcBorders>
          </w:tcPr>
          <w:p w14:paraId="5CF6A2FC" w14:textId="77777777" w:rsidR="00511BEF" w:rsidRDefault="00511BEF" w:rsidP="00D26829">
            <w:pPr>
              <w:tabs>
                <w:tab w:val="left" w:pos="0"/>
                <w:tab w:val="left" w:pos="900"/>
              </w:tabs>
              <w:snapToGrid w:val="0"/>
              <w:jc w:val="center"/>
              <w:rPr>
                <w:sz w:val="20"/>
                <w:szCs w:val="20"/>
              </w:rPr>
            </w:pPr>
            <w:r>
              <w:rPr>
                <w:sz w:val="20"/>
                <w:szCs w:val="20"/>
              </w:rPr>
              <w:t>2</w:t>
            </w:r>
          </w:p>
        </w:tc>
        <w:tc>
          <w:tcPr>
            <w:tcW w:w="929" w:type="dxa"/>
            <w:gridSpan w:val="3"/>
            <w:tcBorders>
              <w:top w:val="single" w:sz="4" w:space="0" w:color="000000"/>
              <w:left w:val="single" w:sz="4" w:space="0" w:color="auto"/>
              <w:bottom w:val="single" w:sz="4" w:space="0" w:color="000000"/>
            </w:tcBorders>
          </w:tcPr>
          <w:p w14:paraId="7CD779C8" w14:textId="77777777" w:rsidR="00511BEF" w:rsidRDefault="00511BEF" w:rsidP="00D26829">
            <w:pPr>
              <w:tabs>
                <w:tab w:val="left" w:pos="0"/>
                <w:tab w:val="left" w:pos="900"/>
              </w:tabs>
              <w:snapToGrid w:val="0"/>
              <w:jc w:val="center"/>
              <w:rPr>
                <w:sz w:val="20"/>
                <w:szCs w:val="20"/>
              </w:rPr>
            </w:pPr>
            <w:r>
              <w:rPr>
                <w:sz w:val="20"/>
                <w:szCs w:val="20"/>
              </w:rPr>
              <w:t>2</w:t>
            </w:r>
          </w:p>
        </w:tc>
        <w:tc>
          <w:tcPr>
            <w:tcW w:w="1529" w:type="dxa"/>
            <w:tcBorders>
              <w:top w:val="single" w:sz="4" w:space="0" w:color="000000"/>
              <w:left w:val="single" w:sz="4" w:space="0" w:color="000000"/>
              <w:bottom w:val="single" w:sz="4" w:space="0" w:color="000000"/>
              <w:right w:val="single" w:sz="4" w:space="0" w:color="000000"/>
            </w:tcBorders>
          </w:tcPr>
          <w:p w14:paraId="7167DE7F" w14:textId="77777777" w:rsidR="00511BEF" w:rsidRDefault="00511BEF" w:rsidP="00D26829">
            <w:pPr>
              <w:tabs>
                <w:tab w:val="left" w:pos="0"/>
                <w:tab w:val="left" w:pos="900"/>
              </w:tabs>
              <w:snapToGrid w:val="0"/>
              <w:jc w:val="center"/>
              <w:rPr>
                <w:b/>
                <w:sz w:val="20"/>
                <w:szCs w:val="20"/>
              </w:rPr>
            </w:pPr>
            <w:r>
              <w:rPr>
                <w:b/>
                <w:sz w:val="20"/>
                <w:szCs w:val="20"/>
              </w:rPr>
              <w:t>10</w:t>
            </w:r>
          </w:p>
        </w:tc>
      </w:tr>
    </w:tbl>
    <w:p w14:paraId="0FD0AED8" w14:textId="77777777" w:rsidR="00EA780E" w:rsidRDefault="006E6DB3" w:rsidP="00EA780E">
      <w:pPr>
        <w:tabs>
          <w:tab w:val="left" w:pos="0"/>
        </w:tabs>
        <w:jc w:val="both"/>
        <w:rPr>
          <w:lang w:val="lt-LT"/>
        </w:rPr>
      </w:pPr>
      <w:r>
        <w:rPr>
          <w:lang w:val="lt-LT"/>
        </w:rPr>
        <w:tab/>
      </w:r>
      <w:r w:rsidR="00EA780E" w:rsidRPr="000E41E1">
        <w:rPr>
          <w:lang w:val="lt-LT"/>
        </w:rPr>
        <w:t>Pastabos:</w:t>
      </w:r>
    </w:p>
    <w:p w14:paraId="53D03AFB" w14:textId="77777777" w:rsidR="008E5865" w:rsidRPr="000E41E1" w:rsidRDefault="008E5865" w:rsidP="00EA780E">
      <w:pPr>
        <w:tabs>
          <w:tab w:val="left" w:pos="0"/>
        </w:tabs>
        <w:jc w:val="both"/>
        <w:rPr>
          <w:lang w:val="lt-LT"/>
        </w:rPr>
      </w:pPr>
      <w:r>
        <w:rPr>
          <w:lang w:val="lt-LT"/>
        </w:rPr>
        <w:t xml:space="preserve">                   </w:t>
      </w:r>
      <w:r w:rsidRPr="000E41E1">
        <w:rPr>
          <w:lang w:val="pl-PL"/>
        </w:rPr>
        <w:t>*</w:t>
      </w:r>
      <w:r>
        <w:rPr>
          <w:lang w:val="pl-PL"/>
        </w:rPr>
        <w:t xml:space="preserve">  valandų (pamokų) skaičius per metus.</w:t>
      </w:r>
    </w:p>
    <w:p w14:paraId="767396F5" w14:textId="77777777" w:rsidR="00EA780E" w:rsidRPr="00DB196E" w:rsidRDefault="008E5865" w:rsidP="00EA780E">
      <w:pPr>
        <w:ind w:firstLine="1134"/>
        <w:rPr>
          <w:lang w:val="lt-LT"/>
        </w:rPr>
      </w:pPr>
      <w:bookmarkStart w:id="120" w:name="_Toc239062006"/>
      <w:bookmarkStart w:id="121" w:name="_Toc239062370"/>
      <w:bookmarkStart w:id="122" w:name="_Toc239071681"/>
      <w:r w:rsidRPr="000E41E1">
        <w:rPr>
          <w:lang w:val="pl-PL"/>
        </w:rPr>
        <w:t>*</w:t>
      </w:r>
      <w:r w:rsidR="00EA780E" w:rsidRPr="000E41E1">
        <w:rPr>
          <w:lang w:val="pl-PL"/>
        </w:rPr>
        <w:t xml:space="preserve">* </w:t>
      </w:r>
      <w:r w:rsidR="00EA780E">
        <w:rPr>
          <w:lang w:val="pl-PL"/>
        </w:rPr>
        <w:t xml:space="preserve">  </w:t>
      </w:r>
      <w:r w:rsidR="00EA780E" w:rsidRPr="000E41E1">
        <w:rPr>
          <w:lang w:val="pl-PL"/>
        </w:rPr>
        <w:t>I pusmetyje technologijas 5, 7, 9 klasės</w:t>
      </w:r>
      <w:r w:rsidR="00EA780E">
        <w:rPr>
          <w:lang w:val="pl-PL"/>
        </w:rPr>
        <w:t xml:space="preserve">e </w:t>
      </w:r>
      <w:r w:rsidR="00EA780E" w:rsidRPr="000E41E1">
        <w:rPr>
          <w:lang w:val="pl-PL"/>
        </w:rPr>
        <w:t xml:space="preserve"> dėsto mokytoja.  </w:t>
      </w:r>
      <w:r w:rsidR="00EA780E" w:rsidRPr="00DB196E">
        <w:rPr>
          <w:lang w:val="lt-LT"/>
        </w:rPr>
        <w:t>6, 8, 10  klasėse dėsto mokytojas.</w:t>
      </w:r>
      <w:bookmarkEnd w:id="120"/>
      <w:bookmarkEnd w:id="121"/>
      <w:bookmarkEnd w:id="122"/>
    </w:p>
    <w:p w14:paraId="4B7324CC" w14:textId="77777777" w:rsidR="00EA780E" w:rsidRPr="006A55BA" w:rsidRDefault="00EA780E" w:rsidP="00EA780E">
      <w:pPr>
        <w:ind w:firstLine="1134"/>
        <w:rPr>
          <w:lang w:val="pl-PL"/>
        </w:rPr>
      </w:pPr>
      <w:bookmarkStart w:id="123" w:name="_Toc239062007"/>
      <w:bookmarkStart w:id="124" w:name="_Toc239062371"/>
      <w:bookmarkStart w:id="125" w:name="_Toc239071682"/>
      <w:r w:rsidRPr="00DB196E">
        <w:rPr>
          <w:lang w:val="lt-LT"/>
        </w:rPr>
        <w:t xml:space="preserve">     </w:t>
      </w:r>
      <w:r w:rsidRPr="006A55BA">
        <w:rPr>
          <w:lang w:val="pl-PL"/>
        </w:rPr>
        <w:t>II pusmetyje technologijas 5, 7, 9 klasėse  dėto mokytojas.  6, 8, 10  klas</w:t>
      </w:r>
      <w:r w:rsidRPr="000E41E1">
        <w:rPr>
          <w:lang w:val="lt-LT"/>
        </w:rPr>
        <w:t>ėse</w:t>
      </w:r>
      <w:r w:rsidRPr="006A55BA">
        <w:rPr>
          <w:lang w:val="pl-PL"/>
        </w:rPr>
        <w:t xml:space="preserve"> dėsto mokytoja.</w:t>
      </w:r>
      <w:bookmarkEnd w:id="123"/>
      <w:bookmarkEnd w:id="124"/>
      <w:bookmarkEnd w:id="125"/>
    </w:p>
    <w:p w14:paraId="1B578040" w14:textId="77777777" w:rsidR="00EA780E" w:rsidRPr="000E41E1" w:rsidRDefault="008E5865" w:rsidP="00EA780E">
      <w:pPr>
        <w:ind w:firstLine="1134"/>
      </w:pPr>
      <w:r w:rsidRPr="000E41E1">
        <w:rPr>
          <w:lang w:val="pl-PL"/>
        </w:rPr>
        <w:t>*</w:t>
      </w:r>
      <w:r w:rsidR="00EA780E" w:rsidRPr="000E41E1">
        <w:t>** II pusmetyje žmogaus saugai 9 klasėje skiriama 1 savaitinė pamoka.</w:t>
      </w:r>
    </w:p>
    <w:p w14:paraId="06DFDE70" w14:textId="77777777" w:rsidR="00EA780E" w:rsidRDefault="00EA780E" w:rsidP="008C16B6">
      <w:pPr>
        <w:ind w:firstLine="1134"/>
        <w:rPr>
          <w:lang w:val="nb-NO"/>
        </w:rPr>
      </w:pPr>
      <w:r>
        <w:rPr>
          <w:noProof/>
          <w:lang w:val="lt-LT" w:eastAsia="lt-LT"/>
        </w:rPr>
        <mc:AlternateContent>
          <mc:Choice Requires="wps">
            <w:drawing>
              <wp:anchor distT="0" distB="0" distL="114300" distR="114300" simplePos="0" relativeHeight="251636224" behindDoc="0" locked="0" layoutInCell="1" allowOverlap="1" wp14:anchorId="321BE25E" wp14:editId="72C80D6E">
                <wp:simplePos x="0" y="0"/>
                <wp:positionH relativeFrom="column">
                  <wp:posOffset>114300</wp:posOffset>
                </wp:positionH>
                <wp:positionV relativeFrom="paragraph">
                  <wp:posOffset>45720</wp:posOffset>
                </wp:positionV>
                <wp:extent cx="457200" cy="0"/>
                <wp:effectExtent l="22860" t="55880" r="15240" b="5842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F43F00" id="Tiesioji jungtis 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">
                <v:stroke startarrow="block" endarrow="block"/>
              </v:line>
            </w:pict>
          </mc:Fallback>
        </mc:AlternateContent>
      </w:r>
      <w:r w:rsidRPr="000E41E1">
        <w:t xml:space="preserve">                </w:t>
      </w:r>
      <w:r w:rsidRPr="000D1A05">
        <w:rPr>
          <w:lang w:val="nb-NO"/>
        </w:rPr>
        <w:t>Jungtinė mobili grupė.</w:t>
      </w:r>
    </w:p>
    <w:p w14:paraId="5565113A" w14:textId="77777777" w:rsidR="00E97935" w:rsidRDefault="00E97935" w:rsidP="008C16B6">
      <w:pPr>
        <w:ind w:firstLine="1134"/>
        <w:rPr>
          <w:lang w:val="nb-NO"/>
        </w:rPr>
      </w:pPr>
    </w:p>
    <w:p w14:paraId="2152D429" w14:textId="77777777" w:rsidR="00C50C72" w:rsidRDefault="00B26A9A" w:rsidP="00B36A0E">
      <w:pPr>
        <w:pStyle w:val="Antrat1"/>
        <w:spacing w:before="0" w:after="0"/>
        <w:ind w:firstLine="1134"/>
        <w:jc w:val="center"/>
        <w:rPr>
          <w:rFonts w:ascii="Times New Roman" w:hAnsi="Times New Roman"/>
          <w:color w:val="auto"/>
          <w:lang w:val="lt-LT"/>
        </w:rPr>
      </w:pPr>
      <w:bookmarkStart w:id="126" w:name="_Toc397605123"/>
      <w:bookmarkStart w:id="127" w:name="_Toc49255542"/>
      <w:r w:rsidRPr="000D1A05">
        <w:rPr>
          <w:rFonts w:ascii="Times New Roman" w:hAnsi="Times New Roman"/>
          <w:color w:val="auto"/>
          <w:lang w:val="lt-LT"/>
        </w:rPr>
        <w:t>V</w:t>
      </w:r>
      <w:r w:rsidR="00E51C71" w:rsidRPr="000D1A05">
        <w:rPr>
          <w:rFonts w:ascii="Times New Roman" w:hAnsi="Times New Roman"/>
          <w:color w:val="auto"/>
          <w:lang w:val="lt-LT"/>
        </w:rPr>
        <w:t xml:space="preserve"> SKYRIUS</w:t>
      </w:r>
    </w:p>
    <w:p w14:paraId="01A1E691" w14:textId="77777777" w:rsidR="00EA780E" w:rsidRDefault="00B36A0E" w:rsidP="00B36A0E">
      <w:pPr>
        <w:pStyle w:val="Antrat1"/>
        <w:spacing w:before="0" w:after="0"/>
        <w:ind w:firstLine="1134"/>
        <w:jc w:val="center"/>
        <w:rPr>
          <w:rFonts w:ascii="Times New Roman" w:hAnsi="Times New Roman"/>
          <w:color w:val="auto"/>
          <w:lang w:val="lt-LT"/>
        </w:rPr>
      </w:pPr>
      <w:r>
        <w:rPr>
          <w:rFonts w:ascii="Times New Roman" w:hAnsi="Times New Roman"/>
          <w:color w:val="auto"/>
          <w:lang w:val="lt-LT"/>
        </w:rPr>
        <w:t xml:space="preserve"> </w:t>
      </w:r>
      <w:r w:rsidR="00EA780E" w:rsidRPr="000D1A05">
        <w:rPr>
          <w:rFonts w:ascii="Times New Roman" w:hAnsi="Times New Roman"/>
          <w:color w:val="auto"/>
          <w:lang w:val="lt-LT"/>
        </w:rPr>
        <w:t>MOKINIŲ, TURINČIŲ SPECIALIŲJŲ UGDYMOSI POREIKIŲ (IŠSKYRUS ATSIRANDANČIUS DĖL IŠSKIRTINIŲ GABUMŲ), UGDYMO ORGANIZAVIMAS</w:t>
      </w:r>
      <w:bookmarkEnd w:id="126"/>
      <w:bookmarkEnd w:id="127"/>
    </w:p>
    <w:p w14:paraId="3B16E899" w14:textId="77777777" w:rsidR="000D1A05" w:rsidRPr="000D1A05" w:rsidRDefault="000D1A05" w:rsidP="000D1A05">
      <w:pPr>
        <w:rPr>
          <w:lang w:val="lt-LT"/>
        </w:rPr>
      </w:pPr>
    </w:p>
    <w:p w14:paraId="78E5F798" w14:textId="77777777" w:rsidR="00C50C72" w:rsidRDefault="00B26A9A" w:rsidP="00B36A0E">
      <w:pPr>
        <w:pStyle w:val="Antrat2"/>
        <w:spacing w:before="0" w:after="0"/>
        <w:ind w:left="1134"/>
        <w:jc w:val="center"/>
        <w:rPr>
          <w:rFonts w:ascii="Times New Roman" w:hAnsi="Times New Roman"/>
          <w:lang w:val="lt-LT"/>
        </w:rPr>
      </w:pPr>
      <w:bookmarkStart w:id="128" w:name="_Toc397605124"/>
      <w:bookmarkStart w:id="129" w:name="_Toc49255543"/>
      <w:r w:rsidRPr="000D1A05">
        <w:rPr>
          <w:rFonts w:ascii="Times New Roman" w:hAnsi="Times New Roman"/>
          <w:lang w:val="lt-LT"/>
        </w:rPr>
        <w:t>PIRMASIS SKIRSNIS</w:t>
      </w:r>
    </w:p>
    <w:p w14:paraId="2958687F" w14:textId="77777777" w:rsidR="00EA780E" w:rsidRPr="000D1A05" w:rsidRDefault="00B36A0E" w:rsidP="00B36A0E">
      <w:pPr>
        <w:pStyle w:val="Antrat2"/>
        <w:spacing w:before="0" w:after="0"/>
        <w:ind w:left="1134"/>
        <w:jc w:val="center"/>
        <w:rPr>
          <w:rFonts w:ascii="Times New Roman" w:hAnsi="Times New Roman"/>
          <w:lang w:val="lt-LT"/>
        </w:rPr>
      </w:pPr>
      <w:r>
        <w:rPr>
          <w:rFonts w:ascii="Times New Roman" w:hAnsi="Times New Roman"/>
          <w:lang w:val="lt-LT"/>
        </w:rPr>
        <w:t xml:space="preserve"> </w:t>
      </w:r>
      <w:r w:rsidR="00EA780E" w:rsidRPr="000D1A05">
        <w:rPr>
          <w:rFonts w:ascii="Times New Roman" w:hAnsi="Times New Roman"/>
          <w:caps/>
          <w:lang w:val="lt-LT"/>
        </w:rPr>
        <w:t>Bendrosios nuostatos</w:t>
      </w:r>
      <w:bookmarkEnd w:id="128"/>
      <w:bookmarkEnd w:id="129"/>
    </w:p>
    <w:p w14:paraId="3FADA7BA" w14:textId="77777777" w:rsidR="002857D5" w:rsidRPr="000D1A05" w:rsidRDefault="002857D5" w:rsidP="002857D5">
      <w:pPr>
        <w:rPr>
          <w:b/>
          <w:bCs/>
          <w:i/>
          <w:iCs/>
          <w:sz w:val="28"/>
          <w:szCs w:val="28"/>
          <w:lang w:val="lt-LT"/>
        </w:rPr>
      </w:pPr>
    </w:p>
    <w:p w14:paraId="04087160" w14:textId="77777777" w:rsidR="0027064A" w:rsidRPr="00DB196E" w:rsidRDefault="00E760E9" w:rsidP="008E6A67">
      <w:pPr>
        <w:ind w:firstLine="1296"/>
        <w:jc w:val="both"/>
        <w:rPr>
          <w:lang w:val="lt-LT"/>
        </w:rPr>
      </w:pPr>
      <w:r>
        <w:rPr>
          <w:lang w:val="lt-LT"/>
        </w:rPr>
        <w:t>144</w:t>
      </w:r>
      <w:r w:rsidR="0068283E" w:rsidRPr="00DB196E">
        <w:rPr>
          <w:lang w:val="lt-LT"/>
        </w:rPr>
        <w:t>. S</w:t>
      </w:r>
      <w:r w:rsidR="0027064A" w:rsidRPr="00DB196E">
        <w:rPr>
          <w:lang w:val="lt-LT"/>
        </w:rPr>
        <w:t>udaro</w:t>
      </w:r>
      <w:r w:rsidR="0068283E" w:rsidRPr="00DB196E">
        <w:rPr>
          <w:lang w:val="lt-LT"/>
        </w:rPr>
        <w:t>mos ugdymo (si) sąlygos 1–10</w:t>
      </w:r>
      <w:r w:rsidR="0027064A" w:rsidRPr="00DB196E">
        <w:rPr>
          <w:lang w:val="lt-LT"/>
        </w:rPr>
        <w:t xml:space="preserve"> klasių mokiniams, turintiems specialiųjų ugdymosi poreikių (išskyrus atsirandančius dėl išskirtinių gabumų), mokant integruotai gauti kokybišką ir poreikius atitinkantį ugdymą bei būtiną</w:t>
      </w:r>
      <w:r w:rsidR="0068283E" w:rsidRPr="00DB196E">
        <w:rPr>
          <w:lang w:val="lt-LT"/>
        </w:rPr>
        <w:t xml:space="preserve"> švietimo pagalbą.</w:t>
      </w:r>
    </w:p>
    <w:p w14:paraId="52F22B71" w14:textId="77777777" w:rsidR="0027064A" w:rsidRDefault="003955A7" w:rsidP="008E6A67">
      <w:pPr>
        <w:jc w:val="both"/>
        <w:rPr>
          <w:lang w:val="lt-LT"/>
        </w:rPr>
      </w:pPr>
      <w:r w:rsidRPr="00DB196E">
        <w:rPr>
          <w:lang w:val="lt-LT"/>
        </w:rPr>
        <w:tab/>
      </w:r>
      <w:r w:rsidR="00E760E9">
        <w:rPr>
          <w:lang w:val="lt-LT"/>
        </w:rPr>
        <w:t>145</w:t>
      </w:r>
      <w:r w:rsidR="0027064A" w:rsidRPr="00DB196E">
        <w:rPr>
          <w:lang w:val="lt-LT"/>
        </w:rPr>
        <w:t>. Mokinių, turinčių specialiųjų ugdymosi poreikių, ugdymas organizuojamas užtikrinant specialiųjų ugdymosi poreikių turinčių mokinių ugdymo tęstinumą ir nuoseklumą ir vadovaujantis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Bendrųjų planų nuostatomis, atsižvelgiant į mokinių specialiųjų ugdymo poreikių įvairovę, mokinių ir jų tėvų (globėjų, rūpintojų) pageidavimus, pagalbos mokiniui specialistų, Vaiko gerovės komisijos rek</w:t>
      </w:r>
      <w:r w:rsidR="006D521D">
        <w:rPr>
          <w:lang w:val="lt-LT"/>
        </w:rPr>
        <w:t>omendacijas ir Pedagoginės psichologinės</w:t>
      </w:r>
      <w:r w:rsidR="0027064A" w:rsidRPr="00DB196E">
        <w:rPr>
          <w:lang w:val="lt-LT"/>
        </w:rPr>
        <w:t xml:space="preserve"> tarnybos išvada</w:t>
      </w:r>
      <w:r w:rsidR="009F3A7A" w:rsidRPr="00DB196E">
        <w:rPr>
          <w:lang w:val="lt-LT"/>
        </w:rPr>
        <w:t>s</w:t>
      </w:r>
      <w:r w:rsidR="00D35345" w:rsidRPr="00DB196E">
        <w:rPr>
          <w:lang w:val="lt-LT"/>
        </w:rPr>
        <w:t>,</w:t>
      </w:r>
      <w:r w:rsidR="009F3A7A" w:rsidRPr="00DB196E">
        <w:rPr>
          <w:lang w:val="lt-LT"/>
        </w:rPr>
        <w:t xml:space="preserve"> į mokyklos</w:t>
      </w:r>
      <w:r w:rsidR="00D35345" w:rsidRPr="00DB196E">
        <w:rPr>
          <w:lang w:val="lt-LT"/>
        </w:rPr>
        <w:t xml:space="preserve"> turimas lėšas</w:t>
      </w:r>
      <w:r w:rsidR="0027064A" w:rsidRPr="00DB196E">
        <w:rPr>
          <w:lang w:val="lt-LT"/>
        </w:rPr>
        <w:t xml:space="preserve">. </w:t>
      </w:r>
    </w:p>
    <w:p w14:paraId="2F797767" w14:textId="77777777" w:rsidR="00E42A82" w:rsidRDefault="00E760E9" w:rsidP="008E6A67">
      <w:pPr>
        <w:jc w:val="both"/>
        <w:rPr>
          <w:lang w:val="lt-LT"/>
        </w:rPr>
      </w:pPr>
      <w:r>
        <w:rPr>
          <w:lang w:val="lt-LT"/>
        </w:rPr>
        <w:tab/>
        <w:t>146</w:t>
      </w:r>
      <w:r w:rsidR="00BD3F76">
        <w:rPr>
          <w:lang w:val="lt-LT"/>
        </w:rPr>
        <w:t>. M</w:t>
      </w:r>
      <w:r w:rsidR="00E42A82">
        <w:rPr>
          <w:lang w:val="lt-LT"/>
        </w:rPr>
        <w:t>okykla kiekvienam mokiniui</w:t>
      </w:r>
      <w:r w:rsidR="00BD3F76">
        <w:rPr>
          <w:lang w:val="lt-LT"/>
        </w:rPr>
        <w:t>, turinčiam specialiųjų ugdymosi poreikių, sudaro individualų ugdymo planą, kuriame nurodomos bendrosios programos, pritaikytos ir individualizuotos progr</w:t>
      </w:r>
      <w:r w:rsidR="00D53FF1">
        <w:rPr>
          <w:lang w:val="lt-LT"/>
        </w:rPr>
        <w:t>amos</w:t>
      </w:r>
      <w:r w:rsidR="00BD3F76">
        <w:rPr>
          <w:lang w:val="lt-LT"/>
        </w:rPr>
        <w:t>, švietimo pagalbos teikimas, specialiosios pratybos ir pamokos, kitų specialistų teikiama pagalba.</w:t>
      </w:r>
    </w:p>
    <w:p w14:paraId="61E66CBA" w14:textId="77777777" w:rsidR="0062339C" w:rsidRDefault="00E760E9" w:rsidP="008E6A67">
      <w:pPr>
        <w:jc w:val="both"/>
        <w:rPr>
          <w:lang w:val="lt-LT"/>
        </w:rPr>
      </w:pPr>
      <w:r>
        <w:rPr>
          <w:lang w:val="lt-LT"/>
        </w:rPr>
        <w:tab/>
        <w:t>147</w:t>
      </w:r>
      <w:r w:rsidR="0062339C">
        <w:rPr>
          <w:lang w:val="lt-LT"/>
        </w:rPr>
        <w:t>. Individualus ugdymo planas rengiamas pagal Bendrojo pradinio ugdymo plano 57 – 65 punktus ir pagal Bendrojo pagrindinio ir v</w:t>
      </w:r>
      <w:r w:rsidR="00D53FF1">
        <w:rPr>
          <w:lang w:val="lt-LT"/>
        </w:rPr>
        <w:t>i</w:t>
      </w:r>
      <w:r w:rsidR="0062339C">
        <w:rPr>
          <w:lang w:val="lt-LT"/>
        </w:rPr>
        <w:t>durinio ugdymo plano 98 – 100 punktus.</w:t>
      </w:r>
    </w:p>
    <w:p w14:paraId="5FE61241" w14:textId="77777777" w:rsidR="00EC1E58" w:rsidRPr="00DB196E" w:rsidRDefault="00E760E9" w:rsidP="008E6A67">
      <w:pPr>
        <w:jc w:val="both"/>
        <w:rPr>
          <w:lang w:val="lt-LT"/>
        </w:rPr>
      </w:pPr>
      <w:r>
        <w:rPr>
          <w:lang w:val="lt-LT"/>
        </w:rPr>
        <w:tab/>
        <w:t>148</w:t>
      </w:r>
      <w:r w:rsidR="00EC1E58">
        <w:rPr>
          <w:lang w:val="lt-LT"/>
        </w:rPr>
        <w:t>. Siekiant tenkinti mokinių ugdymosi reikmes, pritaikoma Bendroji programa, formuojamas ugdymo turinys, parenkamos mokymosi organizavimo formos (pamoka, projektinė veikla ar pan.), pritaikomos ugdymo erdvės, parenkamos ugdymuisi skirtos techninės pagalbos priemonės ir specialiosios mokymo priemonės ir pan.</w:t>
      </w:r>
    </w:p>
    <w:p w14:paraId="18573D07" w14:textId="77777777" w:rsidR="0027064A" w:rsidRDefault="00E760E9" w:rsidP="008E6A67">
      <w:pPr>
        <w:ind w:firstLine="1296"/>
        <w:jc w:val="both"/>
      </w:pPr>
      <w:r>
        <w:t>149</w:t>
      </w:r>
      <w:r w:rsidR="0027064A">
        <w:t>. Mokiniams, turintiems specialiųjų ugdymo (si) poreikių, pagalba teikiama:</w:t>
      </w:r>
    </w:p>
    <w:p w14:paraId="65CD0138" w14:textId="77777777" w:rsidR="0027064A" w:rsidRDefault="0027064A" w:rsidP="008E6A67">
      <w:pPr>
        <w:jc w:val="both"/>
      </w:pPr>
      <w:r>
        <w:t xml:space="preserve"> </w:t>
      </w:r>
      <w:r w:rsidR="003955A7">
        <w:tab/>
      </w:r>
      <w:r w:rsidR="00E760E9">
        <w:t>149</w:t>
      </w:r>
      <w:r>
        <w:t>.1. pritaikant arba individualizuojant Bendrąsias programas;</w:t>
      </w:r>
    </w:p>
    <w:p w14:paraId="04B4ACB8" w14:textId="77777777" w:rsidR="0027064A" w:rsidRDefault="0027064A" w:rsidP="008E6A67">
      <w:pPr>
        <w:jc w:val="both"/>
      </w:pPr>
      <w:r>
        <w:t xml:space="preserve"> </w:t>
      </w:r>
      <w:r w:rsidR="003955A7">
        <w:tab/>
      </w:r>
      <w:r w:rsidR="00E760E9">
        <w:t>149</w:t>
      </w:r>
      <w:r>
        <w:t xml:space="preserve">.2. teikiant švietimo pagalbos specialistų konsultacijas; </w:t>
      </w:r>
    </w:p>
    <w:p w14:paraId="2252CD7C" w14:textId="77777777" w:rsidR="006354DB" w:rsidRDefault="00E760E9" w:rsidP="008C16B6">
      <w:pPr>
        <w:ind w:firstLine="1296"/>
        <w:jc w:val="both"/>
      </w:pPr>
      <w:r>
        <w:t>149</w:t>
      </w:r>
      <w:r w:rsidR="0027064A">
        <w:t>.3. pagal logopedo, specialioj</w:t>
      </w:r>
      <w:r w:rsidR="008E6A67">
        <w:t>o pedagogo</w:t>
      </w:r>
      <w:r w:rsidR="0027064A">
        <w:t>, socialinio pedagogo, mokytojo padėjėjo veiklos tvarkaraščius (suderintus tarpusavyj</w:t>
      </w:r>
      <w:r w:rsidR="008E6A67">
        <w:t>e) ir patvirtintus mokyklos</w:t>
      </w:r>
      <w:r w:rsidR="0027064A">
        <w:t xml:space="preserve"> direktori</w:t>
      </w:r>
      <w:r w:rsidR="001466F7">
        <w:t>aus.</w:t>
      </w:r>
      <w:bookmarkStart w:id="130" w:name="_Toc397605125"/>
    </w:p>
    <w:p w14:paraId="5DA1E231" w14:textId="72A8CA0A" w:rsidR="00C50C72" w:rsidRDefault="00E760E9" w:rsidP="008C16B6">
      <w:pPr>
        <w:ind w:firstLine="1296"/>
        <w:jc w:val="both"/>
      </w:pPr>
      <w:r w:rsidRPr="00A343D5">
        <w:lastRenderedPageBreak/>
        <w:t>150</w:t>
      </w:r>
      <w:r w:rsidR="00C50C72" w:rsidRPr="00A343D5">
        <w:t>. Mokyklos vaiko gerovės komisijai priėmus sprendimą dėl specialiųjų ugdymosi poreikių turinčių mokinių ugdymo(si) ir švietimo pagalbos teikimo, mokykla kiekvienam mokiniui sudaro individual</w:t>
      </w:r>
      <w:r w:rsidR="00A343D5" w:rsidRPr="00A343D5">
        <w:t>ų</w:t>
      </w:r>
      <w:r w:rsidR="00C50C72" w:rsidRPr="00A343D5">
        <w:t xml:space="preserve"> pagalbos planą, kuris gali būti individualaus ugdymo plano sudėtinė dalis, paskiria pagalbos plano įgyvendinimą koordinuojantį asmenį. Koordinuojantis asmuo kartu su vaiku, jo tėvais (globėjais, rūpintojais) numato tarpinius ugdymosi ir pagalbos tikslus, suplanuoja jų įgyvendinimą, periodiškai aptaria pasiektus rezultatus.</w:t>
      </w:r>
    </w:p>
    <w:p w14:paraId="266F4AF8" w14:textId="77777777" w:rsidR="00D070DA" w:rsidRPr="008C16B6" w:rsidRDefault="00D070DA" w:rsidP="008C16B6">
      <w:pPr>
        <w:ind w:firstLine="1296"/>
        <w:jc w:val="both"/>
      </w:pPr>
    </w:p>
    <w:p w14:paraId="169BC56B" w14:textId="77777777" w:rsidR="007D17FB" w:rsidRDefault="007D17FB" w:rsidP="007D17FB">
      <w:pPr>
        <w:rPr>
          <w:lang w:val="lt-LT"/>
        </w:rPr>
      </w:pPr>
    </w:p>
    <w:p w14:paraId="70F14B9F" w14:textId="77777777" w:rsidR="00C50C72" w:rsidRDefault="00954F84" w:rsidP="00B36A0E">
      <w:pPr>
        <w:pStyle w:val="Antrat2"/>
        <w:spacing w:before="0" w:after="0"/>
        <w:ind w:left="1134"/>
        <w:jc w:val="center"/>
        <w:rPr>
          <w:rFonts w:ascii="Times New Roman" w:hAnsi="Times New Roman"/>
          <w:lang w:val="lt-LT"/>
        </w:rPr>
      </w:pPr>
      <w:bookmarkStart w:id="131" w:name="_Toc49255544"/>
      <w:r w:rsidRPr="000D1A05">
        <w:rPr>
          <w:rFonts w:ascii="Times New Roman" w:hAnsi="Times New Roman"/>
          <w:lang w:val="lt-LT"/>
        </w:rPr>
        <w:t>ANTRASIS SKIRSNIS</w:t>
      </w:r>
    </w:p>
    <w:p w14:paraId="73EF03FA" w14:textId="77777777" w:rsidR="00EA780E" w:rsidRPr="000D1A05" w:rsidRDefault="00B36A0E" w:rsidP="00B36A0E">
      <w:pPr>
        <w:pStyle w:val="Antrat2"/>
        <w:spacing w:before="0" w:after="0"/>
        <w:ind w:left="1134"/>
        <w:jc w:val="center"/>
        <w:rPr>
          <w:rFonts w:ascii="Times New Roman" w:hAnsi="Times New Roman"/>
          <w:lang w:val="lt-LT"/>
        </w:rPr>
      </w:pPr>
      <w:r>
        <w:rPr>
          <w:rFonts w:ascii="Times New Roman" w:hAnsi="Times New Roman"/>
          <w:lang w:val="lt-LT"/>
        </w:rPr>
        <w:t xml:space="preserve"> </w:t>
      </w:r>
      <w:r w:rsidR="00EA780E" w:rsidRPr="000D1A05">
        <w:rPr>
          <w:rFonts w:ascii="Times New Roman" w:hAnsi="Times New Roman"/>
          <w:caps/>
          <w:lang w:val="lt-LT"/>
        </w:rPr>
        <w:t>Mokinių, turinčių specialiųjų ugdymosi poreikių, pažangos ir pasiekimų vertinimas</w:t>
      </w:r>
      <w:bookmarkEnd w:id="130"/>
      <w:bookmarkEnd w:id="131"/>
    </w:p>
    <w:p w14:paraId="33787958" w14:textId="77777777" w:rsidR="00EA780E" w:rsidRPr="000E41E1" w:rsidRDefault="00EA780E" w:rsidP="008E6A67">
      <w:pPr>
        <w:autoSpaceDE w:val="0"/>
        <w:autoSpaceDN w:val="0"/>
        <w:adjustRightInd w:val="0"/>
        <w:jc w:val="both"/>
        <w:rPr>
          <w:b/>
          <w:sz w:val="28"/>
          <w:szCs w:val="28"/>
          <w:lang w:val="lt-LT"/>
        </w:rPr>
      </w:pPr>
    </w:p>
    <w:p w14:paraId="2FD3F19F" w14:textId="77777777" w:rsidR="00EA780E" w:rsidRPr="000E41E1" w:rsidRDefault="00EA780E" w:rsidP="008E6A67">
      <w:pPr>
        <w:autoSpaceDE w:val="0"/>
        <w:autoSpaceDN w:val="0"/>
        <w:adjustRightInd w:val="0"/>
        <w:jc w:val="both"/>
        <w:rPr>
          <w:lang w:val="lt-LT"/>
        </w:rPr>
      </w:pPr>
      <w:r w:rsidRPr="000E41E1">
        <w:rPr>
          <w:lang w:val="lt-LT"/>
        </w:rPr>
        <w:tab/>
      </w:r>
      <w:r w:rsidR="002369A4">
        <w:rPr>
          <w:lang w:val="lt-LT"/>
        </w:rPr>
        <w:t>1</w:t>
      </w:r>
      <w:r w:rsidR="00E760E9">
        <w:rPr>
          <w:lang w:val="lt-LT"/>
        </w:rPr>
        <w:t>51</w:t>
      </w:r>
      <w:r>
        <w:rPr>
          <w:lang w:val="lt-LT"/>
        </w:rPr>
        <w:t>. Mokinio, kuris mokosi pagal bendrojo ugdymo dalykų pritaikytą programą, mokymosi pažanga ir pasiekimai ugdymo procese vertinami pagal šioje programoje numatytus pasiekimus, vertinimo kriterijai aptariami su mokiniu, jo tėvais (globėjais, rūpintojais), švietimo pagalbą teikiančiais specialistais.</w:t>
      </w:r>
    </w:p>
    <w:p w14:paraId="70E933A1" w14:textId="77777777" w:rsidR="00D070DA" w:rsidRDefault="00EA780E" w:rsidP="008E6A67">
      <w:pPr>
        <w:autoSpaceDE w:val="0"/>
        <w:autoSpaceDN w:val="0"/>
        <w:adjustRightInd w:val="0"/>
        <w:jc w:val="both"/>
        <w:rPr>
          <w:lang w:val="lt-LT"/>
        </w:rPr>
      </w:pPr>
      <w:r w:rsidRPr="000E41E1">
        <w:rPr>
          <w:lang w:val="lt-LT"/>
        </w:rPr>
        <w:tab/>
      </w:r>
      <w:r w:rsidR="00E760E9">
        <w:rPr>
          <w:lang w:val="lt-LT"/>
        </w:rPr>
        <w:t>152</w:t>
      </w:r>
      <w:r>
        <w:rPr>
          <w:lang w:val="lt-LT"/>
        </w:rPr>
        <w:t>. Dėl mokinio, kuris mokosi pagal pagrindinio ugdymo individualizuotą programą, mokymosi pasiekimų vertinimo (būdų, periodiškum</w:t>
      </w:r>
      <w:r w:rsidR="00166A15">
        <w:rPr>
          <w:lang w:val="lt-LT"/>
        </w:rPr>
        <w:t xml:space="preserve">o) ir įforminimo susitarta </w:t>
      </w:r>
      <w:r w:rsidR="00166A15" w:rsidRPr="007D7A5F">
        <w:rPr>
          <w:lang w:val="lt-LT"/>
        </w:rPr>
        <w:t>2020</w:t>
      </w:r>
      <w:r w:rsidR="00B80F65" w:rsidRPr="007D7A5F">
        <w:rPr>
          <w:lang w:val="lt-LT"/>
        </w:rPr>
        <w:t>-06-</w:t>
      </w:r>
      <w:r w:rsidR="00EC1E58" w:rsidRPr="007D7A5F">
        <w:rPr>
          <w:lang w:val="lt-LT"/>
        </w:rPr>
        <w:t>19</w:t>
      </w:r>
      <w:r w:rsidRPr="007D7A5F">
        <w:rPr>
          <w:lang w:val="lt-LT"/>
        </w:rPr>
        <w:t xml:space="preserve"> mokytojų tarybos posėdyje </w:t>
      </w:r>
      <w:r w:rsidR="00063CBA" w:rsidRPr="007D7A5F">
        <w:rPr>
          <w:lang w:val="lt-LT"/>
        </w:rPr>
        <w:t>(protokolo Nr. L</w:t>
      </w:r>
      <w:r w:rsidR="007D7A5F" w:rsidRPr="007D7A5F">
        <w:rPr>
          <w:lang w:val="lt-LT"/>
        </w:rPr>
        <w:t>S – 11</w:t>
      </w:r>
      <w:r w:rsidRPr="007D7A5F">
        <w:rPr>
          <w:lang w:val="lt-LT"/>
        </w:rPr>
        <w:t xml:space="preserve">). </w:t>
      </w:r>
      <w:r>
        <w:rPr>
          <w:lang w:val="lt-LT"/>
        </w:rPr>
        <w:t>Susitarimai priimti, atsižvelgus į mokinio galias ir vertinimo suvokimą, specialiuosius ugdymosi poreikius, planuojamą pažangą, tėvų (globėjų, rūpintojų) pageidavimus.</w:t>
      </w:r>
    </w:p>
    <w:p w14:paraId="3D6EA3A5" w14:textId="77777777" w:rsidR="00D070DA" w:rsidRPr="000E41E1" w:rsidRDefault="00D070DA" w:rsidP="008E6A67">
      <w:pPr>
        <w:autoSpaceDE w:val="0"/>
        <w:autoSpaceDN w:val="0"/>
        <w:adjustRightInd w:val="0"/>
        <w:jc w:val="both"/>
        <w:rPr>
          <w:lang w:val="lt-LT"/>
        </w:rPr>
      </w:pPr>
    </w:p>
    <w:p w14:paraId="5888CA08" w14:textId="77777777" w:rsidR="00AA0CE9" w:rsidRPr="00AA0CE9" w:rsidRDefault="00EA780E" w:rsidP="00D66B2B">
      <w:pPr>
        <w:autoSpaceDE w:val="0"/>
        <w:autoSpaceDN w:val="0"/>
        <w:adjustRightInd w:val="0"/>
        <w:jc w:val="both"/>
        <w:rPr>
          <w:lang w:val="lt-LT"/>
        </w:rPr>
      </w:pPr>
      <w:r w:rsidRPr="000E41E1">
        <w:rPr>
          <w:lang w:val="lt-LT"/>
        </w:rPr>
        <w:tab/>
      </w:r>
      <w:bookmarkStart w:id="132" w:name="_Toc397605126"/>
    </w:p>
    <w:p w14:paraId="12BB6DA0" w14:textId="77777777" w:rsidR="00C50C72" w:rsidRDefault="00954F84" w:rsidP="00B36A0E">
      <w:pPr>
        <w:pStyle w:val="Antrat2"/>
        <w:spacing w:before="0" w:after="0"/>
        <w:ind w:left="1134"/>
        <w:jc w:val="center"/>
        <w:rPr>
          <w:rFonts w:ascii="Times New Roman" w:hAnsi="Times New Roman"/>
          <w:lang w:val="lt-LT"/>
        </w:rPr>
      </w:pPr>
      <w:bookmarkStart w:id="133" w:name="_Toc49255545"/>
      <w:r w:rsidRPr="000D1A05">
        <w:rPr>
          <w:rFonts w:ascii="Times New Roman" w:hAnsi="Times New Roman"/>
          <w:lang w:val="lt-LT"/>
        </w:rPr>
        <w:t>TREČIASIS SKIRSNIS</w:t>
      </w:r>
    </w:p>
    <w:p w14:paraId="3B694900" w14:textId="77777777" w:rsidR="00EA780E" w:rsidRDefault="002857D5" w:rsidP="00B36A0E">
      <w:pPr>
        <w:pStyle w:val="Antrat2"/>
        <w:spacing w:before="0" w:after="0"/>
        <w:ind w:left="1134"/>
        <w:jc w:val="center"/>
        <w:rPr>
          <w:rFonts w:ascii="Times New Roman" w:hAnsi="Times New Roman"/>
          <w:caps/>
          <w:lang w:val="lt-LT"/>
        </w:rPr>
      </w:pPr>
      <w:r w:rsidRPr="000D1A05">
        <w:rPr>
          <w:rFonts w:ascii="Times New Roman" w:hAnsi="Times New Roman"/>
          <w:lang w:val="lt-LT"/>
        </w:rPr>
        <w:t xml:space="preserve"> </w:t>
      </w:r>
      <w:r w:rsidR="00EA780E" w:rsidRPr="000D1A05">
        <w:rPr>
          <w:rFonts w:ascii="Times New Roman" w:hAnsi="Times New Roman"/>
          <w:caps/>
          <w:lang w:val="lt-LT"/>
        </w:rPr>
        <w:t>Specialiosios pedagoginės ir specialiosios pagalbos mokiniams teikimas</w:t>
      </w:r>
      <w:bookmarkEnd w:id="132"/>
      <w:bookmarkEnd w:id="133"/>
    </w:p>
    <w:p w14:paraId="51224F7A" w14:textId="77777777" w:rsidR="00EA780E" w:rsidRPr="0013636E" w:rsidRDefault="00EA780E" w:rsidP="008E6A67">
      <w:pPr>
        <w:jc w:val="both"/>
        <w:rPr>
          <w:lang w:val="lt-LT"/>
        </w:rPr>
      </w:pPr>
    </w:p>
    <w:p w14:paraId="2C4FEA4A" w14:textId="77777777" w:rsidR="00EA780E" w:rsidRDefault="00EA780E" w:rsidP="00C2748D">
      <w:pPr>
        <w:tabs>
          <w:tab w:val="left" w:pos="1134"/>
        </w:tabs>
        <w:autoSpaceDE w:val="0"/>
        <w:autoSpaceDN w:val="0"/>
        <w:adjustRightInd w:val="0"/>
        <w:jc w:val="both"/>
        <w:rPr>
          <w:lang w:val="lt-LT"/>
        </w:rPr>
      </w:pPr>
      <w:r w:rsidRPr="000E41E1">
        <w:rPr>
          <w:lang w:val="lt-LT"/>
        </w:rPr>
        <w:tab/>
      </w:r>
      <w:r w:rsidR="00C2748D">
        <w:rPr>
          <w:lang w:val="lt-LT"/>
        </w:rPr>
        <w:t xml:space="preserve">  </w:t>
      </w:r>
      <w:r w:rsidR="00C2748D">
        <w:rPr>
          <w:lang w:val="lt-LT"/>
        </w:rPr>
        <w:tab/>
      </w:r>
      <w:r w:rsidR="00E760E9">
        <w:rPr>
          <w:lang w:val="lt-LT"/>
        </w:rPr>
        <w:t>153</w:t>
      </w:r>
      <w:r w:rsidRPr="000E41E1">
        <w:rPr>
          <w:lang w:val="lt-LT"/>
        </w:rPr>
        <w:t>. Specialiosios pedagoginės ir specialiosios pagalbos paskirtis – didinti ugdymo veiksmingumą.</w:t>
      </w:r>
    </w:p>
    <w:p w14:paraId="10DBF31A" w14:textId="77777777" w:rsidR="00EA780E" w:rsidRPr="000E41E1" w:rsidRDefault="00E760E9" w:rsidP="00C2748D">
      <w:pPr>
        <w:autoSpaceDE w:val="0"/>
        <w:autoSpaceDN w:val="0"/>
        <w:adjustRightInd w:val="0"/>
        <w:ind w:firstLine="1296"/>
        <w:jc w:val="both"/>
        <w:rPr>
          <w:lang w:val="lt-LT"/>
        </w:rPr>
      </w:pPr>
      <w:r>
        <w:rPr>
          <w:lang w:val="lt-LT"/>
        </w:rPr>
        <w:t>154</w:t>
      </w:r>
      <w:r w:rsidR="00EA780E" w:rsidRPr="000E41E1">
        <w:rPr>
          <w:lang w:val="lt-LT"/>
        </w:rPr>
        <w:t xml:space="preserve">. Mokykla specialiąją pedagoginę ir specialiąją pagalbą mokiniui teikia, vadovaudamasi </w:t>
      </w:r>
      <w:r w:rsidR="006D521D">
        <w:rPr>
          <w:lang w:val="lt-LT"/>
        </w:rPr>
        <w:t>teisės aktais ir įgyvendindama P</w:t>
      </w:r>
      <w:r w:rsidR="00EA780E" w:rsidRPr="000E41E1">
        <w:rPr>
          <w:lang w:val="lt-LT"/>
        </w:rPr>
        <w:t>edagoginės psic</w:t>
      </w:r>
      <w:r w:rsidR="006D521D">
        <w:rPr>
          <w:lang w:val="lt-LT"/>
        </w:rPr>
        <w:t>hologinės tarnybos ar mokyklos V</w:t>
      </w:r>
      <w:r w:rsidR="00EA780E" w:rsidRPr="000E41E1">
        <w:rPr>
          <w:lang w:val="lt-LT"/>
        </w:rPr>
        <w:t>aiko gerovės komisijos rekomendacijas.</w:t>
      </w:r>
    </w:p>
    <w:p w14:paraId="6109D43B" w14:textId="77777777" w:rsidR="00EA780E" w:rsidRPr="000E41E1" w:rsidRDefault="00E760E9" w:rsidP="00C2748D">
      <w:pPr>
        <w:autoSpaceDE w:val="0"/>
        <w:autoSpaceDN w:val="0"/>
        <w:adjustRightInd w:val="0"/>
        <w:ind w:firstLine="1296"/>
        <w:jc w:val="both"/>
        <w:rPr>
          <w:lang w:val="lt-LT"/>
        </w:rPr>
      </w:pPr>
      <w:r>
        <w:rPr>
          <w:lang w:val="lt-LT"/>
        </w:rPr>
        <w:t>155</w:t>
      </w:r>
      <w:r w:rsidR="00EA780E" w:rsidRPr="000E41E1">
        <w:rPr>
          <w:lang w:val="lt-LT"/>
        </w:rPr>
        <w:t>. Specialioji pedagoginė pagalba teikiama:</w:t>
      </w:r>
    </w:p>
    <w:p w14:paraId="511FC695" w14:textId="77777777" w:rsidR="00EA780E" w:rsidRPr="000E41E1" w:rsidRDefault="00E760E9" w:rsidP="00C2748D">
      <w:pPr>
        <w:autoSpaceDE w:val="0"/>
        <w:autoSpaceDN w:val="0"/>
        <w:adjustRightInd w:val="0"/>
        <w:ind w:firstLine="1296"/>
        <w:jc w:val="both"/>
        <w:rPr>
          <w:lang w:val="lt-LT"/>
        </w:rPr>
      </w:pPr>
      <w:r>
        <w:rPr>
          <w:lang w:val="lt-LT"/>
        </w:rPr>
        <w:t>155</w:t>
      </w:r>
      <w:r w:rsidR="00EA780E">
        <w:rPr>
          <w:lang w:val="lt-LT"/>
        </w:rPr>
        <w:t>.1. vado</w:t>
      </w:r>
      <w:r w:rsidR="00EA780E" w:rsidRPr="000E41E1">
        <w:rPr>
          <w:lang w:val="lt-LT"/>
        </w:rPr>
        <w:t xml:space="preserve">vaujantis Specialiosios pedagoginės pagalbos teikimo tvarkos aprašu, patvirtintu Lietuvos Respublikos </w:t>
      </w:r>
      <w:r w:rsidR="00245B94">
        <w:rPr>
          <w:lang w:val="lt-LT"/>
        </w:rPr>
        <w:t>švietimo ir mokslo ministro 2017 m. rugpjūčio 30 d. įsakymu Nr. V – 657</w:t>
      </w:r>
      <w:r w:rsidR="00EA780E" w:rsidRPr="000E41E1">
        <w:rPr>
          <w:lang w:val="lt-LT"/>
        </w:rPr>
        <w:t>;</w:t>
      </w:r>
    </w:p>
    <w:p w14:paraId="4B12123A" w14:textId="77777777" w:rsidR="00EA780E" w:rsidRPr="000E41E1" w:rsidRDefault="00E760E9" w:rsidP="00C2748D">
      <w:pPr>
        <w:autoSpaceDE w:val="0"/>
        <w:autoSpaceDN w:val="0"/>
        <w:adjustRightInd w:val="0"/>
        <w:ind w:firstLine="1296"/>
        <w:jc w:val="both"/>
        <w:rPr>
          <w:lang w:val="lt-LT"/>
        </w:rPr>
      </w:pPr>
      <w:r>
        <w:rPr>
          <w:lang w:val="lt-LT"/>
        </w:rPr>
        <w:t>155</w:t>
      </w:r>
      <w:r w:rsidR="00EA780E" w:rsidRPr="000E41E1">
        <w:rPr>
          <w:lang w:val="lt-LT"/>
        </w:rPr>
        <w:t>.2. ugdymo proceso metu ar pasibaigus ugdymo procesui;</w:t>
      </w:r>
    </w:p>
    <w:p w14:paraId="0F521B95" w14:textId="77777777" w:rsidR="004817A6" w:rsidRPr="000E41E1" w:rsidRDefault="00E760E9" w:rsidP="00C2748D">
      <w:pPr>
        <w:autoSpaceDE w:val="0"/>
        <w:autoSpaceDN w:val="0"/>
        <w:adjustRightInd w:val="0"/>
        <w:ind w:firstLine="1296"/>
        <w:jc w:val="both"/>
        <w:rPr>
          <w:lang w:val="lt-LT"/>
        </w:rPr>
      </w:pPr>
      <w:r>
        <w:rPr>
          <w:lang w:val="lt-LT"/>
        </w:rPr>
        <w:t>155</w:t>
      </w:r>
      <w:r w:rsidR="00EA780E" w:rsidRPr="000E41E1">
        <w:rPr>
          <w:lang w:val="lt-LT"/>
        </w:rPr>
        <w:t>.3. specialių</w:t>
      </w:r>
      <w:r w:rsidR="004817A6">
        <w:rPr>
          <w:lang w:val="lt-LT"/>
        </w:rPr>
        <w:t xml:space="preserve">jų pratybų forma: individualios, </w:t>
      </w:r>
      <w:r w:rsidR="00EA780E" w:rsidRPr="000E41E1">
        <w:rPr>
          <w:lang w:val="lt-LT"/>
        </w:rPr>
        <w:t>pogrupinės</w:t>
      </w:r>
      <w:r w:rsidR="002369A4">
        <w:rPr>
          <w:lang w:val="lt-LT"/>
        </w:rPr>
        <w:t xml:space="preserve"> (2-4 mokiniai)</w:t>
      </w:r>
      <w:r w:rsidR="00D66B2B">
        <w:rPr>
          <w:lang w:val="lt-LT"/>
        </w:rPr>
        <w:t>, grupinės (5 – 8 mokiniai)</w:t>
      </w:r>
      <w:r w:rsidR="002369A4">
        <w:rPr>
          <w:lang w:val="lt-LT"/>
        </w:rPr>
        <w:t>.</w:t>
      </w:r>
    </w:p>
    <w:p w14:paraId="5BF8D4CE" w14:textId="77777777" w:rsidR="00EA780E" w:rsidRDefault="00E760E9" w:rsidP="00E97935">
      <w:pPr>
        <w:autoSpaceDE w:val="0"/>
        <w:autoSpaceDN w:val="0"/>
        <w:adjustRightInd w:val="0"/>
        <w:ind w:firstLine="1296"/>
        <w:jc w:val="both"/>
        <w:rPr>
          <w:lang w:val="lt-LT"/>
        </w:rPr>
      </w:pPr>
      <w:r>
        <w:rPr>
          <w:lang w:val="lt-LT"/>
        </w:rPr>
        <w:t>156</w:t>
      </w:r>
      <w:r w:rsidR="00EA780E">
        <w:rPr>
          <w:lang w:val="lt-LT"/>
        </w:rPr>
        <w:t xml:space="preserve">. Specialioji pagalba </w:t>
      </w:r>
      <w:r w:rsidR="00EA780E" w:rsidRPr="000E41E1">
        <w:rPr>
          <w:lang w:val="lt-LT"/>
        </w:rPr>
        <w:t>teikiama vadovaujantis Specialiosios pagalbos teikimo mokyklose (išskyrus aukštąsias mokyklas) tvarkos aprašu, patvirt</w:t>
      </w:r>
      <w:r w:rsidR="00EA780E">
        <w:rPr>
          <w:lang w:val="lt-LT"/>
        </w:rPr>
        <w:t>intu Lietuvos Respublikos švieti</w:t>
      </w:r>
      <w:r w:rsidR="00EA780E" w:rsidRPr="000E41E1">
        <w:rPr>
          <w:lang w:val="lt-LT"/>
        </w:rPr>
        <w:t>mo ir mokslo ministro 2011 m. liepos 8 d. įsakymu Nr. V- 12</w:t>
      </w:r>
      <w:r w:rsidR="00EA780E">
        <w:rPr>
          <w:lang w:val="lt-LT"/>
        </w:rPr>
        <w:t>29.</w:t>
      </w:r>
    </w:p>
    <w:p w14:paraId="7408CD15" w14:textId="77777777" w:rsidR="00570261" w:rsidRDefault="00570261" w:rsidP="00EA780E">
      <w:pPr>
        <w:autoSpaceDE w:val="0"/>
        <w:autoSpaceDN w:val="0"/>
        <w:adjustRightInd w:val="0"/>
        <w:ind w:firstLine="720"/>
        <w:jc w:val="both"/>
        <w:rPr>
          <w:lang w:val="lt-LT"/>
        </w:rPr>
      </w:pPr>
    </w:p>
    <w:p w14:paraId="10B08E33" w14:textId="77777777" w:rsidR="00D070DA" w:rsidRDefault="00D070DA" w:rsidP="00EA780E">
      <w:pPr>
        <w:autoSpaceDE w:val="0"/>
        <w:autoSpaceDN w:val="0"/>
        <w:adjustRightInd w:val="0"/>
        <w:ind w:firstLine="720"/>
        <w:jc w:val="both"/>
        <w:rPr>
          <w:lang w:val="lt-LT"/>
        </w:rPr>
      </w:pPr>
    </w:p>
    <w:p w14:paraId="604BFFD6" w14:textId="77777777" w:rsidR="00C50C72" w:rsidRDefault="00954F84" w:rsidP="00B36A0E">
      <w:pPr>
        <w:pStyle w:val="Antrat2"/>
        <w:spacing w:before="0" w:after="0"/>
        <w:ind w:left="1134"/>
        <w:jc w:val="center"/>
        <w:rPr>
          <w:rFonts w:ascii="Times New Roman" w:hAnsi="Times New Roman"/>
          <w:lang w:val="lt-LT"/>
        </w:rPr>
      </w:pPr>
      <w:bookmarkStart w:id="134" w:name="_Toc397605127"/>
      <w:bookmarkStart w:id="135" w:name="_Toc49255546"/>
      <w:r w:rsidRPr="000D1A05">
        <w:rPr>
          <w:rFonts w:ascii="Times New Roman" w:hAnsi="Times New Roman"/>
          <w:lang w:val="lt-LT"/>
        </w:rPr>
        <w:t>KETVIRTASIS SKIRSNIS</w:t>
      </w:r>
    </w:p>
    <w:p w14:paraId="5EA28F41" w14:textId="77777777" w:rsidR="00EA780E" w:rsidRPr="00B36A0E" w:rsidRDefault="00B36A0E" w:rsidP="00B36A0E">
      <w:pPr>
        <w:pStyle w:val="Antrat2"/>
        <w:spacing w:before="0" w:after="0"/>
        <w:ind w:left="1134"/>
        <w:jc w:val="center"/>
        <w:rPr>
          <w:rFonts w:ascii="Times New Roman" w:hAnsi="Times New Roman"/>
          <w:lang w:val="lt-LT"/>
        </w:rPr>
      </w:pPr>
      <w:r>
        <w:rPr>
          <w:rFonts w:ascii="Times New Roman" w:hAnsi="Times New Roman"/>
          <w:lang w:val="lt-LT"/>
        </w:rPr>
        <w:t xml:space="preserve"> </w:t>
      </w:r>
      <w:r w:rsidR="00EA780E" w:rsidRPr="000D1A05">
        <w:rPr>
          <w:rFonts w:ascii="Times New Roman" w:hAnsi="Times New Roman"/>
          <w:caps/>
          <w:lang w:val="lt-LT"/>
        </w:rPr>
        <w:t>Mokinių, turinčių specialiųjų ugdymosi poreikių, mokymas namie</w:t>
      </w:r>
      <w:bookmarkEnd w:id="134"/>
      <w:bookmarkEnd w:id="135"/>
    </w:p>
    <w:p w14:paraId="1D5E9AA4" w14:textId="77777777" w:rsidR="00D070DA" w:rsidRPr="0013636E" w:rsidRDefault="00D070DA" w:rsidP="00EA780E">
      <w:pPr>
        <w:rPr>
          <w:lang w:val="lt-LT"/>
        </w:rPr>
      </w:pPr>
    </w:p>
    <w:p w14:paraId="515F39E1" w14:textId="77777777" w:rsidR="006354DB" w:rsidRPr="003313C8" w:rsidRDefault="002369A4" w:rsidP="00E97935">
      <w:pPr>
        <w:autoSpaceDE w:val="0"/>
        <w:autoSpaceDN w:val="0"/>
        <w:adjustRightInd w:val="0"/>
        <w:ind w:firstLine="1296"/>
        <w:jc w:val="both"/>
        <w:rPr>
          <w:lang w:val="lt-LT"/>
        </w:rPr>
      </w:pPr>
      <w:r>
        <w:rPr>
          <w:lang w:val="lt-LT"/>
        </w:rPr>
        <w:t>1</w:t>
      </w:r>
      <w:r w:rsidR="00E760E9">
        <w:rPr>
          <w:lang w:val="lt-LT"/>
        </w:rPr>
        <w:t>57</w:t>
      </w:r>
      <w:r w:rsidR="00EA780E" w:rsidRPr="000E41E1">
        <w:rPr>
          <w:lang w:val="lt-LT"/>
        </w:rPr>
        <w:t xml:space="preserve">. Mokinio, turinčio specialiųjų ugdymosi poreikių, mokymą </w:t>
      </w:r>
      <w:r w:rsidR="00EA780E">
        <w:rPr>
          <w:lang w:val="lt-LT"/>
        </w:rPr>
        <w:t>namie savarankišku</w:t>
      </w:r>
      <w:r w:rsidR="00EA780E" w:rsidRPr="000E41E1">
        <w:rPr>
          <w:lang w:val="lt-LT"/>
        </w:rPr>
        <w:t xml:space="preserve"> mo</w:t>
      </w:r>
      <w:r w:rsidR="00EA780E">
        <w:rPr>
          <w:lang w:val="lt-LT"/>
        </w:rPr>
        <w:t>kymo proceso organizavimo būdu</w:t>
      </w:r>
      <w:r w:rsidR="00D66B2B">
        <w:rPr>
          <w:lang w:val="lt-LT"/>
        </w:rPr>
        <w:t xml:space="preserve"> organizuoja mokykla</w:t>
      </w:r>
      <w:r w:rsidR="00EA780E" w:rsidRPr="000E41E1">
        <w:rPr>
          <w:lang w:val="lt-LT"/>
        </w:rPr>
        <w:t xml:space="preserve"> pa</w:t>
      </w:r>
      <w:r w:rsidR="006D521D">
        <w:rPr>
          <w:lang w:val="lt-LT"/>
        </w:rPr>
        <w:t>gal Vaiko gerovės komisijos ar P</w:t>
      </w:r>
      <w:r w:rsidR="00EA780E" w:rsidRPr="000E41E1">
        <w:rPr>
          <w:lang w:val="lt-LT"/>
        </w:rPr>
        <w:t xml:space="preserve">edagoginės psichologinės tarnybos, gydytojų rekomendacijas sudariusi individualų ugdymo planą </w:t>
      </w:r>
      <w:r w:rsidR="00EA780E" w:rsidRPr="000E41E1">
        <w:rPr>
          <w:lang w:val="lt-LT"/>
        </w:rPr>
        <w:lastRenderedPageBreak/>
        <w:t xml:space="preserve">mokymosi namie laikotarpiui, vadovaudamasi </w:t>
      </w:r>
      <w:r w:rsidR="00EA780E">
        <w:rPr>
          <w:lang w:val="lt-LT"/>
        </w:rPr>
        <w:t>Pradinio ugdymo pr</w:t>
      </w:r>
      <w:r w:rsidR="006D521D">
        <w:rPr>
          <w:lang w:val="lt-LT"/>
        </w:rPr>
        <w:t>ogram</w:t>
      </w:r>
      <w:r w:rsidR="00D66B2B">
        <w:rPr>
          <w:lang w:val="lt-LT"/>
        </w:rPr>
        <w:t>os bendrojo ugdymo plano 66  punktu</w:t>
      </w:r>
      <w:r w:rsidR="00EA780E">
        <w:rPr>
          <w:lang w:val="lt-LT"/>
        </w:rPr>
        <w:t xml:space="preserve"> ir Pagrindinio ir vidurinio ugdymo programų bendrojo ugdymo plano</w:t>
      </w:r>
      <w:r w:rsidR="00B073A7">
        <w:rPr>
          <w:lang w:val="lt-LT"/>
        </w:rPr>
        <w:t xml:space="preserve"> </w:t>
      </w:r>
      <w:r w:rsidR="00D66B2B">
        <w:rPr>
          <w:lang w:val="lt-LT"/>
        </w:rPr>
        <w:t>108-110</w:t>
      </w:r>
      <w:r w:rsidR="00EA780E" w:rsidRPr="003313C8">
        <w:rPr>
          <w:lang w:val="lt-LT"/>
        </w:rPr>
        <w:t xml:space="preserve"> punktais.</w:t>
      </w:r>
    </w:p>
    <w:p w14:paraId="4D3C3E56" w14:textId="77777777" w:rsidR="00FD551C" w:rsidRDefault="00FD551C" w:rsidP="00C2748D">
      <w:pPr>
        <w:autoSpaceDE w:val="0"/>
        <w:autoSpaceDN w:val="0"/>
        <w:adjustRightInd w:val="0"/>
        <w:ind w:firstLine="1296"/>
        <w:jc w:val="both"/>
        <w:rPr>
          <w:lang w:val="lt-LT"/>
        </w:rPr>
      </w:pPr>
    </w:p>
    <w:p w14:paraId="1B303BAA" w14:textId="77777777" w:rsidR="00D070DA" w:rsidRDefault="00D070DA" w:rsidP="00C2748D">
      <w:pPr>
        <w:autoSpaceDE w:val="0"/>
        <w:autoSpaceDN w:val="0"/>
        <w:adjustRightInd w:val="0"/>
        <w:ind w:firstLine="1296"/>
        <w:jc w:val="both"/>
        <w:rPr>
          <w:lang w:val="lt-LT"/>
        </w:rPr>
      </w:pPr>
    </w:p>
    <w:p w14:paraId="246DBB1B" w14:textId="77777777" w:rsidR="00C50C72" w:rsidRDefault="00954F84" w:rsidP="00D070DA">
      <w:pPr>
        <w:pStyle w:val="Antrat2"/>
        <w:spacing w:before="0" w:after="0"/>
        <w:ind w:left="1134"/>
        <w:jc w:val="center"/>
        <w:rPr>
          <w:rFonts w:ascii="Times New Roman" w:hAnsi="Times New Roman"/>
          <w:lang w:val="lt-LT"/>
        </w:rPr>
      </w:pPr>
      <w:bookmarkStart w:id="136" w:name="_Toc397605128"/>
      <w:bookmarkStart w:id="137" w:name="_Toc49255547"/>
      <w:r>
        <w:rPr>
          <w:rFonts w:ascii="Times New Roman" w:hAnsi="Times New Roman"/>
          <w:lang w:val="lt-LT"/>
        </w:rPr>
        <w:t>PENKTASIS SKIRSNIS</w:t>
      </w:r>
    </w:p>
    <w:p w14:paraId="20AFC630" w14:textId="77777777" w:rsidR="00D070DA" w:rsidRDefault="00B36A0E" w:rsidP="00D070DA">
      <w:pPr>
        <w:pStyle w:val="Antrat2"/>
        <w:spacing w:before="0" w:after="0"/>
        <w:ind w:left="1134"/>
        <w:jc w:val="center"/>
        <w:rPr>
          <w:rFonts w:ascii="Times New Roman" w:hAnsi="Times New Roman"/>
          <w:caps/>
          <w:lang w:val="lt-LT"/>
        </w:rPr>
      </w:pPr>
      <w:r>
        <w:rPr>
          <w:rFonts w:ascii="Times New Roman" w:hAnsi="Times New Roman"/>
          <w:lang w:val="lt-LT"/>
        </w:rPr>
        <w:t xml:space="preserve"> </w:t>
      </w:r>
      <w:r w:rsidR="00EA780E" w:rsidRPr="000D1A05">
        <w:rPr>
          <w:rFonts w:ascii="Times New Roman" w:hAnsi="Times New Roman"/>
          <w:caps/>
          <w:lang w:val="lt-LT"/>
        </w:rPr>
        <w:t>Mokinių, turinčių specialiųjų ugdymosi poreikių ir besimokančių pagal bendrojo ugdymo ir bendrojo ugdymo pritaikytas programas, ugdymas</w:t>
      </w:r>
      <w:bookmarkEnd w:id="136"/>
      <w:bookmarkEnd w:id="137"/>
    </w:p>
    <w:p w14:paraId="1252EEF1" w14:textId="77777777" w:rsidR="00D070DA" w:rsidRPr="00D070DA" w:rsidRDefault="00D070DA" w:rsidP="00D070DA">
      <w:pPr>
        <w:rPr>
          <w:lang w:val="lt-LT"/>
        </w:rPr>
      </w:pPr>
    </w:p>
    <w:p w14:paraId="12A53C51" w14:textId="77777777" w:rsidR="00FD551C" w:rsidRPr="0013636E" w:rsidRDefault="00FD551C" w:rsidP="00EA780E">
      <w:pPr>
        <w:rPr>
          <w:lang w:val="lt-LT"/>
        </w:rPr>
      </w:pPr>
    </w:p>
    <w:p w14:paraId="68079BB5" w14:textId="77777777" w:rsidR="004817A6" w:rsidRPr="000E41E1" w:rsidRDefault="002369A4" w:rsidP="00C2748D">
      <w:pPr>
        <w:autoSpaceDE w:val="0"/>
        <w:autoSpaceDN w:val="0"/>
        <w:adjustRightInd w:val="0"/>
        <w:ind w:firstLine="1296"/>
        <w:jc w:val="both"/>
        <w:rPr>
          <w:lang w:val="lt-LT"/>
        </w:rPr>
      </w:pPr>
      <w:r>
        <w:rPr>
          <w:lang w:val="lt-LT"/>
        </w:rPr>
        <w:t>1</w:t>
      </w:r>
      <w:r w:rsidR="00E760E9">
        <w:rPr>
          <w:lang w:val="lt-LT"/>
        </w:rPr>
        <w:t>58</w:t>
      </w:r>
      <w:r w:rsidR="00EA780E" w:rsidRPr="000E41E1">
        <w:rPr>
          <w:lang w:val="lt-LT"/>
        </w:rPr>
        <w:t>. Mokiniui, besimokančiam pagal bendrojo ugdymo ir bendrojo ugdymo pritaikytą programą ir turinčiam specialiųjų ugdymosi poreikių, mokyklos ugdymo planas sudaromas vadovaujantis Bendrųjų ugdymo planų  dalykų programoms įgyvendinti skiriamų savaitinių pamokų skaičiumi.</w:t>
      </w:r>
    </w:p>
    <w:p w14:paraId="06ED5602" w14:textId="77777777" w:rsidR="00EA780E" w:rsidRDefault="002369A4" w:rsidP="00C2748D">
      <w:pPr>
        <w:autoSpaceDE w:val="0"/>
        <w:autoSpaceDN w:val="0"/>
        <w:adjustRightInd w:val="0"/>
        <w:ind w:firstLine="1134"/>
        <w:jc w:val="both"/>
        <w:rPr>
          <w:lang w:val="lt-LT"/>
        </w:rPr>
      </w:pPr>
      <w:r>
        <w:rPr>
          <w:lang w:val="lt-LT"/>
        </w:rPr>
        <w:t>1</w:t>
      </w:r>
      <w:r w:rsidR="00E760E9">
        <w:rPr>
          <w:lang w:val="lt-LT"/>
        </w:rPr>
        <w:t>59</w:t>
      </w:r>
      <w:r w:rsidR="00EA780E" w:rsidRPr="000E41E1">
        <w:rPr>
          <w:lang w:val="lt-LT"/>
        </w:rPr>
        <w:t xml:space="preserve">. Bendrojo ugdymo dalykų programas pritaiko mokytojas, atsižvelgdamas į mokinio gebėjimus ir galias, specialiojo pedagogo ir (ar) kitų Vaiko gerovės </w:t>
      </w:r>
      <w:r w:rsidR="00EA780E">
        <w:rPr>
          <w:lang w:val="lt-LT"/>
        </w:rPr>
        <w:t>komisijos narių rekomendacijas.</w:t>
      </w:r>
    </w:p>
    <w:p w14:paraId="5A0949BD" w14:textId="77777777" w:rsidR="00E8547F" w:rsidRDefault="00E8547F" w:rsidP="00C2748D">
      <w:pPr>
        <w:autoSpaceDE w:val="0"/>
        <w:autoSpaceDN w:val="0"/>
        <w:adjustRightInd w:val="0"/>
        <w:ind w:firstLine="1134"/>
        <w:jc w:val="both"/>
        <w:rPr>
          <w:lang w:val="lt-LT"/>
        </w:rPr>
      </w:pPr>
    </w:p>
    <w:p w14:paraId="315ECEA6" w14:textId="77777777" w:rsidR="00D070DA" w:rsidRDefault="00D070DA" w:rsidP="00C2748D">
      <w:pPr>
        <w:autoSpaceDE w:val="0"/>
        <w:autoSpaceDN w:val="0"/>
        <w:adjustRightInd w:val="0"/>
        <w:ind w:firstLine="1134"/>
        <w:jc w:val="both"/>
        <w:rPr>
          <w:lang w:val="lt-LT"/>
        </w:rPr>
      </w:pPr>
    </w:p>
    <w:p w14:paraId="1D2A7ADE" w14:textId="77777777" w:rsidR="00DF003F" w:rsidRDefault="00E8547F" w:rsidP="00E8547F">
      <w:pPr>
        <w:pStyle w:val="Antrat2"/>
        <w:spacing w:before="0" w:after="0"/>
        <w:ind w:left="1134"/>
        <w:jc w:val="center"/>
        <w:rPr>
          <w:rFonts w:ascii="Times New Roman" w:hAnsi="Times New Roman"/>
          <w:lang w:val="lt-LT"/>
        </w:rPr>
      </w:pPr>
      <w:bookmarkStart w:id="138" w:name="_Toc49255548"/>
      <w:r>
        <w:rPr>
          <w:rFonts w:ascii="Times New Roman" w:hAnsi="Times New Roman"/>
          <w:lang w:val="lt-LT"/>
        </w:rPr>
        <w:t>ŠEŠTAS</w:t>
      </w:r>
      <w:r w:rsidR="00DF003F">
        <w:rPr>
          <w:rFonts w:ascii="Times New Roman" w:hAnsi="Times New Roman"/>
          <w:lang w:val="lt-LT"/>
        </w:rPr>
        <w:t>IS SKIRSNIS</w:t>
      </w:r>
    </w:p>
    <w:p w14:paraId="01B851D9" w14:textId="77777777" w:rsidR="00E8547F" w:rsidRDefault="00E8547F" w:rsidP="00E8547F">
      <w:pPr>
        <w:pStyle w:val="Antrat2"/>
        <w:spacing w:before="0" w:after="0"/>
        <w:ind w:left="1134"/>
        <w:jc w:val="center"/>
        <w:rPr>
          <w:rFonts w:ascii="Times New Roman" w:hAnsi="Times New Roman"/>
          <w:caps/>
          <w:lang w:val="lt-LT"/>
        </w:rPr>
      </w:pPr>
      <w:r>
        <w:rPr>
          <w:rFonts w:ascii="Times New Roman" w:hAnsi="Times New Roman"/>
          <w:lang w:val="lt-LT"/>
        </w:rPr>
        <w:t xml:space="preserve"> </w:t>
      </w:r>
      <w:r w:rsidRPr="000D1A05">
        <w:rPr>
          <w:rFonts w:ascii="Times New Roman" w:hAnsi="Times New Roman"/>
          <w:caps/>
          <w:lang w:val="lt-LT"/>
        </w:rPr>
        <w:t>Mokinių</w:t>
      </w:r>
      <w:r>
        <w:rPr>
          <w:rFonts w:ascii="Times New Roman" w:hAnsi="Times New Roman"/>
          <w:caps/>
          <w:lang w:val="lt-LT"/>
        </w:rPr>
        <w:t>, turinčių ĮVAIRIAPUSIŲ RAIDOS SUTRIKIMŲ, UGDYMO ORGANIZAVIMAS</w:t>
      </w:r>
      <w:bookmarkEnd w:id="138"/>
    </w:p>
    <w:p w14:paraId="172891FB" w14:textId="77777777" w:rsidR="00E8547F" w:rsidRDefault="00E8547F" w:rsidP="00E8547F">
      <w:pPr>
        <w:rPr>
          <w:lang w:val="lt-LT"/>
        </w:rPr>
      </w:pPr>
    </w:p>
    <w:p w14:paraId="0A74FABE" w14:textId="77777777" w:rsidR="00E8547F" w:rsidRDefault="00E760E9" w:rsidP="00E8547F">
      <w:pPr>
        <w:tabs>
          <w:tab w:val="left" w:pos="720"/>
        </w:tabs>
        <w:ind w:firstLine="1134"/>
        <w:jc w:val="both"/>
        <w:rPr>
          <w:lang w:val="lt-LT"/>
        </w:rPr>
      </w:pPr>
      <w:r>
        <w:rPr>
          <w:lang w:val="lt-LT"/>
        </w:rPr>
        <w:tab/>
        <w:t>160</w:t>
      </w:r>
      <w:r w:rsidR="00E8547F">
        <w:rPr>
          <w:lang w:val="lt-LT"/>
        </w:rPr>
        <w:t>. Mokinių, turinčių įvairiapusių raidos sutrikimų, ugdymas organizuojamas vadovaujantis Pradinio ugdymo  programos bendrojo ugdymo plano 69 - 72 punktais,</w:t>
      </w:r>
      <w:r w:rsidR="00E8547F" w:rsidRPr="000E41E1">
        <w:rPr>
          <w:lang w:val="lt-LT"/>
        </w:rPr>
        <w:t xml:space="preserve"> </w:t>
      </w:r>
      <w:r w:rsidR="00E8547F">
        <w:rPr>
          <w:lang w:val="lt-LT"/>
        </w:rPr>
        <w:t>Pagrindinio ir vidurinio ugdymo programų bendrųjų ugdymo planų 111 – 114 punktais.</w:t>
      </w:r>
    </w:p>
    <w:p w14:paraId="44C40A1D" w14:textId="77777777" w:rsidR="00E8547F" w:rsidRPr="00E8547F" w:rsidRDefault="00E8547F" w:rsidP="00E8547F">
      <w:pPr>
        <w:rPr>
          <w:lang w:val="lt-LT"/>
        </w:rPr>
      </w:pPr>
    </w:p>
    <w:p w14:paraId="2FC4D221" w14:textId="77777777" w:rsidR="00E8547F" w:rsidRDefault="00E8547F" w:rsidP="00C2748D">
      <w:pPr>
        <w:autoSpaceDE w:val="0"/>
        <w:autoSpaceDN w:val="0"/>
        <w:adjustRightInd w:val="0"/>
        <w:ind w:firstLine="1134"/>
        <w:jc w:val="both"/>
        <w:rPr>
          <w:lang w:val="lt-LT"/>
        </w:rPr>
      </w:pPr>
    </w:p>
    <w:p w14:paraId="2CBDFC6E" w14:textId="77777777" w:rsidR="00E8547F" w:rsidRDefault="00EA780E" w:rsidP="00E97935">
      <w:pPr>
        <w:tabs>
          <w:tab w:val="left" w:pos="0"/>
          <w:tab w:val="left" w:pos="900"/>
        </w:tabs>
        <w:jc w:val="center"/>
        <w:rPr>
          <w:lang w:val="lt-LT"/>
        </w:rPr>
      </w:pPr>
      <w:r w:rsidRPr="000E41E1">
        <w:rPr>
          <w:lang w:val="lt-LT"/>
        </w:rPr>
        <w:t>_________________</w:t>
      </w:r>
    </w:p>
    <w:p w14:paraId="0F89C388" w14:textId="77777777" w:rsidR="00EA780E" w:rsidRPr="00E97935" w:rsidRDefault="00EA780E" w:rsidP="00E97935">
      <w:pPr>
        <w:tabs>
          <w:tab w:val="left" w:pos="0"/>
          <w:tab w:val="left" w:pos="900"/>
        </w:tabs>
        <w:jc w:val="center"/>
        <w:rPr>
          <w:lang w:val="lt-LT"/>
        </w:rPr>
      </w:pPr>
    </w:p>
    <w:p w14:paraId="331EFB65" w14:textId="77777777" w:rsidR="00EA780E" w:rsidRPr="00166A15" w:rsidRDefault="00EA780E" w:rsidP="00E97935">
      <w:pPr>
        <w:pStyle w:val="Pagrindinistekstas1"/>
        <w:ind w:firstLine="0"/>
        <w:jc w:val="center"/>
        <w:rPr>
          <w:rFonts w:ascii="Times New Roman" w:hAnsi="Times New Roman"/>
          <w:color w:val="FF0000"/>
          <w:sz w:val="24"/>
          <w:szCs w:val="24"/>
          <w:lang w:val="pt-BR"/>
        </w:rPr>
      </w:pPr>
    </w:p>
    <w:p w14:paraId="469F1401" w14:textId="77777777" w:rsidR="00EA780E" w:rsidRPr="007D7A5F" w:rsidRDefault="00EA780E" w:rsidP="00EA780E">
      <w:pPr>
        <w:pStyle w:val="Pagrindinistekstas1"/>
        <w:ind w:firstLine="0"/>
        <w:jc w:val="left"/>
        <w:rPr>
          <w:rFonts w:ascii="Times New Roman" w:hAnsi="Times New Roman"/>
          <w:sz w:val="24"/>
          <w:szCs w:val="24"/>
          <w:lang w:val="pt-BR"/>
        </w:rPr>
      </w:pPr>
      <w:r w:rsidRPr="007D7A5F">
        <w:rPr>
          <w:rFonts w:ascii="Times New Roman" w:hAnsi="Times New Roman"/>
          <w:sz w:val="24"/>
          <w:szCs w:val="24"/>
          <w:lang w:val="pt-BR"/>
        </w:rPr>
        <w:t>SUDERINTA</w:t>
      </w:r>
    </w:p>
    <w:p w14:paraId="5FCF3AAF" w14:textId="77777777" w:rsidR="00EA780E" w:rsidRPr="007D7A5F" w:rsidRDefault="00EA780E" w:rsidP="00EA780E">
      <w:pPr>
        <w:pStyle w:val="Pagrindinistekstas1"/>
        <w:ind w:firstLine="0"/>
        <w:jc w:val="left"/>
        <w:rPr>
          <w:rFonts w:ascii="Times New Roman" w:hAnsi="Times New Roman"/>
          <w:sz w:val="24"/>
          <w:szCs w:val="24"/>
          <w:lang w:val="pt-BR"/>
        </w:rPr>
      </w:pPr>
      <w:r w:rsidRPr="007D7A5F">
        <w:rPr>
          <w:rFonts w:ascii="Times New Roman" w:hAnsi="Times New Roman"/>
          <w:sz w:val="24"/>
          <w:szCs w:val="24"/>
          <w:lang w:val="pt-BR"/>
        </w:rPr>
        <w:t>Mokyklos tarybos</w:t>
      </w:r>
    </w:p>
    <w:p w14:paraId="2C0B40FD" w14:textId="77777777" w:rsidR="00EA780E" w:rsidRPr="007D7A5F" w:rsidRDefault="00166A15" w:rsidP="00EA780E">
      <w:pPr>
        <w:pStyle w:val="Pagrindinistekstas1"/>
        <w:ind w:firstLine="0"/>
        <w:jc w:val="left"/>
        <w:rPr>
          <w:rFonts w:ascii="Times New Roman" w:hAnsi="Times New Roman"/>
          <w:sz w:val="24"/>
          <w:szCs w:val="24"/>
          <w:lang w:val="pt-BR"/>
        </w:rPr>
      </w:pPr>
      <w:r w:rsidRPr="007D7A5F">
        <w:rPr>
          <w:rFonts w:ascii="Times New Roman" w:hAnsi="Times New Roman"/>
          <w:sz w:val="24"/>
          <w:szCs w:val="24"/>
          <w:lang w:val="pt-BR"/>
        </w:rPr>
        <w:t>2020</w:t>
      </w:r>
      <w:r w:rsidR="007D7A5F" w:rsidRPr="007D7A5F">
        <w:rPr>
          <w:rFonts w:ascii="Times New Roman" w:hAnsi="Times New Roman"/>
          <w:sz w:val="24"/>
          <w:szCs w:val="24"/>
          <w:lang w:val="pt-BR"/>
        </w:rPr>
        <w:t>-06-19</w:t>
      </w:r>
      <w:r w:rsidR="00EA780E" w:rsidRPr="007D7A5F">
        <w:rPr>
          <w:rFonts w:ascii="Times New Roman" w:hAnsi="Times New Roman"/>
          <w:sz w:val="24"/>
          <w:szCs w:val="24"/>
          <w:lang w:val="pt-BR"/>
        </w:rPr>
        <w:t xml:space="preserve"> posėdžio</w:t>
      </w:r>
    </w:p>
    <w:p w14:paraId="46C8F596" w14:textId="77777777" w:rsidR="00EA780E" w:rsidRPr="007D7A5F" w:rsidRDefault="00EA780E" w:rsidP="00EA780E">
      <w:pPr>
        <w:pStyle w:val="Pagrindinistekstas1"/>
        <w:ind w:firstLine="0"/>
        <w:jc w:val="left"/>
        <w:rPr>
          <w:rFonts w:ascii="Times New Roman" w:hAnsi="Times New Roman"/>
          <w:sz w:val="24"/>
          <w:szCs w:val="24"/>
          <w:lang w:val="pt-BR"/>
        </w:rPr>
      </w:pPr>
      <w:r w:rsidRPr="007D7A5F">
        <w:rPr>
          <w:rFonts w:ascii="Times New Roman" w:hAnsi="Times New Roman"/>
          <w:sz w:val="24"/>
          <w:szCs w:val="24"/>
          <w:lang w:val="pt-BR"/>
        </w:rPr>
        <w:t xml:space="preserve">protokoliniu nutarimu </w:t>
      </w:r>
    </w:p>
    <w:p w14:paraId="268266DE" w14:textId="77777777" w:rsidR="00EA780E" w:rsidRPr="007D7A5F" w:rsidRDefault="00EA780E" w:rsidP="00EA780E">
      <w:pPr>
        <w:pStyle w:val="Pagrindinistekstas1"/>
        <w:ind w:firstLine="0"/>
        <w:jc w:val="left"/>
        <w:rPr>
          <w:rFonts w:ascii="Times New Roman" w:hAnsi="Times New Roman"/>
          <w:sz w:val="24"/>
          <w:szCs w:val="24"/>
          <w:lang w:val="pt-BR"/>
        </w:rPr>
      </w:pPr>
      <w:r w:rsidRPr="007D7A5F">
        <w:rPr>
          <w:rFonts w:ascii="Times New Roman" w:hAnsi="Times New Roman"/>
          <w:sz w:val="24"/>
          <w:szCs w:val="24"/>
          <w:lang w:val="pt-BR"/>
        </w:rPr>
        <w:t xml:space="preserve">(protokolas Nr. </w:t>
      </w:r>
      <w:r w:rsidR="007D7A5F" w:rsidRPr="007D7A5F">
        <w:rPr>
          <w:rFonts w:ascii="Times New Roman" w:hAnsi="Times New Roman"/>
          <w:sz w:val="24"/>
          <w:szCs w:val="24"/>
          <w:lang w:val="pt-BR"/>
        </w:rPr>
        <w:t>LS - 10</w:t>
      </w:r>
      <w:r w:rsidRPr="007D7A5F">
        <w:rPr>
          <w:rFonts w:ascii="Times New Roman" w:hAnsi="Times New Roman"/>
          <w:sz w:val="24"/>
          <w:szCs w:val="24"/>
          <w:lang w:val="pt-BR"/>
        </w:rPr>
        <w:t>)</w:t>
      </w:r>
    </w:p>
    <w:p w14:paraId="73B11149" w14:textId="77777777" w:rsidR="00EA780E" w:rsidRPr="000E41E1" w:rsidRDefault="00EA780E" w:rsidP="00EA780E">
      <w:pPr>
        <w:pStyle w:val="Pagrindinistekstas1"/>
        <w:ind w:firstLine="1134"/>
        <w:jc w:val="left"/>
        <w:rPr>
          <w:rFonts w:ascii="Times New Roman" w:hAnsi="Times New Roman"/>
          <w:sz w:val="24"/>
          <w:szCs w:val="24"/>
          <w:lang w:val="pt-BR"/>
        </w:rPr>
      </w:pPr>
    </w:p>
    <w:p w14:paraId="6AF11806" w14:textId="77777777"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SUDERINTA</w:t>
      </w:r>
    </w:p>
    <w:p w14:paraId="3E339DC8" w14:textId="77777777"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 xml:space="preserve">Jonavos rajono savivaldybės administracijos </w:t>
      </w:r>
    </w:p>
    <w:p w14:paraId="5D38E862" w14:textId="77777777"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švietimo, kultūros ir sporto skyriaus</w:t>
      </w:r>
    </w:p>
    <w:p w14:paraId="6B37D290" w14:textId="77777777"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vyriausioji specialistė</w:t>
      </w:r>
    </w:p>
    <w:p w14:paraId="5795CBC8" w14:textId="77777777" w:rsidR="00EA780E" w:rsidRPr="000E41E1" w:rsidRDefault="00EA780E" w:rsidP="00EA780E">
      <w:pPr>
        <w:pStyle w:val="Pagrindinistekstas1"/>
        <w:ind w:firstLine="0"/>
        <w:jc w:val="left"/>
        <w:rPr>
          <w:rFonts w:ascii="Times New Roman" w:hAnsi="Times New Roman"/>
          <w:sz w:val="24"/>
          <w:szCs w:val="24"/>
          <w:lang w:val="pt-BR"/>
        </w:rPr>
      </w:pPr>
      <w:r w:rsidRPr="000E41E1">
        <w:rPr>
          <w:rFonts w:ascii="Times New Roman" w:hAnsi="Times New Roman"/>
          <w:sz w:val="24"/>
          <w:szCs w:val="24"/>
          <w:lang w:val="pt-BR"/>
        </w:rPr>
        <w:t>Danguolė Deikienė</w:t>
      </w:r>
    </w:p>
    <w:p w14:paraId="28B7A008" w14:textId="77777777" w:rsidR="00EA780E" w:rsidRPr="000E41E1" w:rsidRDefault="00166A15" w:rsidP="00EA780E">
      <w:pPr>
        <w:pStyle w:val="Pagrindinistekstas1"/>
        <w:ind w:firstLine="0"/>
        <w:jc w:val="left"/>
        <w:rPr>
          <w:rFonts w:ascii="Times New Roman" w:hAnsi="Times New Roman"/>
          <w:sz w:val="24"/>
          <w:szCs w:val="24"/>
          <w:lang w:val="pt-BR"/>
        </w:rPr>
      </w:pPr>
      <w:r>
        <w:rPr>
          <w:rFonts w:ascii="Times New Roman" w:hAnsi="Times New Roman"/>
          <w:sz w:val="24"/>
          <w:szCs w:val="24"/>
          <w:lang w:val="pt-BR"/>
        </w:rPr>
        <w:t>2020</w:t>
      </w:r>
      <w:r w:rsidR="00414A1B">
        <w:rPr>
          <w:rFonts w:ascii="Times New Roman" w:hAnsi="Times New Roman"/>
          <w:sz w:val="24"/>
          <w:szCs w:val="24"/>
          <w:lang w:val="pt-BR"/>
        </w:rPr>
        <w:t xml:space="preserve">- </w:t>
      </w:r>
      <w:r w:rsidR="00D070DA">
        <w:rPr>
          <w:rFonts w:ascii="Times New Roman" w:hAnsi="Times New Roman"/>
          <w:sz w:val="24"/>
          <w:szCs w:val="24"/>
          <w:lang w:val="pt-BR"/>
        </w:rPr>
        <w:t>08</w:t>
      </w:r>
      <w:r w:rsidR="00414A1B">
        <w:rPr>
          <w:rFonts w:ascii="Times New Roman" w:hAnsi="Times New Roman"/>
          <w:sz w:val="24"/>
          <w:szCs w:val="24"/>
          <w:lang w:val="pt-BR"/>
        </w:rPr>
        <w:t xml:space="preserve"> </w:t>
      </w:r>
      <w:r w:rsidR="00EA780E" w:rsidRPr="000E41E1">
        <w:rPr>
          <w:rFonts w:ascii="Times New Roman" w:hAnsi="Times New Roman"/>
          <w:sz w:val="24"/>
          <w:szCs w:val="24"/>
          <w:lang w:val="pt-BR"/>
        </w:rPr>
        <w:t>-</w:t>
      </w:r>
    </w:p>
    <w:p w14:paraId="27832DB9" w14:textId="77777777" w:rsidR="000F7AC4" w:rsidRDefault="000F7AC4"/>
    <w:p w14:paraId="6E7DCB60" w14:textId="77777777" w:rsidR="005E2D4A" w:rsidRDefault="005E2D4A"/>
    <w:p w14:paraId="6AF0126A" w14:textId="77777777" w:rsidR="005E2D4A" w:rsidRDefault="005E2D4A">
      <w:pPr>
        <w:sectPr w:rsidR="005E2D4A" w:rsidSect="00D26829">
          <w:headerReference w:type="even" r:id="rId8"/>
          <w:headerReference w:type="default" r:id="rId9"/>
          <w:footerReference w:type="even" r:id="rId10"/>
          <w:pgSz w:w="11906" w:h="16838" w:code="9"/>
          <w:pgMar w:top="1134" w:right="567" w:bottom="1134" w:left="1701" w:header="284" w:footer="720" w:gutter="0"/>
          <w:cols w:space="708"/>
          <w:titlePg/>
          <w:docGrid w:linePitch="360"/>
        </w:sectPr>
      </w:pPr>
    </w:p>
    <w:p w14:paraId="16FF661F" w14:textId="25EB34E3" w:rsidR="000936E3" w:rsidRPr="0031626A" w:rsidRDefault="000936E3" w:rsidP="00131E8F">
      <w:pPr>
        <w:tabs>
          <w:tab w:val="left" w:pos="9498"/>
        </w:tabs>
        <w:ind w:left="9781"/>
      </w:pPr>
    </w:p>
    <w:sectPr w:rsidR="000936E3" w:rsidRPr="0031626A" w:rsidSect="00131E8F">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CCBC" w14:textId="77777777" w:rsidR="00D47EDD" w:rsidRDefault="00D47EDD">
      <w:r>
        <w:separator/>
      </w:r>
    </w:p>
  </w:endnote>
  <w:endnote w:type="continuationSeparator" w:id="0">
    <w:p w14:paraId="080F2B39" w14:textId="77777777" w:rsidR="00D47EDD" w:rsidRDefault="00D4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606A" w14:textId="77777777" w:rsidR="00E57E09" w:rsidRDefault="00E57E09" w:rsidP="00D2682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838952" w14:textId="77777777" w:rsidR="00E57E09" w:rsidRDefault="00E57E0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29A64" w14:textId="77777777" w:rsidR="00D47EDD" w:rsidRDefault="00D47EDD">
      <w:r>
        <w:separator/>
      </w:r>
    </w:p>
  </w:footnote>
  <w:footnote w:type="continuationSeparator" w:id="0">
    <w:p w14:paraId="7866E0F2" w14:textId="77777777" w:rsidR="00D47EDD" w:rsidRDefault="00D47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A555" w14:textId="77777777" w:rsidR="00E57E09" w:rsidRDefault="00E57E09" w:rsidP="00D268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995D61" w14:textId="77777777" w:rsidR="00E57E09" w:rsidRDefault="00E57E0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4032" w14:textId="4281635A" w:rsidR="00E57E09" w:rsidRDefault="00E57E09" w:rsidP="00D268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C3659">
      <w:rPr>
        <w:rStyle w:val="Puslapionumeris"/>
        <w:noProof/>
      </w:rPr>
      <w:t>30</w:t>
    </w:r>
    <w:r>
      <w:rPr>
        <w:rStyle w:val="Puslapionumeris"/>
      </w:rPr>
      <w:fldChar w:fldCharType="end"/>
    </w:r>
  </w:p>
  <w:p w14:paraId="67727F80" w14:textId="77777777" w:rsidR="00E57E09" w:rsidRPr="00CC24C9" w:rsidRDefault="00E57E09" w:rsidP="00605BA6">
    <w:pPr>
      <w:pStyle w:val="Antrats"/>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284"/>
    <w:multiLevelType w:val="hybridMultilevel"/>
    <w:tmpl w:val="EEA02A5C"/>
    <w:lvl w:ilvl="0" w:tplc="FC4CA6E4">
      <w:start w:val="1"/>
      <w:numFmt w:val="upperRoman"/>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55F42C8"/>
    <w:multiLevelType w:val="hybridMultilevel"/>
    <w:tmpl w:val="98BE32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9040A8"/>
    <w:multiLevelType w:val="hybridMultilevel"/>
    <w:tmpl w:val="4D9EF5E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35506C"/>
    <w:multiLevelType w:val="hybridMultilevel"/>
    <w:tmpl w:val="C3BEE980"/>
    <w:lvl w:ilvl="0" w:tplc="E7B493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42FC9"/>
    <w:multiLevelType w:val="hybridMultilevel"/>
    <w:tmpl w:val="895C3328"/>
    <w:lvl w:ilvl="0" w:tplc="7214FC3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15:restartNumberingAfterBreak="0">
    <w:nsid w:val="20A21C42"/>
    <w:multiLevelType w:val="hybridMultilevel"/>
    <w:tmpl w:val="7BDAFDA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EC221A"/>
    <w:multiLevelType w:val="hybridMultilevel"/>
    <w:tmpl w:val="C61EFA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C331FB"/>
    <w:multiLevelType w:val="hybridMultilevel"/>
    <w:tmpl w:val="809E8D14"/>
    <w:lvl w:ilvl="0" w:tplc="244A8F5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276E699B"/>
    <w:multiLevelType w:val="hybridMultilevel"/>
    <w:tmpl w:val="1F1615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083411"/>
    <w:multiLevelType w:val="hybridMultilevel"/>
    <w:tmpl w:val="9F249A74"/>
    <w:lvl w:ilvl="0" w:tplc="0970678A">
      <w:start w:val="2012"/>
      <w:numFmt w:val="decimal"/>
      <w:lvlText w:val="%1-"/>
      <w:lvlJc w:val="left"/>
      <w:pPr>
        <w:tabs>
          <w:tab w:val="num" w:pos="1122"/>
        </w:tabs>
        <w:ind w:left="1122" w:hanging="81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10" w15:restartNumberingAfterBreak="0">
    <w:nsid w:val="65430634"/>
    <w:multiLevelType w:val="hybridMultilevel"/>
    <w:tmpl w:val="874867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B83C39"/>
    <w:multiLevelType w:val="hybridMultilevel"/>
    <w:tmpl w:val="6C5A416C"/>
    <w:lvl w:ilvl="0" w:tplc="5AB440C6">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2" w15:restartNumberingAfterBreak="0">
    <w:nsid w:val="6EC7049B"/>
    <w:multiLevelType w:val="hybridMultilevel"/>
    <w:tmpl w:val="5F849DD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4"/>
  </w:num>
  <w:num w:numId="6">
    <w:abstractNumId w:val="8"/>
  </w:num>
  <w:num w:numId="7">
    <w:abstractNumId w:val="11"/>
  </w:num>
  <w:num w:numId="8">
    <w:abstractNumId w:val="12"/>
  </w:num>
  <w:num w:numId="9">
    <w:abstractNumId w:val="5"/>
  </w:num>
  <w:num w:numId="10">
    <w:abstractNumId w:val="10"/>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0E"/>
    <w:rsid w:val="00000739"/>
    <w:rsid w:val="000018CB"/>
    <w:rsid w:val="00003406"/>
    <w:rsid w:val="00003987"/>
    <w:rsid w:val="00006567"/>
    <w:rsid w:val="000100E9"/>
    <w:rsid w:val="00011771"/>
    <w:rsid w:val="00011C0A"/>
    <w:rsid w:val="00017FEA"/>
    <w:rsid w:val="0002247B"/>
    <w:rsid w:val="00027D83"/>
    <w:rsid w:val="00030090"/>
    <w:rsid w:val="00031936"/>
    <w:rsid w:val="00031C2D"/>
    <w:rsid w:val="00032A96"/>
    <w:rsid w:val="0003357D"/>
    <w:rsid w:val="00040BF9"/>
    <w:rsid w:val="00042868"/>
    <w:rsid w:val="00042AA4"/>
    <w:rsid w:val="0004479F"/>
    <w:rsid w:val="000470FE"/>
    <w:rsid w:val="000517A8"/>
    <w:rsid w:val="00061420"/>
    <w:rsid w:val="00063CBA"/>
    <w:rsid w:val="000648DB"/>
    <w:rsid w:val="00065B2E"/>
    <w:rsid w:val="00070604"/>
    <w:rsid w:val="00072806"/>
    <w:rsid w:val="000728CF"/>
    <w:rsid w:val="00075A28"/>
    <w:rsid w:val="000767F0"/>
    <w:rsid w:val="000813BF"/>
    <w:rsid w:val="00082345"/>
    <w:rsid w:val="000841A2"/>
    <w:rsid w:val="00084753"/>
    <w:rsid w:val="000936E3"/>
    <w:rsid w:val="00094B59"/>
    <w:rsid w:val="000977EB"/>
    <w:rsid w:val="000A6341"/>
    <w:rsid w:val="000B0811"/>
    <w:rsid w:val="000B2460"/>
    <w:rsid w:val="000B559F"/>
    <w:rsid w:val="000C1F15"/>
    <w:rsid w:val="000C2BE6"/>
    <w:rsid w:val="000C3BC6"/>
    <w:rsid w:val="000C5753"/>
    <w:rsid w:val="000C5AF1"/>
    <w:rsid w:val="000D0B87"/>
    <w:rsid w:val="000D1489"/>
    <w:rsid w:val="000D1A05"/>
    <w:rsid w:val="000E0A4A"/>
    <w:rsid w:val="000E40C1"/>
    <w:rsid w:val="000E5182"/>
    <w:rsid w:val="000E6868"/>
    <w:rsid w:val="000E6CC5"/>
    <w:rsid w:val="000E7C37"/>
    <w:rsid w:val="000F06FA"/>
    <w:rsid w:val="000F405E"/>
    <w:rsid w:val="000F4888"/>
    <w:rsid w:val="000F6351"/>
    <w:rsid w:val="000F6686"/>
    <w:rsid w:val="000F7AC4"/>
    <w:rsid w:val="001007D3"/>
    <w:rsid w:val="001015B9"/>
    <w:rsid w:val="00102E6D"/>
    <w:rsid w:val="00104E2D"/>
    <w:rsid w:val="00106C84"/>
    <w:rsid w:val="001119D3"/>
    <w:rsid w:val="00113404"/>
    <w:rsid w:val="00113690"/>
    <w:rsid w:val="00116146"/>
    <w:rsid w:val="00120C4F"/>
    <w:rsid w:val="00125359"/>
    <w:rsid w:val="00126AE0"/>
    <w:rsid w:val="00126EA9"/>
    <w:rsid w:val="00131188"/>
    <w:rsid w:val="00131E8F"/>
    <w:rsid w:val="00132060"/>
    <w:rsid w:val="0013561A"/>
    <w:rsid w:val="00136EAB"/>
    <w:rsid w:val="001375B6"/>
    <w:rsid w:val="00140A20"/>
    <w:rsid w:val="00145121"/>
    <w:rsid w:val="00145A76"/>
    <w:rsid w:val="001461AA"/>
    <w:rsid w:val="00146242"/>
    <w:rsid w:val="001466F7"/>
    <w:rsid w:val="00150002"/>
    <w:rsid w:val="001527D5"/>
    <w:rsid w:val="00161E8A"/>
    <w:rsid w:val="00162672"/>
    <w:rsid w:val="00163A79"/>
    <w:rsid w:val="00166A15"/>
    <w:rsid w:val="00172238"/>
    <w:rsid w:val="00173FB9"/>
    <w:rsid w:val="0017540A"/>
    <w:rsid w:val="00176E94"/>
    <w:rsid w:val="001825F2"/>
    <w:rsid w:val="0019179E"/>
    <w:rsid w:val="00194254"/>
    <w:rsid w:val="001957FE"/>
    <w:rsid w:val="001A26CA"/>
    <w:rsid w:val="001B029E"/>
    <w:rsid w:val="001B14AA"/>
    <w:rsid w:val="001B1538"/>
    <w:rsid w:val="001B3E0F"/>
    <w:rsid w:val="001C3659"/>
    <w:rsid w:val="001C3DDC"/>
    <w:rsid w:val="001C452C"/>
    <w:rsid w:val="001C4D22"/>
    <w:rsid w:val="001C679E"/>
    <w:rsid w:val="001D0679"/>
    <w:rsid w:val="001D26E9"/>
    <w:rsid w:val="001D4BAF"/>
    <w:rsid w:val="001E1D4C"/>
    <w:rsid w:val="001F1E23"/>
    <w:rsid w:val="001F22EE"/>
    <w:rsid w:val="001F43FD"/>
    <w:rsid w:val="001F47A9"/>
    <w:rsid w:val="001F7BF0"/>
    <w:rsid w:val="002021BB"/>
    <w:rsid w:val="002061F2"/>
    <w:rsid w:val="00206641"/>
    <w:rsid w:val="002122F1"/>
    <w:rsid w:val="00212EFF"/>
    <w:rsid w:val="00213B05"/>
    <w:rsid w:val="00215D52"/>
    <w:rsid w:val="002174FF"/>
    <w:rsid w:val="00217DC0"/>
    <w:rsid w:val="00223019"/>
    <w:rsid w:val="00226594"/>
    <w:rsid w:val="00226AB9"/>
    <w:rsid w:val="00226B60"/>
    <w:rsid w:val="00231513"/>
    <w:rsid w:val="00232384"/>
    <w:rsid w:val="002369A4"/>
    <w:rsid w:val="00241A28"/>
    <w:rsid w:val="0024400E"/>
    <w:rsid w:val="002459F9"/>
    <w:rsid w:val="00245B94"/>
    <w:rsid w:val="002470DB"/>
    <w:rsid w:val="00247669"/>
    <w:rsid w:val="00247D24"/>
    <w:rsid w:val="00250FE2"/>
    <w:rsid w:val="00255AA4"/>
    <w:rsid w:val="00255E47"/>
    <w:rsid w:val="00262AD4"/>
    <w:rsid w:val="0026793D"/>
    <w:rsid w:val="00267B68"/>
    <w:rsid w:val="0027064A"/>
    <w:rsid w:val="00272488"/>
    <w:rsid w:val="00274335"/>
    <w:rsid w:val="0027708A"/>
    <w:rsid w:val="002804BD"/>
    <w:rsid w:val="00280C87"/>
    <w:rsid w:val="0028196E"/>
    <w:rsid w:val="002836D0"/>
    <w:rsid w:val="002857D5"/>
    <w:rsid w:val="002913C9"/>
    <w:rsid w:val="00297515"/>
    <w:rsid w:val="002A1977"/>
    <w:rsid w:val="002A764A"/>
    <w:rsid w:val="002B5D99"/>
    <w:rsid w:val="002B6BFE"/>
    <w:rsid w:val="002C083C"/>
    <w:rsid w:val="002C11D0"/>
    <w:rsid w:val="002C2CB4"/>
    <w:rsid w:val="002C2D39"/>
    <w:rsid w:val="002D1842"/>
    <w:rsid w:val="002D1E87"/>
    <w:rsid w:val="002D3A43"/>
    <w:rsid w:val="002D5306"/>
    <w:rsid w:val="002E168A"/>
    <w:rsid w:val="002E71F5"/>
    <w:rsid w:val="002F0699"/>
    <w:rsid w:val="002F1EBA"/>
    <w:rsid w:val="002F2405"/>
    <w:rsid w:val="002F713F"/>
    <w:rsid w:val="003006A2"/>
    <w:rsid w:val="00300D11"/>
    <w:rsid w:val="00301B00"/>
    <w:rsid w:val="0030217F"/>
    <w:rsid w:val="00302602"/>
    <w:rsid w:val="003075C4"/>
    <w:rsid w:val="003101D8"/>
    <w:rsid w:val="0031221B"/>
    <w:rsid w:val="00313229"/>
    <w:rsid w:val="003151A7"/>
    <w:rsid w:val="00316747"/>
    <w:rsid w:val="0032428E"/>
    <w:rsid w:val="00325302"/>
    <w:rsid w:val="0032593B"/>
    <w:rsid w:val="00330896"/>
    <w:rsid w:val="003313C8"/>
    <w:rsid w:val="003367BC"/>
    <w:rsid w:val="00340A84"/>
    <w:rsid w:val="00340C95"/>
    <w:rsid w:val="00343BF3"/>
    <w:rsid w:val="003454D0"/>
    <w:rsid w:val="00345979"/>
    <w:rsid w:val="00350E27"/>
    <w:rsid w:val="00351612"/>
    <w:rsid w:val="00351C52"/>
    <w:rsid w:val="0035412A"/>
    <w:rsid w:val="00354352"/>
    <w:rsid w:val="00354AF7"/>
    <w:rsid w:val="00357AA8"/>
    <w:rsid w:val="00361D00"/>
    <w:rsid w:val="003624C2"/>
    <w:rsid w:val="00367716"/>
    <w:rsid w:val="0037330C"/>
    <w:rsid w:val="00373869"/>
    <w:rsid w:val="0037388F"/>
    <w:rsid w:val="003756FD"/>
    <w:rsid w:val="003767D1"/>
    <w:rsid w:val="003800E4"/>
    <w:rsid w:val="0038188A"/>
    <w:rsid w:val="00383923"/>
    <w:rsid w:val="00383F47"/>
    <w:rsid w:val="0038559C"/>
    <w:rsid w:val="00385C63"/>
    <w:rsid w:val="0038647B"/>
    <w:rsid w:val="00387B6F"/>
    <w:rsid w:val="003955A7"/>
    <w:rsid w:val="003972B0"/>
    <w:rsid w:val="003A0B09"/>
    <w:rsid w:val="003B088B"/>
    <w:rsid w:val="003B1076"/>
    <w:rsid w:val="003B1359"/>
    <w:rsid w:val="003B15C7"/>
    <w:rsid w:val="003B3659"/>
    <w:rsid w:val="003B55C1"/>
    <w:rsid w:val="003B62BE"/>
    <w:rsid w:val="003B64FB"/>
    <w:rsid w:val="003B7004"/>
    <w:rsid w:val="003C0FC8"/>
    <w:rsid w:val="003C17AF"/>
    <w:rsid w:val="003C7FA8"/>
    <w:rsid w:val="003D1EA0"/>
    <w:rsid w:val="003D56F6"/>
    <w:rsid w:val="003D6F6A"/>
    <w:rsid w:val="003E287E"/>
    <w:rsid w:val="003E516E"/>
    <w:rsid w:val="003E5518"/>
    <w:rsid w:val="003E5B92"/>
    <w:rsid w:val="003F2475"/>
    <w:rsid w:val="003F2726"/>
    <w:rsid w:val="00406B2F"/>
    <w:rsid w:val="00407904"/>
    <w:rsid w:val="00410A69"/>
    <w:rsid w:val="004139FC"/>
    <w:rsid w:val="00414A1B"/>
    <w:rsid w:val="0042042A"/>
    <w:rsid w:val="004255C6"/>
    <w:rsid w:val="004256BF"/>
    <w:rsid w:val="00427383"/>
    <w:rsid w:val="00431BD1"/>
    <w:rsid w:val="004360F3"/>
    <w:rsid w:val="004378BE"/>
    <w:rsid w:val="004437E3"/>
    <w:rsid w:val="00446E12"/>
    <w:rsid w:val="00447B0E"/>
    <w:rsid w:val="00447C35"/>
    <w:rsid w:val="00457484"/>
    <w:rsid w:val="0046062D"/>
    <w:rsid w:val="004710E3"/>
    <w:rsid w:val="00472F50"/>
    <w:rsid w:val="00477AB7"/>
    <w:rsid w:val="004817A6"/>
    <w:rsid w:val="004916E4"/>
    <w:rsid w:val="004950BC"/>
    <w:rsid w:val="004951AA"/>
    <w:rsid w:val="00496B36"/>
    <w:rsid w:val="00496D70"/>
    <w:rsid w:val="004A25FD"/>
    <w:rsid w:val="004A657C"/>
    <w:rsid w:val="004A79A0"/>
    <w:rsid w:val="004B099A"/>
    <w:rsid w:val="004B1603"/>
    <w:rsid w:val="004B1BB0"/>
    <w:rsid w:val="004B1EA7"/>
    <w:rsid w:val="004B41D7"/>
    <w:rsid w:val="004B4732"/>
    <w:rsid w:val="004B73FA"/>
    <w:rsid w:val="004C57BE"/>
    <w:rsid w:val="004D3354"/>
    <w:rsid w:val="004D5923"/>
    <w:rsid w:val="004E46F8"/>
    <w:rsid w:val="004E4C34"/>
    <w:rsid w:val="004F1044"/>
    <w:rsid w:val="004F26D4"/>
    <w:rsid w:val="004F7D71"/>
    <w:rsid w:val="00500A24"/>
    <w:rsid w:val="00503717"/>
    <w:rsid w:val="0050565D"/>
    <w:rsid w:val="00506B92"/>
    <w:rsid w:val="00506EE8"/>
    <w:rsid w:val="00507A1F"/>
    <w:rsid w:val="00510C33"/>
    <w:rsid w:val="00511BEF"/>
    <w:rsid w:val="00520534"/>
    <w:rsid w:val="005221C6"/>
    <w:rsid w:val="005236C9"/>
    <w:rsid w:val="00530E82"/>
    <w:rsid w:val="00532FE2"/>
    <w:rsid w:val="00533D58"/>
    <w:rsid w:val="00535168"/>
    <w:rsid w:val="00537B69"/>
    <w:rsid w:val="00540763"/>
    <w:rsid w:val="00541364"/>
    <w:rsid w:val="00541545"/>
    <w:rsid w:val="00542150"/>
    <w:rsid w:val="00542F4E"/>
    <w:rsid w:val="00551D33"/>
    <w:rsid w:val="00552D29"/>
    <w:rsid w:val="00553464"/>
    <w:rsid w:val="005566CE"/>
    <w:rsid w:val="005575E0"/>
    <w:rsid w:val="00557B67"/>
    <w:rsid w:val="00560D9F"/>
    <w:rsid w:val="00562140"/>
    <w:rsid w:val="00562645"/>
    <w:rsid w:val="005669C0"/>
    <w:rsid w:val="00566E41"/>
    <w:rsid w:val="00570261"/>
    <w:rsid w:val="005763EA"/>
    <w:rsid w:val="00577C3F"/>
    <w:rsid w:val="005802D6"/>
    <w:rsid w:val="005830F5"/>
    <w:rsid w:val="00587684"/>
    <w:rsid w:val="00587CCF"/>
    <w:rsid w:val="005A3F71"/>
    <w:rsid w:val="005A4D0B"/>
    <w:rsid w:val="005B71FD"/>
    <w:rsid w:val="005C38B0"/>
    <w:rsid w:val="005C5F8C"/>
    <w:rsid w:val="005D1039"/>
    <w:rsid w:val="005E2D4A"/>
    <w:rsid w:val="005E7BF0"/>
    <w:rsid w:val="005F0816"/>
    <w:rsid w:val="005F1CAB"/>
    <w:rsid w:val="005F6B47"/>
    <w:rsid w:val="00605BA6"/>
    <w:rsid w:val="006100B9"/>
    <w:rsid w:val="00611347"/>
    <w:rsid w:val="0061197C"/>
    <w:rsid w:val="0061443B"/>
    <w:rsid w:val="006159B3"/>
    <w:rsid w:val="00616E5D"/>
    <w:rsid w:val="0062339C"/>
    <w:rsid w:val="006240F2"/>
    <w:rsid w:val="00625F88"/>
    <w:rsid w:val="006354DB"/>
    <w:rsid w:val="0064303B"/>
    <w:rsid w:val="006441AA"/>
    <w:rsid w:val="00646C3E"/>
    <w:rsid w:val="006522C6"/>
    <w:rsid w:val="0065553D"/>
    <w:rsid w:val="006577AC"/>
    <w:rsid w:val="00663781"/>
    <w:rsid w:val="00666A8C"/>
    <w:rsid w:val="00675B2F"/>
    <w:rsid w:val="0068059F"/>
    <w:rsid w:val="0068283E"/>
    <w:rsid w:val="00682864"/>
    <w:rsid w:val="00683590"/>
    <w:rsid w:val="0069199E"/>
    <w:rsid w:val="00694412"/>
    <w:rsid w:val="006953B1"/>
    <w:rsid w:val="0069602D"/>
    <w:rsid w:val="006979BB"/>
    <w:rsid w:val="006A135D"/>
    <w:rsid w:val="006A13CE"/>
    <w:rsid w:val="006A14DC"/>
    <w:rsid w:val="006A19CC"/>
    <w:rsid w:val="006A4C5A"/>
    <w:rsid w:val="006A55BA"/>
    <w:rsid w:val="006A5DE6"/>
    <w:rsid w:val="006A6965"/>
    <w:rsid w:val="006B6F5A"/>
    <w:rsid w:val="006C0344"/>
    <w:rsid w:val="006C0CA7"/>
    <w:rsid w:val="006C1B26"/>
    <w:rsid w:val="006C5C23"/>
    <w:rsid w:val="006C6E50"/>
    <w:rsid w:val="006D08C6"/>
    <w:rsid w:val="006D2C43"/>
    <w:rsid w:val="006D2DCB"/>
    <w:rsid w:val="006D521D"/>
    <w:rsid w:val="006D586C"/>
    <w:rsid w:val="006D5ADA"/>
    <w:rsid w:val="006D7EF4"/>
    <w:rsid w:val="006E0742"/>
    <w:rsid w:val="006E0A42"/>
    <w:rsid w:val="006E1980"/>
    <w:rsid w:val="006E6DB3"/>
    <w:rsid w:val="006E71F3"/>
    <w:rsid w:val="006F1E60"/>
    <w:rsid w:val="006F327B"/>
    <w:rsid w:val="006F68EF"/>
    <w:rsid w:val="00706FFC"/>
    <w:rsid w:val="007079E6"/>
    <w:rsid w:val="00710B96"/>
    <w:rsid w:val="00711DC6"/>
    <w:rsid w:val="0071434F"/>
    <w:rsid w:val="0071579C"/>
    <w:rsid w:val="00722E00"/>
    <w:rsid w:val="00724F1E"/>
    <w:rsid w:val="0072504F"/>
    <w:rsid w:val="0073223D"/>
    <w:rsid w:val="00735559"/>
    <w:rsid w:val="007357A5"/>
    <w:rsid w:val="00736A89"/>
    <w:rsid w:val="00736D87"/>
    <w:rsid w:val="007378AF"/>
    <w:rsid w:val="00751557"/>
    <w:rsid w:val="00752BCF"/>
    <w:rsid w:val="00756B9C"/>
    <w:rsid w:val="00757353"/>
    <w:rsid w:val="007603D8"/>
    <w:rsid w:val="007678C2"/>
    <w:rsid w:val="00771917"/>
    <w:rsid w:val="0077415E"/>
    <w:rsid w:val="00774FD9"/>
    <w:rsid w:val="00776B44"/>
    <w:rsid w:val="00782051"/>
    <w:rsid w:val="00785245"/>
    <w:rsid w:val="00786EC3"/>
    <w:rsid w:val="007956BD"/>
    <w:rsid w:val="007968FA"/>
    <w:rsid w:val="007A269B"/>
    <w:rsid w:val="007B0958"/>
    <w:rsid w:val="007B452A"/>
    <w:rsid w:val="007B476E"/>
    <w:rsid w:val="007B4B63"/>
    <w:rsid w:val="007C0568"/>
    <w:rsid w:val="007C1723"/>
    <w:rsid w:val="007C2CFF"/>
    <w:rsid w:val="007C54BE"/>
    <w:rsid w:val="007C5FA8"/>
    <w:rsid w:val="007C76F7"/>
    <w:rsid w:val="007D17FB"/>
    <w:rsid w:val="007D732F"/>
    <w:rsid w:val="007D7A5F"/>
    <w:rsid w:val="007E3520"/>
    <w:rsid w:val="007E4086"/>
    <w:rsid w:val="007E468E"/>
    <w:rsid w:val="007E5114"/>
    <w:rsid w:val="007E74EB"/>
    <w:rsid w:val="007E77EE"/>
    <w:rsid w:val="007E7C91"/>
    <w:rsid w:val="007F55E9"/>
    <w:rsid w:val="007F717F"/>
    <w:rsid w:val="007F7642"/>
    <w:rsid w:val="0080068E"/>
    <w:rsid w:val="0080103F"/>
    <w:rsid w:val="00801A7B"/>
    <w:rsid w:val="008058BD"/>
    <w:rsid w:val="00807661"/>
    <w:rsid w:val="00814DD5"/>
    <w:rsid w:val="00815DE3"/>
    <w:rsid w:val="00815F93"/>
    <w:rsid w:val="00817EEC"/>
    <w:rsid w:val="008223D6"/>
    <w:rsid w:val="00822761"/>
    <w:rsid w:val="00824586"/>
    <w:rsid w:val="00824789"/>
    <w:rsid w:val="00830409"/>
    <w:rsid w:val="008314B0"/>
    <w:rsid w:val="008331E9"/>
    <w:rsid w:val="00833A37"/>
    <w:rsid w:val="00834767"/>
    <w:rsid w:val="008353F4"/>
    <w:rsid w:val="00837C71"/>
    <w:rsid w:val="00837D50"/>
    <w:rsid w:val="00841561"/>
    <w:rsid w:val="00843BB6"/>
    <w:rsid w:val="00850260"/>
    <w:rsid w:val="00850697"/>
    <w:rsid w:val="0085319D"/>
    <w:rsid w:val="00853743"/>
    <w:rsid w:val="00856F3F"/>
    <w:rsid w:val="00865ADB"/>
    <w:rsid w:val="008744FE"/>
    <w:rsid w:val="00875F4B"/>
    <w:rsid w:val="008802E4"/>
    <w:rsid w:val="00882AE8"/>
    <w:rsid w:val="00890144"/>
    <w:rsid w:val="00895543"/>
    <w:rsid w:val="00895BE0"/>
    <w:rsid w:val="00897B6B"/>
    <w:rsid w:val="00897C9B"/>
    <w:rsid w:val="008A015C"/>
    <w:rsid w:val="008A510C"/>
    <w:rsid w:val="008A5C95"/>
    <w:rsid w:val="008B1AB0"/>
    <w:rsid w:val="008B3AAE"/>
    <w:rsid w:val="008B446B"/>
    <w:rsid w:val="008C07DA"/>
    <w:rsid w:val="008C16B6"/>
    <w:rsid w:val="008C3257"/>
    <w:rsid w:val="008C5303"/>
    <w:rsid w:val="008C5CDA"/>
    <w:rsid w:val="008C5E84"/>
    <w:rsid w:val="008E002F"/>
    <w:rsid w:val="008E0F20"/>
    <w:rsid w:val="008E20FA"/>
    <w:rsid w:val="008E275C"/>
    <w:rsid w:val="008E53F5"/>
    <w:rsid w:val="008E5865"/>
    <w:rsid w:val="008E6218"/>
    <w:rsid w:val="008E6A67"/>
    <w:rsid w:val="008E7025"/>
    <w:rsid w:val="008E748F"/>
    <w:rsid w:val="008F1641"/>
    <w:rsid w:val="008F51BE"/>
    <w:rsid w:val="00900794"/>
    <w:rsid w:val="0090596B"/>
    <w:rsid w:val="00907E2D"/>
    <w:rsid w:val="00910FAC"/>
    <w:rsid w:val="00911037"/>
    <w:rsid w:val="00912E6D"/>
    <w:rsid w:val="00913D4D"/>
    <w:rsid w:val="00915861"/>
    <w:rsid w:val="0092083A"/>
    <w:rsid w:val="00926E6E"/>
    <w:rsid w:val="00930B76"/>
    <w:rsid w:val="00935331"/>
    <w:rsid w:val="00942F78"/>
    <w:rsid w:val="00943736"/>
    <w:rsid w:val="00954F84"/>
    <w:rsid w:val="0096084A"/>
    <w:rsid w:val="00961481"/>
    <w:rsid w:val="0097068A"/>
    <w:rsid w:val="00971132"/>
    <w:rsid w:val="009730C5"/>
    <w:rsid w:val="0097559A"/>
    <w:rsid w:val="0097757A"/>
    <w:rsid w:val="00984234"/>
    <w:rsid w:val="00992005"/>
    <w:rsid w:val="00993848"/>
    <w:rsid w:val="009A0140"/>
    <w:rsid w:val="009A0495"/>
    <w:rsid w:val="009A190D"/>
    <w:rsid w:val="009A2279"/>
    <w:rsid w:val="009A23AC"/>
    <w:rsid w:val="009A4D41"/>
    <w:rsid w:val="009B04A3"/>
    <w:rsid w:val="009B3EFE"/>
    <w:rsid w:val="009B520E"/>
    <w:rsid w:val="009C34F1"/>
    <w:rsid w:val="009C7EDC"/>
    <w:rsid w:val="009D0374"/>
    <w:rsid w:val="009D2687"/>
    <w:rsid w:val="009D5F78"/>
    <w:rsid w:val="009D72E8"/>
    <w:rsid w:val="009E26A5"/>
    <w:rsid w:val="009E4D43"/>
    <w:rsid w:val="009E62F1"/>
    <w:rsid w:val="009E6466"/>
    <w:rsid w:val="009F3A7A"/>
    <w:rsid w:val="009F4EC3"/>
    <w:rsid w:val="009F50F0"/>
    <w:rsid w:val="00A107E6"/>
    <w:rsid w:val="00A23B6C"/>
    <w:rsid w:val="00A27673"/>
    <w:rsid w:val="00A30B50"/>
    <w:rsid w:val="00A32ACA"/>
    <w:rsid w:val="00A33A48"/>
    <w:rsid w:val="00A343D5"/>
    <w:rsid w:val="00A376AD"/>
    <w:rsid w:val="00A37B50"/>
    <w:rsid w:val="00A41336"/>
    <w:rsid w:val="00A428F9"/>
    <w:rsid w:val="00A4477D"/>
    <w:rsid w:val="00A460B3"/>
    <w:rsid w:val="00A47AC5"/>
    <w:rsid w:val="00A517CF"/>
    <w:rsid w:val="00A52E9C"/>
    <w:rsid w:val="00A54B51"/>
    <w:rsid w:val="00A61B27"/>
    <w:rsid w:val="00A62E30"/>
    <w:rsid w:val="00A735C2"/>
    <w:rsid w:val="00A762CC"/>
    <w:rsid w:val="00A773C3"/>
    <w:rsid w:val="00A803C3"/>
    <w:rsid w:val="00A80827"/>
    <w:rsid w:val="00A87773"/>
    <w:rsid w:val="00A91CF7"/>
    <w:rsid w:val="00A9400C"/>
    <w:rsid w:val="00A975BE"/>
    <w:rsid w:val="00AA0CE9"/>
    <w:rsid w:val="00AA6730"/>
    <w:rsid w:val="00AB341E"/>
    <w:rsid w:val="00AC1FB7"/>
    <w:rsid w:val="00AC263D"/>
    <w:rsid w:val="00AC3D01"/>
    <w:rsid w:val="00AC42D5"/>
    <w:rsid w:val="00AD084D"/>
    <w:rsid w:val="00AD0AFB"/>
    <w:rsid w:val="00AD0DBD"/>
    <w:rsid w:val="00AD21DC"/>
    <w:rsid w:val="00AD2619"/>
    <w:rsid w:val="00AD6232"/>
    <w:rsid w:val="00AD6C95"/>
    <w:rsid w:val="00AE00BD"/>
    <w:rsid w:val="00AE07FB"/>
    <w:rsid w:val="00AE0AFE"/>
    <w:rsid w:val="00AE236D"/>
    <w:rsid w:val="00AE68A7"/>
    <w:rsid w:val="00AF61C7"/>
    <w:rsid w:val="00B073A7"/>
    <w:rsid w:val="00B15702"/>
    <w:rsid w:val="00B251A0"/>
    <w:rsid w:val="00B26A9A"/>
    <w:rsid w:val="00B312A6"/>
    <w:rsid w:val="00B33B20"/>
    <w:rsid w:val="00B344DD"/>
    <w:rsid w:val="00B34EBC"/>
    <w:rsid w:val="00B36A0E"/>
    <w:rsid w:val="00B370A4"/>
    <w:rsid w:val="00B41FC4"/>
    <w:rsid w:val="00B42F4D"/>
    <w:rsid w:val="00B430F0"/>
    <w:rsid w:val="00B43484"/>
    <w:rsid w:val="00B4531C"/>
    <w:rsid w:val="00B46787"/>
    <w:rsid w:val="00B46BE8"/>
    <w:rsid w:val="00B501E6"/>
    <w:rsid w:val="00B50963"/>
    <w:rsid w:val="00B51657"/>
    <w:rsid w:val="00B548D7"/>
    <w:rsid w:val="00B61048"/>
    <w:rsid w:val="00B617C3"/>
    <w:rsid w:val="00B661F9"/>
    <w:rsid w:val="00B70451"/>
    <w:rsid w:val="00B73622"/>
    <w:rsid w:val="00B75EE9"/>
    <w:rsid w:val="00B768D4"/>
    <w:rsid w:val="00B80F65"/>
    <w:rsid w:val="00B8110F"/>
    <w:rsid w:val="00B81D12"/>
    <w:rsid w:val="00B82472"/>
    <w:rsid w:val="00B82A1E"/>
    <w:rsid w:val="00B845F7"/>
    <w:rsid w:val="00B906E2"/>
    <w:rsid w:val="00B92AAE"/>
    <w:rsid w:val="00B954A2"/>
    <w:rsid w:val="00B95B5D"/>
    <w:rsid w:val="00BA06CF"/>
    <w:rsid w:val="00BA3DE8"/>
    <w:rsid w:val="00BA4867"/>
    <w:rsid w:val="00BB288C"/>
    <w:rsid w:val="00BB568A"/>
    <w:rsid w:val="00BB636E"/>
    <w:rsid w:val="00BB6BB6"/>
    <w:rsid w:val="00BB7742"/>
    <w:rsid w:val="00BC554E"/>
    <w:rsid w:val="00BD2A6C"/>
    <w:rsid w:val="00BD3E46"/>
    <w:rsid w:val="00BD3F76"/>
    <w:rsid w:val="00BE12D0"/>
    <w:rsid w:val="00BE29C6"/>
    <w:rsid w:val="00BE7841"/>
    <w:rsid w:val="00BF1578"/>
    <w:rsid w:val="00BF19DC"/>
    <w:rsid w:val="00BF2801"/>
    <w:rsid w:val="00BF3C0F"/>
    <w:rsid w:val="00BF42C3"/>
    <w:rsid w:val="00BF4C83"/>
    <w:rsid w:val="00BF7F8E"/>
    <w:rsid w:val="00C02D26"/>
    <w:rsid w:val="00C02D76"/>
    <w:rsid w:val="00C039E4"/>
    <w:rsid w:val="00C05DB3"/>
    <w:rsid w:val="00C0615C"/>
    <w:rsid w:val="00C07802"/>
    <w:rsid w:val="00C103A3"/>
    <w:rsid w:val="00C14E4C"/>
    <w:rsid w:val="00C20A4A"/>
    <w:rsid w:val="00C22802"/>
    <w:rsid w:val="00C22B53"/>
    <w:rsid w:val="00C2748D"/>
    <w:rsid w:val="00C279AF"/>
    <w:rsid w:val="00C3042B"/>
    <w:rsid w:val="00C3093B"/>
    <w:rsid w:val="00C30C79"/>
    <w:rsid w:val="00C327FF"/>
    <w:rsid w:val="00C33906"/>
    <w:rsid w:val="00C34622"/>
    <w:rsid w:val="00C348B5"/>
    <w:rsid w:val="00C34DC2"/>
    <w:rsid w:val="00C37D27"/>
    <w:rsid w:val="00C4205B"/>
    <w:rsid w:val="00C42068"/>
    <w:rsid w:val="00C44E5C"/>
    <w:rsid w:val="00C5067C"/>
    <w:rsid w:val="00C50C72"/>
    <w:rsid w:val="00C51016"/>
    <w:rsid w:val="00C5298D"/>
    <w:rsid w:val="00C53210"/>
    <w:rsid w:val="00C53DED"/>
    <w:rsid w:val="00C54742"/>
    <w:rsid w:val="00C55BC0"/>
    <w:rsid w:val="00C60076"/>
    <w:rsid w:val="00C625A7"/>
    <w:rsid w:val="00C64C67"/>
    <w:rsid w:val="00C66574"/>
    <w:rsid w:val="00C66B14"/>
    <w:rsid w:val="00C67728"/>
    <w:rsid w:val="00C7220B"/>
    <w:rsid w:val="00C7343F"/>
    <w:rsid w:val="00C76ABB"/>
    <w:rsid w:val="00C77FC8"/>
    <w:rsid w:val="00C84BA1"/>
    <w:rsid w:val="00C84EEE"/>
    <w:rsid w:val="00C85ED3"/>
    <w:rsid w:val="00C953BC"/>
    <w:rsid w:val="00C9787D"/>
    <w:rsid w:val="00CA10D0"/>
    <w:rsid w:val="00CA1AE2"/>
    <w:rsid w:val="00CA3BAC"/>
    <w:rsid w:val="00CA6154"/>
    <w:rsid w:val="00CA68CC"/>
    <w:rsid w:val="00CB1ACF"/>
    <w:rsid w:val="00CB2DA6"/>
    <w:rsid w:val="00CB3140"/>
    <w:rsid w:val="00CC24C9"/>
    <w:rsid w:val="00CC661D"/>
    <w:rsid w:val="00CD0AEB"/>
    <w:rsid w:val="00CD413D"/>
    <w:rsid w:val="00CD5153"/>
    <w:rsid w:val="00CD740A"/>
    <w:rsid w:val="00CD7571"/>
    <w:rsid w:val="00CE01AF"/>
    <w:rsid w:val="00CE2A96"/>
    <w:rsid w:val="00CF1595"/>
    <w:rsid w:val="00CF3A97"/>
    <w:rsid w:val="00CF4046"/>
    <w:rsid w:val="00D0522A"/>
    <w:rsid w:val="00D070DA"/>
    <w:rsid w:val="00D12A37"/>
    <w:rsid w:val="00D12F7C"/>
    <w:rsid w:val="00D1607B"/>
    <w:rsid w:val="00D162CA"/>
    <w:rsid w:val="00D168DD"/>
    <w:rsid w:val="00D20F93"/>
    <w:rsid w:val="00D2182C"/>
    <w:rsid w:val="00D227ED"/>
    <w:rsid w:val="00D23E11"/>
    <w:rsid w:val="00D2523B"/>
    <w:rsid w:val="00D26829"/>
    <w:rsid w:val="00D27223"/>
    <w:rsid w:val="00D3125C"/>
    <w:rsid w:val="00D3494F"/>
    <w:rsid w:val="00D34FA3"/>
    <w:rsid w:val="00D35345"/>
    <w:rsid w:val="00D35CDE"/>
    <w:rsid w:val="00D369C2"/>
    <w:rsid w:val="00D47EDD"/>
    <w:rsid w:val="00D5009D"/>
    <w:rsid w:val="00D50998"/>
    <w:rsid w:val="00D53A78"/>
    <w:rsid w:val="00D53FF1"/>
    <w:rsid w:val="00D66B2B"/>
    <w:rsid w:val="00D66D90"/>
    <w:rsid w:val="00D74ED1"/>
    <w:rsid w:val="00D74F1A"/>
    <w:rsid w:val="00D822A0"/>
    <w:rsid w:val="00D823E3"/>
    <w:rsid w:val="00D8446A"/>
    <w:rsid w:val="00D85F96"/>
    <w:rsid w:val="00D934A0"/>
    <w:rsid w:val="00D93EB4"/>
    <w:rsid w:val="00D96B10"/>
    <w:rsid w:val="00DA11DC"/>
    <w:rsid w:val="00DA3ED0"/>
    <w:rsid w:val="00DA51C3"/>
    <w:rsid w:val="00DB0610"/>
    <w:rsid w:val="00DB0F04"/>
    <w:rsid w:val="00DB12A3"/>
    <w:rsid w:val="00DB196E"/>
    <w:rsid w:val="00DB20A5"/>
    <w:rsid w:val="00DB52CB"/>
    <w:rsid w:val="00DB6623"/>
    <w:rsid w:val="00DB6D5F"/>
    <w:rsid w:val="00DC42FE"/>
    <w:rsid w:val="00DD1778"/>
    <w:rsid w:val="00DD294F"/>
    <w:rsid w:val="00DD2E08"/>
    <w:rsid w:val="00DD2F72"/>
    <w:rsid w:val="00DD4101"/>
    <w:rsid w:val="00DD44FF"/>
    <w:rsid w:val="00DD5C7F"/>
    <w:rsid w:val="00DD6F3F"/>
    <w:rsid w:val="00DE1AE2"/>
    <w:rsid w:val="00DE6180"/>
    <w:rsid w:val="00DE6452"/>
    <w:rsid w:val="00DF003F"/>
    <w:rsid w:val="00DF0284"/>
    <w:rsid w:val="00DF256D"/>
    <w:rsid w:val="00DF4464"/>
    <w:rsid w:val="00DF5ED4"/>
    <w:rsid w:val="00DF5FC9"/>
    <w:rsid w:val="00DF6851"/>
    <w:rsid w:val="00DF6FE6"/>
    <w:rsid w:val="00E01231"/>
    <w:rsid w:val="00E018BC"/>
    <w:rsid w:val="00E04430"/>
    <w:rsid w:val="00E05E8E"/>
    <w:rsid w:val="00E1297E"/>
    <w:rsid w:val="00E1378E"/>
    <w:rsid w:val="00E15531"/>
    <w:rsid w:val="00E2071C"/>
    <w:rsid w:val="00E2295E"/>
    <w:rsid w:val="00E302FF"/>
    <w:rsid w:val="00E30B06"/>
    <w:rsid w:val="00E344B5"/>
    <w:rsid w:val="00E362C2"/>
    <w:rsid w:val="00E37A7A"/>
    <w:rsid w:val="00E4085F"/>
    <w:rsid w:val="00E4196A"/>
    <w:rsid w:val="00E42A82"/>
    <w:rsid w:val="00E42A8A"/>
    <w:rsid w:val="00E4322D"/>
    <w:rsid w:val="00E43A1E"/>
    <w:rsid w:val="00E45BF4"/>
    <w:rsid w:val="00E47140"/>
    <w:rsid w:val="00E47D76"/>
    <w:rsid w:val="00E511B2"/>
    <w:rsid w:val="00E516C3"/>
    <w:rsid w:val="00E51C71"/>
    <w:rsid w:val="00E528D9"/>
    <w:rsid w:val="00E5470E"/>
    <w:rsid w:val="00E5519A"/>
    <w:rsid w:val="00E55405"/>
    <w:rsid w:val="00E57E09"/>
    <w:rsid w:val="00E6207F"/>
    <w:rsid w:val="00E64CDF"/>
    <w:rsid w:val="00E66E7E"/>
    <w:rsid w:val="00E71093"/>
    <w:rsid w:val="00E74EB5"/>
    <w:rsid w:val="00E75C5E"/>
    <w:rsid w:val="00E760E9"/>
    <w:rsid w:val="00E81C3C"/>
    <w:rsid w:val="00E82EE3"/>
    <w:rsid w:val="00E8547F"/>
    <w:rsid w:val="00E92988"/>
    <w:rsid w:val="00E95542"/>
    <w:rsid w:val="00E95B54"/>
    <w:rsid w:val="00E97935"/>
    <w:rsid w:val="00EA3FE5"/>
    <w:rsid w:val="00EA5340"/>
    <w:rsid w:val="00EA780E"/>
    <w:rsid w:val="00EB20F2"/>
    <w:rsid w:val="00EB2E76"/>
    <w:rsid w:val="00EB650C"/>
    <w:rsid w:val="00EC18DC"/>
    <w:rsid w:val="00EC1E58"/>
    <w:rsid w:val="00EC4215"/>
    <w:rsid w:val="00EC5550"/>
    <w:rsid w:val="00EC5B85"/>
    <w:rsid w:val="00EC5E55"/>
    <w:rsid w:val="00EC717B"/>
    <w:rsid w:val="00EC7418"/>
    <w:rsid w:val="00ED3D2D"/>
    <w:rsid w:val="00EE000A"/>
    <w:rsid w:val="00EE115F"/>
    <w:rsid w:val="00EE3308"/>
    <w:rsid w:val="00EF0604"/>
    <w:rsid w:val="00EF11BD"/>
    <w:rsid w:val="00EF63F3"/>
    <w:rsid w:val="00F005DA"/>
    <w:rsid w:val="00F05844"/>
    <w:rsid w:val="00F06202"/>
    <w:rsid w:val="00F100BE"/>
    <w:rsid w:val="00F13B37"/>
    <w:rsid w:val="00F13E5B"/>
    <w:rsid w:val="00F16268"/>
    <w:rsid w:val="00F20779"/>
    <w:rsid w:val="00F22522"/>
    <w:rsid w:val="00F23EB7"/>
    <w:rsid w:val="00F27527"/>
    <w:rsid w:val="00F27ACA"/>
    <w:rsid w:val="00F31411"/>
    <w:rsid w:val="00F319EE"/>
    <w:rsid w:val="00F35A59"/>
    <w:rsid w:val="00F35C32"/>
    <w:rsid w:val="00F37547"/>
    <w:rsid w:val="00F4559E"/>
    <w:rsid w:val="00F527AF"/>
    <w:rsid w:val="00F54C3C"/>
    <w:rsid w:val="00F557FD"/>
    <w:rsid w:val="00F63B59"/>
    <w:rsid w:val="00F77885"/>
    <w:rsid w:val="00F7789E"/>
    <w:rsid w:val="00F81953"/>
    <w:rsid w:val="00F82325"/>
    <w:rsid w:val="00F82A37"/>
    <w:rsid w:val="00F832C2"/>
    <w:rsid w:val="00F83451"/>
    <w:rsid w:val="00F94E2B"/>
    <w:rsid w:val="00F94E7D"/>
    <w:rsid w:val="00FA7815"/>
    <w:rsid w:val="00FA7D4F"/>
    <w:rsid w:val="00FB159B"/>
    <w:rsid w:val="00FB1826"/>
    <w:rsid w:val="00FB1C80"/>
    <w:rsid w:val="00FB1D20"/>
    <w:rsid w:val="00FB2831"/>
    <w:rsid w:val="00FB3579"/>
    <w:rsid w:val="00FB58D2"/>
    <w:rsid w:val="00FB6A76"/>
    <w:rsid w:val="00FC3DDD"/>
    <w:rsid w:val="00FC40FD"/>
    <w:rsid w:val="00FC5326"/>
    <w:rsid w:val="00FD551C"/>
    <w:rsid w:val="00FD5683"/>
    <w:rsid w:val="00FE2529"/>
    <w:rsid w:val="00FE2C3B"/>
    <w:rsid w:val="00FE5F27"/>
    <w:rsid w:val="00FF0271"/>
    <w:rsid w:val="00FF0AFA"/>
    <w:rsid w:val="00FF1D7D"/>
    <w:rsid w:val="00FF1FA5"/>
    <w:rsid w:val="00FF2F95"/>
    <w:rsid w:val="00FF41B2"/>
    <w:rsid w:val="00FF49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0DED8"/>
  <w15:docId w15:val="{4F1C166C-7F72-41E7-AC34-A27D601A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780E"/>
    <w:pPr>
      <w:suppressAutoHyphens/>
      <w:spacing w:after="0" w:line="240" w:lineRule="auto"/>
    </w:pPr>
    <w:rPr>
      <w:rFonts w:ascii="Times New Roman" w:eastAsia="Times New Roman" w:hAnsi="Times New Roman" w:cs="Times New Roman"/>
      <w:sz w:val="24"/>
      <w:szCs w:val="24"/>
      <w:lang w:val="en-US" w:eastAsia="ar-SA"/>
    </w:rPr>
  </w:style>
  <w:style w:type="paragraph" w:styleId="Antrat1">
    <w:name w:val="heading 1"/>
    <w:aliases w:val=" Diagrama"/>
    <w:basedOn w:val="prastasis"/>
    <w:next w:val="prastasis"/>
    <w:link w:val="Antrat1Diagrama"/>
    <w:qFormat/>
    <w:rsid w:val="00EA780E"/>
    <w:pPr>
      <w:keepNext/>
      <w:spacing w:before="240" w:after="60"/>
      <w:outlineLvl w:val="0"/>
    </w:pPr>
    <w:rPr>
      <w:rFonts w:ascii="Cambria" w:hAnsi="Cambria"/>
      <w:b/>
      <w:bCs/>
      <w:color w:val="365F91"/>
      <w:sz w:val="28"/>
      <w:szCs w:val="28"/>
      <w:lang w:val="x-none"/>
    </w:rPr>
  </w:style>
  <w:style w:type="paragraph" w:styleId="Antrat2">
    <w:name w:val="heading 2"/>
    <w:basedOn w:val="prastasis"/>
    <w:next w:val="prastasis"/>
    <w:link w:val="Antrat2Diagrama"/>
    <w:qFormat/>
    <w:rsid w:val="00EA780E"/>
    <w:pPr>
      <w:keepNext/>
      <w:spacing w:before="240" w:after="60"/>
      <w:outlineLvl w:val="1"/>
    </w:pPr>
    <w:rPr>
      <w:rFonts w:ascii="Arial" w:hAnsi="Arial"/>
      <w:b/>
      <w:bCs/>
      <w:i/>
      <w:iCs/>
      <w:sz w:val="28"/>
      <w:szCs w:val="28"/>
      <w:lang w:val="x-none"/>
    </w:rPr>
  </w:style>
  <w:style w:type="paragraph" w:styleId="Antrat3">
    <w:name w:val="heading 3"/>
    <w:basedOn w:val="prastasis"/>
    <w:next w:val="prastasis"/>
    <w:link w:val="Antrat3Diagrama"/>
    <w:qFormat/>
    <w:rsid w:val="00EA780E"/>
    <w:pPr>
      <w:keepNext/>
      <w:spacing w:before="240" w:after="60"/>
      <w:outlineLvl w:val="2"/>
    </w:pPr>
    <w:rPr>
      <w:rFonts w:ascii="Arial" w:hAnsi="Arial"/>
      <w:b/>
      <w:bCs/>
      <w:sz w:val="26"/>
      <w:szCs w:val="26"/>
      <w:lang w:val="x-none"/>
    </w:rPr>
  </w:style>
  <w:style w:type="paragraph" w:styleId="Antrat4">
    <w:name w:val="heading 4"/>
    <w:basedOn w:val="prastasis"/>
    <w:next w:val="prastasis"/>
    <w:link w:val="Antrat4Diagrama"/>
    <w:qFormat/>
    <w:rsid w:val="00EA780E"/>
    <w:pPr>
      <w:keepNext/>
      <w:spacing w:before="240" w:after="60"/>
      <w:outlineLvl w:val="3"/>
    </w:pPr>
    <w:rPr>
      <w:b/>
      <w:bCs/>
      <w:sz w:val="28"/>
      <w:szCs w:val="28"/>
      <w:lang w:val="x-none"/>
    </w:rPr>
  </w:style>
  <w:style w:type="paragraph" w:styleId="Antrat5">
    <w:name w:val="heading 5"/>
    <w:basedOn w:val="prastasis"/>
    <w:next w:val="prastasis"/>
    <w:link w:val="Antrat5Diagrama"/>
    <w:qFormat/>
    <w:rsid w:val="00EA780E"/>
    <w:pPr>
      <w:keepNext/>
      <w:suppressAutoHyphens w:val="0"/>
      <w:outlineLvl w:val="4"/>
    </w:pPr>
    <w:rPr>
      <w:i/>
      <w:iCs/>
      <w:sz w:val="16"/>
      <w:szCs w:val="20"/>
      <w:lang w:val="lt-LT"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 Diagrama Diagrama"/>
    <w:basedOn w:val="Numatytasispastraiposriftas"/>
    <w:link w:val="Antrat1"/>
    <w:rsid w:val="00EA780E"/>
    <w:rPr>
      <w:rFonts w:ascii="Cambria" w:eastAsia="Times New Roman" w:hAnsi="Cambria" w:cs="Times New Roman"/>
      <w:b/>
      <w:bCs/>
      <w:color w:val="365F91"/>
      <w:sz w:val="28"/>
      <w:szCs w:val="28"/>
      <w:lang w:val="x-none" w:eastAsia="ar-SA"/>
    </w:rPr>
  </w:style>
  <w:style w:type="character" w:customStyle="1" w:styleId="Antrat2Diagrama">
    <w:name w:val="Antraštė 2 Diagrama"/>
    <w:basedOn w:val="Numatytasispastraiposriftas"/>
    <w:link w:val="Antrat2"/>
    <w:rsid w:val="00EA780E"/>
    <w:rPr>
      <w:rFonts w:ascii="Arial" w:eastAsia="Times New Roman" w:hAnsi="Arial" w:cs="Times New Roman"/>
      <w:b/>
      <w:bCs/>
      <w:i/>
      <w:iCs/>
      <w:sz w:val="28"/>
      <w:szCs w:val="28"/>
      <w:lang w:val="x-none" w:eastAsia="ar-SA"/>
    </w:rPr>
  </w:style>
  <w:style w:type="character" w:customStyle="1" w:styleId="Antrat3Diagrama">
    <w:name w:val="Antraštė 3 Diagrama"/>
    <w:basedOn w:val="Numatytasispastraiposriftas"/>
    <w:link w:val="Antrat3"/>
    <w:rsid w:val="00EA780E"/>
    <w:rPr>
      <w:rFonts w:ascii="Arial" w:eastAsia="Times New Roman" w:hAnsi="Arial" w:cs="Times New Roman"/>
      <w:b/>
      <w:bCs/>
      <w:sz w:val="26"/>
      <w:szCs w:val="26"/>
      <w:lang w:val="x-none" w:eastAsia="ar-SA"/>
    </w:rPr>
  </w:style>
  <w:style w:type="character" w:customStyle="1" w:styleId="Antrat4Diagrama">
    <w:name w:val="Antraštė 4 Diagrama"/>
    <w:basedOn w:val="Numatytasispastraiposriftas"/>
    <w:link w:val="Antrat4"/>
    <w:rsid w:val="00EA780E"/>
    <w:rPr>
      <w:rFonts w:ascii="Times New Roman" w:eastAsia="Times New Roman" w:hAnsi="Times New Roman" w:cs="Times New Roman"/>
      <w:b/>
      <w:bCs/>
      <w:sz w:val="28"/>
      <w:szCs w:val="28"/>
      <w:lang w:val="x-none" w:eastAsia="ar-SA"/>
    </w:rPr>
  </w:style>
  <w:style w:type="character" w:customStyle="1" w:styleId="Antrat5Diagrama">
    <w:name w:val="Antraštė 5 Diagrama"/>
    <w:basedOn w:val="Numatytasispastraiposriftas"/>
    <w:link w:val="Antrat5"/>
    <w:rsid w:val="00EA780E"/>
    <w:rPr>
      <w:rFonts w:ascii="Times New Roman" w:eastAsia="Times New Roman" w:hAnsi="Times New Roman" w:cs="Times New Roman"/>
      <w:i/>
      <w:iCs/>
      <w:sz w:val="16"/>
      <w:szCs w:val="20"/>
      <w:lang w:eastAsia="x-none"/>
    </w:rPr>
  </w:style>
  <w:style w:type="character" w:customStyle="1" w:styleId="Heading1Char">
    <w:name w:val="Heading 1 Char"/>
    <w:rsid w:val="00EA780E"/>
    <w:rPr>
      <w:rFonts w:ascii="Cambria" w:eastAsia="Times New Roman" w:hAnsi="Cambria" w:cs="Times New Roman"/>
      <w:b/>
      <w:bCs/>
      <w:color w:val="365F91"/>
      <w:sz w:val="28"/>
      <w:szCs w:val="28"/>
      <w:lang w:eastAsia="ar-SA"/>
    </w:rPr>
  </w:style>
  <w:style w:type="character" w:customStyle="1" w:styleId="CharChar1">
    <w:name w:val="Char Char1"/>
    <w:rsid w:val="00EA780E"/>
    <w:rPr>
      <w:rFonts w:cs="Times New Roman"/>
      <w:b/>
      <w:bCs/>
      <w:sz w:val="24"/>
      <w:szCs w:val="24"/>
      <w:lang w:val="en-GB" w:eastAsia="ar-SA" w:bidi="ar-SA"/>
    </w:rPr>
  </w:style>
  <w:style w:type="character" w:styleId="Hipersaitas">
    <w:name w:val="Hyperlink"/>
    <w:uiPriority w:val="99"/>
    <w:rsid w:val="00EA780E"/>
    <w:rPr>
      <w:rFonts w:cs="Times New Roman"/>
      <w:color w:val="0000FF"/>
      <w:u w:val="single"/>
    </w:rPr>
  </w:style>
  <w:style w:type="character" w:styleId="Grietas">
    <w:name w:val="Strong"/>
    <w:uiPriority w:val="22"/>
    <w:qFormat/>
    <w:rsid w:val="00EA780E"/>
    <w:rPr>
      <w:rFonts w:cs="Times New Roman"/>
      <w:b/>
      <w:bCs/>
    </w:rPr>
  </w:style>
  <w:style w:type="paragraph" w:styleId="Pagrindinistekstas">
    <w:name w:val="Body Text"/>
    <w:basedOn w:val="prastasis"/>
    <w:link w:val="PagrindinistekstasDiagrama"/>
    <w:rsid w:val="00EA780E"/>
    <w:pPr>
      <w:spacing w:after="120"/>
    </w:pPr>
    <w:rPr>
      <w:lang w:val="x-none"/>
    </w:rPr>
  </w:style>
  <w:style w:type="character" w:customStyle="1" w:styleId="PagrindinistekstasDiagrama">
    <w:name w:val="Pagrindinis tekstas Diagrama"/>
    <w:basedOn w:val="Numatytasispastraiposriftas"/>
    <w:link w:val="Pagrindinistekstas"/>
    <w:rsid w:val="00EA780E"/>
    <w:rPr>
      <w:rFonts w:ascii="Times New Roman" w:eastAsia="Times New Roman" w:hAnsi="Times New Roman" w:cs="Times New Roman"/>
      <w:sz w:val="24"/>
      <w:szCs w:val="24"/>
      <w:lang w:val="x-none" w:eastAsia="ar-SA"/>
    </w:rPr>
  </w:style>
  <w:style w:type="paragraph" w:styleId="HTMLiankstoformatuotas">
    <w:name w:val="HTML Preformatted"/>
    <w:basedOn w:val="prastasis"/>
    <w:link w:val="HTMLiankstoformatuotasDiagrama"/>
    <w:rsid w:val="00EA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basedOn w:val="Numatytasispastraiposriftas"/>
    <w:link w:val="HTMLiankstoformatuotas"/>
    <w:rsid w:val="00EA780E"/>
    <w:rPr>
      <w:rFonts w:ascii="Courier New" w:eastAsia="Times New Roman" w:hAnsi="Courier New" w:cs="Times New Roman"/>
      <w:sz w:val="20"/>
      <w:szCs w:val="20"/>
      <w:lang w:val="x-none" w:eastAsia="ar-SA"/>
    </w:rPr>
  </w:style>
  <w:style w:type="paragraph" w:customStyle="1" w:styleId="Default">
    <w:name w:val="Default"/>
    <w:rsid w:val="00EA780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EA780E"/>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EA780E"/>
    <w:pPr>
      <w:tabs>
        <w:tab w:val="center" w:pos="4819"/>
        <w:tab w:val="right" w:pos="9638"/>
      </w:tabs>
    </w:pPr>
    <w:rPr>
      <w:lang w:val="x-none"/>
    </w:rPr>
  </w:style>
  <w:style w:type="character" w:customStyle="1" w:styleId="PoratDiagrama">
    <w:name w:val="Poraštė Diagrama"/>
    <w:basedOn w:val="Numatytasispastraiposriftas"/>
    <w:link w:val="Porat"/>
    <w:rsid w:val="00EA780E"/>
    <w:rPr>
      <w:rFonts w:ascii="Times New Roman" w:eastAsia="Times New Roman" w:hAnsi="Times New Roman" w:cs="Times New Roman"/>
      <w:sz w:val="24"/>
      <w:szCs w:val="24"/>
      <w:lang w:val="x-none" w:eastAsia="ar-SA"/>
    </w:rPr>
  </w:style>
  <w:style w:type="character" w:styleId="Puslapionumeris">
    <w:name w:val="page number"/>
    <w:basedOn w:val="Numatytasispastraiposriftas"/>
    <w:rsid w:val="00EA780E"/>
  </w:style>
  <w:style w:type="paragraph" w:styleId="Antrats">
    <w:name w:val="header"/>
    <w:basedOn w:val="prastasis"/>
    <w:link w:val="AntratsDiagrama"/>
    <w:rsid w:val="00EA780E"/>
    <w:pPr>
      <w:tabs>
        <w:tab w:val="center" w:pos="4819"/>
        <w:tab w:val="right" w:pos="9638"/>
      </w:tabs>
    </w:pPr>
    <w:rPr>
      <w:lang w:val="x-none"/>
    </w:rPr>
  </w:style>
  <w:style w:type="character" w:customStyle="1" w:styleId="AntratsDiagrama">
    <w:name w:val="Antraštės Diagrama"/>
    <w:basedOn w:val="Numatytasispastraiposriftas"/>
    <w:link w:val="Antrats"/>
    <w:rsid w:val="00EA780E"/>
    <w:rPr>
      <w:rFonts w:ascii="Times New Roman" w:eastAsia="Times New Roman" w:hAnsi="Times New Roman" w:cs="Times New Roman"/>
      <w:sz w:val="24"/>
      <w:szCs w:val="24"/>
      <w:lang w:val="x-none" w:eastAsia="ar-SA"/>
    </w:rPr>
  </w:style>
  <w:style w:type="paragraph" w:styleId="Sraas">
    <w:name w:val="List"/>
    <w:basedOn w:val="prastasis"/>
    <w:rsid w:val="00EA780E"/>
    <w:pPr>
      <w:ind w:left="283" w:hanging="283"/>
    </w:pPr>
  </w:style>
  <w:style w:type="paragraph" w:styleId="Sraas2">
    <w:name w:val="List 2"/>
    <w:basedOn w:val="prastasis"/>
    <w:rsid w:val="00EA780E"/>
    <w:pPr>
      <w:ind w:left="566" w:hanging="283"/>
    </w:pPr>
  </w:style>
  <w:style w:type="paragraph" w:styleId="Sraas3">
    <w:name w:val="List 3"/>
    <w:basedOn w:val="prastasis"/>
    <w:rsid w:val="00EA780E"/>
    <w:pPr>
      <w:ind w:left="849" w:hanging="283"/>
    </w:pPr>
  </w:style>
  <w:style w:type="paragraph" w:styleId="Sraas4">
    <w:name w:val="List 4"/>
    <w:basedOn w:val="prastasis"/>
    <w:rsid w:val="00EA780E"/>
    <w:pPr>
      <w:ind w:left="1132" w:hanging="283"/>
    </w:pPr>
  </w:style>
  <w:style w:type="paragraph" w:styleId="Sraas5">
    <w:name w:val="List 5"/>
    <w:basedOn w:val="prastasis"/>
    <w:rsid w:val="00EA780E"/>
    <w:pPr>
      <w:ind w:left="1415" w:hanging="283"/>
    </w:pPr>
  </w:style>
  <w:style w:type="paragraph" w:styleId="Sraotsinys2">
    <w:name w:val="List Continue 2"/>
    <w:basedOn w:val="prastasis"/>
    <w:rsid w:val="00EA780E"/>
    <w:pPr>
      <w:spacing w:after="120"/>
      <w:ind w:left="566"/>
    </w:pPr>
  </w:style>
  <w:style w:type="paragraph" w:styleId="Sraotsinys3">
    <w:name w:val="List Continue 3"/>
    <w:basedOn w:val="prastasis"/>
    <w:rsid w:val="00EA780E"/>
    <w:pPr>
      <w:spacing w:after="120"/>
      <w:ind w:left="849"/>
    </w:pPr>
  </w:style>
  <w:style w:type="paragraph" w:styleId="Sraotsinys4">
    <w:name w:val="List Continue 4"/>
    <w:basedOn w:val="prastasis"/>
    <w:rsid w:val="00EA780E"/>
    <w:pPr>
      <w:spacing w:after="120"/>
      <w:ind w:left="1132"/>
    </w:pPr>
  </w:style>
  <w:style w:type="paragraph" w:styleId="Sraotsinys5">
    <w:name w:val="List Continue 5"/>
    <w:basedOn w:val="prastasis"/>
    <w:rsid w:val="00EA780E"/>
    <w:pPr>
      <w:spacing w:after="120"/>
      <w:ind w:left="1415"/>
    </w:pPr>
  </w:style>
  <w:style w:type="paragraph" w:styleId="Antrat">
    <w:name w:val="caption"/>
    <w:basedOn w:val="prastasis"/>
    <w:next w:val="prastasis"/>
    <w:qFormat/>
    <w:rsid w:val="00EA780E"/>
    <w:rPr>
      <w:b/>
      <w:bCs/>
      <w:sz w:val="20"/>
      <w:szCs w:val="20"/>
    </w:rPr>
  </w:style>
  <w:style w:type="paragraph" w:styleId="Pagrindiniotekstotrauka">
    <w:name w:val="Body Text Indent"/>
    <w:basedOn w:val="prastasis"/>
    <w:link w:val="PagrindiniotekstotraukaDiagrama"/>
    <w:rsid w:val="00EA780E"/>
    <w:pPr>
      <w:spacing w:after="120"/>
      <w:ind w:left="283"/>
    </w:pPr>
    <w:rPr>
      <w:lang w:val="x-none"/>
    </w:rPr>
  </w:style>
  <w:style w:type="character" w:customStyle="1" w:styleId="PagrindiniotekstotraukaDiagrama">
    <w:name w:val="Pagrindinio teksto įtrauka Diagrama"/>
    <w:basedOn w:val="Numatytasispastraiposriftas"/>
    <w:link w:val="Pagrindiniotekstotrauka"/>
    <w:rsid w:val="00EA780E"/>
    <w:rPr>
      <w:rFonts w:ascii="Times New Roman" w:eastAsia="Times New Roman" w:hAnsi="Times New Roman" w:cs="Times New Roman"/>
      <w:sz w:val="24"/>
      <w:szCs w:val="24"/>
      <w:lang w:val="x-none" w:eastAsia="ar-SA"/>
    </w:rPr>
  </w:style>
  <w:style w:type="paragraph" w:styleId="Pagrindiniotekstopirmatrauka">
    <w:name w:val="Body Text First Indent"/>
    <w:basedOn w:val="Pagrindinistekstas"/>
    <w:link w:val="PagrindiniotekstopirmatraukaDiagrama"/>
    <w:rsid w:val="00EA780E"/>
    <w:pPr>
      <w:ind w:firstLine="210"/>
    </w:pPr>
  </w:style>
  <w:style w:type="character" w:customStyle="1" w:styleId="PagrindiniotekstopirmatraukaDiagrama">
    <w:name w:val="Pagrindinio teksto pirma įtrauka Diagrama"/>
    <w:basedOn w:val="PagrindinistekstasDiagrama"/>
    <w:link w:val="Pagrindiniotekstopirmatrauka"/>
    <w:rsid w:val="00EA780E"/>
    <w:rPr>
      <w:rFonts w:ascii="Times New Roman" w:eastAsia="Times New Roman" w:hAnsi="Times New Roman" w:cs="Times New Roman"/>
      <w:sz w:val="24"/>
      <w:szCs w:val="24"/>
      <w:lang w:val="x-none" w:eastAsia="ar-SA"/>
    </w:rPr>
  </w:style>
  <w:style w:type="paragraph" w:styleId="Pagrindiniotekstopirmatrauka2">
    <w:name w:val="Body Text First Indent 2"/>
    <w:basedOn w:val="Pagrindiniotekstotrauka"/>
    <w:link w:val="Pagrindiniotekstopirmatrauka2Diagrama"/>
    <w:rsid w:val="00EA780E"/>
    <w:pPr>
      <w:ind w:firstLine="210"/>
    </w:pPr>
  </w:style>
  <w:style w:type="character" w:customStyle="1" w:styleId="Pagrindiniotekstopirmatrauka2Diagrama">
    <w:name w:val="Pagrindinio teksto pirma įtrauka 2 Diagrama"/>
    <w:basedOn w:val="PagrindiniotekstotraukaDiagrama"/>
    <w:link w:val="Pagrindiniotekstopirmatrauka2"/>
    <w:rsid w:val="00EA780E"/>
    <w:rPr>
      <w:rFonts w:ascii="Times New Roman" w:eastAsia="Times New Roman" w:hAnsi="Times New Roman" w:cs="Times New Roman"/>
      <w:sz w:val="24"/>
      <w:szCs w:val="24"/>
      <w:lang w:val="x-none" w:eastAsia="ar-SA"/>
    </w:rPr>
  </w:style>
  <w:style w:type="paragraph" w:styleId="Pagrindinistekstas2">
    <w:name w:val="Body Text 2"/>
    <w:basedOn w:val="prastasis"/>
    <w:link w:val="Pagrindinistekstas2Diagrama"/>
    <w:rsid w:val="00EA780E"/>
    <w:pPr>
      <w:tabs>
        <w:tab w:val="left" w:pos="7088"/>
      </w:tabs>
      <w:suppressAutoHyphens w:val="0"/>
      <w:jc w:val="both"/>
    </w:pPr>
    <w:rPr>
      <w:color w:val="000000"/>
      <w:sz w:val="20"/>
      <w:szCs w:val="20"/>
      <w:lang w:val="lt-LT" w:eastAsia="x-none"/>
    </w:rPr>
  </w:style>
  <w:style w:type="character" w:customStyle="1" w:styleId="Pagrindinistekstas2Diagrama">
    <w:name w:val="Pagrindinis tekstas 2 Diagrama"/>
    <w:basedOn w:val="Numatytasispastraiposriftas"/>
    <w:link w:val="Pagrindinistekstas2"/>
    <w:rsid w:val="00EA780E"/>
    <w:rPr>
      <w:rFonts w:ascii="Times New Roman" w:eastAsia="Times New Roman" w:hAnsi="Times New Roman" w:cs="Times New Roman"/>
      <w:color w:val="000000"/>
      <w:sz w:val="20"/>
      <w:szCs w:val="20"/>
      <w:lang w:eastAsia="x-none"/>
    </w:rPr>
  </w:style>
  <w:style w:type="paragraph" w:styleId="Pagrindinistekstas3">
    <w:name w:val="Body Text 3"/>
    <w:basedOn w:val="prastasis"/>
    <w:link w:val="Pagrindinistekstas3Diagrama"/>
    <w:rsid w:val="00EA780E"/>
    <w:pPr>
      <w:suppressAutoHyphens w:val="0"/>
      <w:spacing w:after="120"/>
    </w:pPr>
    <w:rPr>
      <w:sz w:val="16"/>
      <w:szCs w:val="16"/>
      <w:lang w:val="lt-LT" w:eastAsia="x-none"/>
    </w:rPr>
  </w:style>
  <w:style w:type="character" w:customStyle="1" w:styleId="Pagrindinistekstas3Diagrama">
    <w:name w:val="Pagrindinis tekstas 3 Diagrama"/>
    <w:basedOn w:val="Numatytasispastraiposriftas"/>
    <w:link w:val="Pagrindinistekstas3"/>
    <w:rsid w:val="00EA780E"/>
    <w:rPr>
      <w:rFonts w:ascii="Times New Roman" w:eastAsia="Times New Roman" w:hAnsi="Times New Roman" w:cs="Times New Roman"/>
      <w:sz w:val="16"/>
      <w:szCs w:val="16"/>
      <w:lang w:eastAsia="x-none"/>
    </w:rPr>
  </w:style>
  <w:style w:type="paragraph" w:customStyle="1" w:styleId="Pagrindinistekstas1">
    <w:name w:val="Pagrindinis tekstas1"/>
    <w:rsid w:val="00EA780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EA780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CharChar">
    <w:name w:val="Char Char"/>
    <w:rsid w:val="00EA780E"/>
    <w:rPr>
      <w:b/>
      <w:bCs/>
      <w:sz w:val="16"/>
      <w:szCs w:val="24"/>
      <w:lang w:val="en-GB" w:eastAsia="en-US" w:bidi="ar-SA"/>
    </w:rPr>
  </w:style>
  <w:style w:type="paragraph" w:customStyle="1" w:styleId="Style1">
    <w:name w:val="Style1"/>
    <w:basedOn w:val="prastasis"/>
    <w:rsid w:val="00EA780E"/>
    <w:pPr>
      <w:suppressAutoHyphens w:val="0"/>
    </w:pPr>
    <w:rPr>
      <w:lang w:val="lt-LT" w:eastAsia="en-US"/>
    </w:rPr>
  </w:style>
  <w:style w:type="paragraph" w:customStyle="1" w:styleId="Iprastasis">
    <w:name w:val="Iprastasis"/>
    <w:basedOn w:val="prastasis"/>
    <w:next w:val="prastasis"/>
    <w:rsid w:val="00EA780E"/>
    <w:pPr>
      <w:suppressAutoHyphens w:val="0"/>
      <w:autoSpaceDE w:val="0"/>
      <w:autoSpaceDN w:val="0"/>
      <w:adjustRightInd w:val="0"/>
    </w:pPr>
    <w:rPr>
      <w:lang w:val="lt-LT" w:eastAsia="lt-LT"/>
    </w:rPr>
  </w:style>
  <w:style w:type="character" w:styleId="Emfaz">
    <w:name w:val="Emphasis"/>
    <w:qFormat/>
    <w:rsid w:val="00EA780E"/>
    <w:rPr>
      <w:i/>
      <w:iCs/>
    </w:rPr>
  </w:style>
  <w:style w:type="paragraph" w:customStyle="1" w:styleId="Hyperlink1">
    <w:name w:val="Hyperlink1"/>
    <w:basedOn w:val="prastasis"/>
    <w:rsid w:val="00EA780E"/>
    <w:pPr>
      <w:autoSpaceDE w:val="0"/>
      <w:autoSpaceDN w:val="0"/>
      <w:adjustRightInd w:val="0"/>
      <w:spacing w:line="298" w:lineRule="auto"/>
      <w:ind w:firstLine="312"/>
      <w:jc w:val="both"/>
      <w:textAlignment w:val="center"/>
    </w:pPr>
    <w:rPr>
      <w:color w:val="000000"/>
      <w:sz w:val="20"/>
      <w:szCs w:val="20"/>
      <w:lang w:val="en-GB" w:eastAsia="en-US"/>
    </w:rPr>
  </w:style>
  <w:style w:type="paragraph" w:styleId="Turinys1">
    <w:name w:val="toc 1"/>
    <w:basedOn w:val="prastasis"/>
    <w:next w:val="prastasis"/>
    <w:autoRedefine/>
    <w:uiPriority w:val="39"/>
    <w:rsid w:val="00EA780E"/>
    <w:pPr>
      <w:spacing w:before="120" w:after="120"/>
    </w:pPr>
    <w:rPr>
      <w:b/>
      <w:bCs/>
      <w:caps/>
      <w:sz w:val="20"/>
      <w:szCs w:val="20"/>
    </w:rPr>
  </w:style>
  <w:style w:type="paragraph" w:styleId="Turinys2">
    <w:name w:val="toc 2"/>
    <w:basedOn w:val="prastasis"/>
    <w:next w:val="prastasis"/>
    <w:autoRedefine/>
    <w:uiPriority w:val="39"/>
    <w:rsid w:val="00EA780E"/>
    <w:pPr>
      <w:ind w:left="240"/>
    </w:pPr>
    <w:rPr>
      <w:smallCaps/>
      <w:sz w:val="20"/>
      <w:szCs w:val="20"/>
    </w:rPr>
  </w:style>
  <w:style w:type="paragraph" w:styleId="Turinys3">
    <w:name w:val="toc 3"/>
    <w:basedOn w:val="prastasis"/>
    <w:next w:val="prastasis"/>
    <w:autoRedefine/>
    <w:uiPriority w:val="39"/>
    <w:rsid w:val="00EA780E"/>
    <w:pPr>
      <w:ind w:left="480"/>
    </w:pPr>
    <w:rPr>
      <w:i/>
      <w:iCs/>
      <w:sz w:val="20"/>
      <w:szCs w:val="20"/>
    </w:rPr>
  </w:style>
  <w:style w:type="paragraph" w:styleId="Turinys4">
    <w:name w:val="toc 4"/>
    <w:basedOn w:val="prastasis"/>
    <w:next w:val="prastasis"/>
    <w:autoRedefine/>
    <w:uiPriority w:val="39"/>
    <w:rsid w:val="00EA780E"/>
    <w:pPr>
      <w:ind w:left="720"/>
    </w:pPr>
    <w:rPr>
      <w:sz w:val="18"/>
      <w:szCs w:val="18"/>
    </w:rPr>
  </w:style>
  <w:style w:type="paragraph" w:styleId="Turinys5">
    <w:name w:val="toc 5"/>
    <w:basedOn w:val="prastasis"/>
    <w:next w:val="prastasis"/>
    <w:autoRedefine/>
    <w:uiPriority w:val="39"/>
    <w:rsid w:val="00EA780E"/>
    <w:pPr>
      <w:ind w:left="960"/>
    </w:pPr>
    <w:rPr>
      <w:sz w:val="18"/>
      <w:szCs w:val="18"/>
    </w:rPr>
  </w:style>
  <w:style w:type="paragraph" w:styleId="Turinys6">
    <w:name w:val="toc 6"/>
    <w:basedOn w:val="prastasis"/>
    <w:next w:val="prastasis"/>
    <w:autoRedefine/>
    <w:uiPriority w:val="39"/>
    <w:rsid w:val="00EA780E"/>
    <w:pPr>
      <w:ind w:left="1200"/>
    </w:pPr>
    <w:rPr>
      <w:sz w:val="18"/>
      <w:szCs w:val="18"/>
    </w:rPr>
  </w:style>
  <w:style w:type="paragraph" w:styleId="Turinys7">
    <w:name w:val="toc 7"/>
    <w:basedOn w:val="prastasis"/>
    <w:next w:val="prastasis"/>
    <w:autoRedefine/>
    <w:uiPriority w:val="39"/>
    <w:rsid w:val="00EA780E"/>
    <w:pPr>
      <w:ind w:left="1440"/>
    </w:pPr>
    <w:rPr>
      <w:sz w:val="18"/>
      <w:szCs w:val="18"/>
    </w:rPr>
  </w:style>
  <w:style w:type="paragraph" w:styleId="Turinys8">
    <w:name w:val="toc 8"/>
    <w:basedOn w:val="prastasis"/>
    <w:next w:val="prastasis"/>
    <w:autoRedefine/>
    <w:uiPriority w:val="39"/>
    <w:rsid w:val="00EA780E"/>
    <w:pPr>
      <w:ind w:left="1680"/>
    </w:pPr>
    <w:rPr>
      <w:sz w:val="18"/>
      <w:szCs w:val="18"/>
    </w:rPr>
  </w:style>
  <w:style w:type="paragraph" w:styleId="Turinys9">
    <w:name w:val="toc 9"/>
    <w:basedOn w:val="prastasis"/>
    <w:next w:val="prastasis"/>
    <w:autoRedefine/>
    <w:uiPriority w:val="39"/>
    <w:rsid w:val="00EA780E"/>
    <w:pPr>
      <w:ind w:left="1920"/>
    </w:pPr>
    <w:rPr>
      <w:sz w:val="18"/>
      <w:szCs w:val="18"/>
    </w:rPr>
  </w:style>
  <w:style w:type="paragraph" w:styleId="Debesliotekstas">
    <w:name w:val="Balloon Text"/>
    <w:basedOn w:val="prastasis"/>
    <w:link w:val="DebesliotekstasDiagrama"/>
    <w:semiHidden/>
    <w:rsid w:val="00EA780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A780E"/>
    <w:rPr>
      <w:rFonts w:ascii="Tahoma" w:eastAsia="Times New Roman" w:hAnsi="Tahoma" w:cs="Tahoma"/>
      <w:sz w:val="16"/>
      <w:szCs w:val="16"/>
      <w:lang w:val="en-US" w:eastAsia="ar-SA"/>
    </w:rPr>
  </w:style>
  <w:style w:type="paragraph" w:styleId="Betarp">
    <w:name w:val="No Spacing"/>
    <w:qFormat/>
    <w:rsid w:val="00EA780E"/>
    <w:pPr>
      <w:spacing w:after="0" w:line="240" w:lineRule="auto"/>
    </w:pPr>
    <w:rPr>
      <w:rFonts w:ascii="Calibri" w:eastAsia="Calibri" w:hAnsi="Calibri" w:cs="Times New Roman"/>
    </w:rPr>
  </w:style>
  <w:style w:type="paragraph" w:customStyle="1" w:styleId="Pagrindinistekstas10">
    <w:name w:val="Pagrindinis tekstas1"/>
    <w:rsid w:val="002174F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urinioantrat">
    <w:name w:val="TOC Heading"/>
    <w:basedOn w:val="Antrat1"/>
    <w:next w:val="prastasis"/>
    <w:uiPriority w:val="39"/>
    <w:semiHidden/>
    <w:unhideWhenUsed/>
    <w:qFormat/>
    <w:rsid w:val="00DB196E"/>
    <w:pPr>
      <w:keepLines/>
      <w:suppressAutoHyphens w:val="0"/>
      <w:spacing w:before="480" w:after="0" w:line="276" w:lineRule="auto"/>
      <w:outlineLvl w:val="9"/>
    </w:pPr>
    <w:rPr>
      <w:rFonts w:asciiTheme="majorHAnsi" w:eastAsiaTheme="majorEastAsia" w:hAnsiTheme="majorHAnsi" w:cstheme="majorBidi"/>
      <w:color w:val="365F91" w:themeColor="accent1" w:themeShade="BF"/>
      <w:lang w:val="en-US" w:eastAsia="ja-JP"/>
    </w:rPr>
  </w:style>
  <w:style w:type="numbering" w:customStyle="1" w:styleId="Sraonra1">
    <w:name w:val="Sąrašo nėra1"/>
    <w:next w:val="Sraonra"/>
    <w:uiPriority w:val="99"/>
    <w:semiHidden/>
    <w:unhideWhenUsed/>
    <w:rsid w:val="0071434F"/>
  </w:style>
  <w:style w:type="paragraph" w:customStyle="1" w:styleId="Style2">
    <w:name w:val="Style2"/>
    <w:basedOn w:val="prastasis"/>
    <w:link w:val="Style2Char"/>
    <w:qFormat/>
    <w:rsid w:val="008C16B6"/>
    <w:pPr>
      <w:spacing w:after="20"/>
      <w:ind w:firstLine="567"/>
      <w:jc w:val="both"/>
      <w:outlineLvl w:val="0"/>
    </w:pPr>
    <w:rPr>
      <w:lang w:val="lt-LT"/>
    </w:rPr>
  </w:style>
  <w:style w:type="character" w:customStyle="1" w:styleId="Style2Char">
    <w:name w:val="Style2 Char"/>
    <w:basedOn w:val="Numatytasispastraiposriftas"/>
    <w:link w:val="Style2"/>
    <w:rsid w:val="008C16B6"/>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0936E3"/>
    <w:pPr>
      <w:suppressAutoHyphens w:val="0"/>
      <w:spacing w:after="160" w:line="259" w:lineRule="auto"/>
      <w:ind w:left="1296"/>
    </w:pPr>
    <w:rPr>
      <w:rFonts w:asciiTheme="minorHAnsi" w:eastAsiaTheme="minorHAnsi" w:hAnsiTheme="minorHAnsi" w:cstheme="minorBid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3470">
      <w:bodyDiv w:val="1"/>
      <w:marLeft w:val="0"/>
      <w:marRight w:val="0"/>
      <w:marTop w:val="0"/>
      <w:marBottom w:val="0"/>
      <w:divBdr>
        <w:top w:val="none" w:sz="0" w:space="0" w:color="auto"/>
        <w:left w:val="none" w:sz="0" w:space="0" w:color="auto"/>
        <w:bottom w:val="none" w:sz="0" w:space="0" w:color="auto"/>
        <w:right w:val="none" w:sz="0" w:space="0" w:color="auto"/>
      </w:divBdr>
    </w:div>
    <w:div w:id="645627296">
      <w:bodyDiv w:val="1"/>
      <w:marLeft w:val="0"/>
      <w:marRight w:val="0"/>
      <w:marTop w:val="0"/>
      <w:marBottom w:val="0"/>
      <w:divBdr>
        <w:top w:val="none" w:sz="0" w:space="0" w:color="auto"/>
        <w:left w:val="none" w:sz="0" w:space="0" w:color="auto"/>
        <w:bottom w:val="none" w:sz="0" w:space="0" w:color="auto"/>
        <w:right w:val="none" w:sz="0" w:space="0" w:color="auto"/>
      </w:divBdr>
    </w:div>
    <w:div w:id="727535072">
      <w:bodyDiv w:val="1"/>
      <w:marLeft w:val="0"/>
      <w:marRight w:val="0"/>
      <w:marTop w:val="0"/>
      <w:marBottom w:val="0"/>
      <w:divBdr>
        <w:top w:val="none" w:sz="0" w:space="0" w:color="auto"/>
        <w:left w:val="none" w:sz="0" w:space="0" w:color="auto"/>
        <w:bottom w:val="none" w:sz="0" w:space="0" w:color="auto"/>
        <w:right w:val="none" w:sz="0" w:space="0" w:color="auto"/>
      </w:divBdr>
    </w:div>
    <w:div w:id="20957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C382-EDA2-4DCB-8786-7EB0EC33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54879</Words>
  <Characters>31282</Characters>
  <Application>Microsoft Office Word</Application>
  <DocSecurity>0</DocSecurity>
  <Lines>260</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Labas</cp:lastModifiedBy>
  <cp:revision>4</cp:revision>
  <cp:lastPrinted>2018-09-12T05:48:00Z</cp:lastPrinted>
  <dcterms:created xsi:type="dcterms:W3CDTF">2020-09-04T06:53:00Z</dcterms:created>
  <dcterms:modified xsi:type="dcterms:W3CDTF">2020-09-04T12:05:00Z</dcterms:modified>
</cp:coreProperties>
</file>