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962AE" w14:textId="77777777" w:rsidR="00E47DB3" w:rsidRDefault="00E47DB3" w:rsidP="00E47DB3">
      <w:pPr>
        <w:jc w:val="center"/>
        <w:rPr>
          <w:rFonts w:ascii="Times New Roman" w:hAnsi="Times New Roman" w:cs="Times New Roman"/>
          <w:b/>
          <w:sz w:val="24"/>
          <w:szCs w:val="24"/>
          <w:lang w:val="lt-LT"/>
        </w:rPr>
      </w:pPr>
      <w:bookmarkStart w:id="0" w:name="_GoBack"/>
      <w:bookmarkEnd w:id="0"/>
      <w:r>
        <w:rPr>
          <w:rFonts w:ascii="Times New Roman" w:hAnsi="Times New Roman" w:cs="Times New Roman"/>
          <w:b/>
          <w:sz w:val="24"/>
          <w:szCs w:val="24"/>
          <w:lang w:val="lt-LT"/>
        </w:rPr>
        <w:t>JONAVOS R. KULVOS ABRAOMO KULVIEČIO MOKYKLOS</w:t>
      </w:r>
    </w:p>
    <w:p w14:paraId="1F8B8B40" w14:textId="2F130FFC" w:rsidR="00E47DB3" w:rsidRDefault="00E47DB3" w:rsidP="00E47DB3">
      <w:pPr>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2021 M. SPALIO MĖNESIO PLATUSIS </w:t>
      </w:r>
      <w:r w:rsidR="000920C2">
        <w:rPr>
          <w:rFonts w:ascii="Times New Roman" w:hAnsi="Times New Roman" w:cs="Times New Roman"/>
          <w:b/>
          <w:sz w:val="24"/>
          <w:szCs w:val="24"/>
          <w:lang w:val="lt-LT"/>
        </w:rPr>
        <w:t xml:space="preserve">VISUMINIS </w:t>
      </w:r>
      <w:r>
        <w:rPr>
          <w:rFonts w:ascii="Times New Roman" w:hAnsi="Times New Roman" w:cs="Times New Roman"/>
          <w:b/>
          <w:sz w:val="24"/>
          <w:szCs w:val="24"/>
          <w:lang w:val="lt-LT"/>
        </w:rPr>
        <w:t>VEIKLOS KOKYBĖS ĮSIVERTINIMAS</w:t>
      </w:r>
    </w:p>
    <w:p w14:paraId="4769C827" w14:textId="77777777" w:rsidR="00E47DB3" w:rsidRDefault="00E47DB3" w:rsidP="00E47DB3">
      <w:pPr>
        <w:jc w:val="center"/>
        <w:rPr>
          <w:rFonts w:ascii="Times New Roman" w:hAnsi="Times New Roman" w:cs="Times New Roman"/>
          <w:b/>
          <w:sz w:val="24"/>
          <w:szCs w:val="24"/>
          <w:lang w:val="lt-LT"/>
        </w:rPr>
      </w:pPr>
    </w:p>
    <w:p w14:paraId="5E0682B6" w14:textId="5E70E233" w:rsidR="009E36B1" w:rsidRDefault="009E36B1" w:rsidP="00E47DB3">
      <w:pPr>
        <w:rPr>
          <w:rFonts w:ascii="Times New Roman" w:hAnsi="Times New Roman" w:cs="Times New Roman"/>
          <w:sz w:val="24"/>
          <w:szCs w:val="24"/>
          <w:lang w:val="lt-LT"/>
        </w:rPr>
      </w:pPr>
      <w:r>
        <w:rPr>
          <w:rFonts w:ascii="Times New Roman" w:hAnsi="Times New Roman" w:cs="Times New Roman"/>
          <w:sz w:val="24"/>
          <w:szCs w:val="24"/>
          <w:lang w:val="lt-LT"/>
        </w:rPr>
        <w:t xml:space="preserve">Mokyklos veiklos kokybės įsivertinimo paskirtis – mokyklos veiklos gerinimas atrandant ir patvirtinant mokinių ugdymo ir ugdymo(si) sėkmes ir nustatant tobulintinas sritis, priimant bendrus sprendimus dėl būtinų veiksmų, siekiant bendrai sutartos mokinių mokymo(si) kokybės. Įsivertinimas yra mokyklos bendruomenės refleksija. </w:t>
      </w:r>
    </w:p>
    <w:p w14:paraId="1AE23A65" w14:textId="77777777" w:rsidR="00F46B6B" w:rsidRDefault="00E47DB3" w:rsidP="00E47DB3">
      <w:pPr>
        <w:rPr>
          <w:rFonts w:ascii="Times New Roman" w:hAnsi="Times New Roman" w:cs="Times New Roman"/>
          <w:sz w:val="24"/>
          <w:szCs w:val="24"/>
          <w:lang w:val="lt-LT"/>
        </w:rPr>
      </w:pPr>
      <w:r>
        <w:rPr>
          <w:rFonts w:ascii="Times New Roman" w:hAnsi="Times New Roman" w:cs="Times New Roman"/>
          <w:sz w:val="24"/>
          <w:szCs w:val="24"/>
          <w:lang w:val="lt-LT"/>
        </w:rPr>
        <w:t xml:space="preserve">Mokyklos veiklos kokybės plačiajame </w:t>
      </w:r>
      <w:r w:rsidR="000920C2">
        <w:rPr>
          <w:rFonts w:ascii="Times New Roman" w:hAnsi="Times New Roman" w:cs="Times New Roman"/>
          <w:sz w:val="24"/>
          <w:szCs w:val="24"/>
          <w:lang w:val="lt-LT"/>
        </w:rPr>
        <w:t xml:space="preserve">visuminiame </w:t>
      </w:r>
      <w:r>
        <w:rPr>
          <w:rFonts w:ascii="Times New Roman" w:hAnsi="Times New Roman" w:cs="Times New Roman"/>
          <w:sz w:val="24"/>
          <w:szCs w:val="24"/>
          <w:lang w:val="lt-LT"/>
        </w:rPr>
        <w:t>įsivertinime dalyvavo 16 mokytojų, kurie individualiai vertino mokyklos veiklą pagal</w:t>
      </w:r>
      <w:r w:rsidR="000920C2">
        <w:rPr>
          <w:rFonts w:ascii="Times New Roman" w:hAnsi="Times New Roman" w:cs="Times New Roman"/>
          <w:sz w:val="24"/>
          <w:szCs w:val="24"/>
          <w:lang w:val="lt-LT"/>
        </w:rPr>
        <w:t xml:space="preserve"> įprastą</w:t>
      </w:r>
      <w:r>
        <w:rPr>
          <w:rFonts w:ascii="Times New Roman" w:hAnsi="Times New Roman" w:cs="Times New Roman"/>
          <w:sz w:val="24"/>
          <w:szCs w:val="24"/>
          <w:lang w:val="lt-LT"/>
        </w:rPr>
        <w:t xml:space="preserve"> Bendrojo lavinimo mokyklos veiklos kokybės</w:t>
      </w:r>
      <w:r w:rsidR="000920C2">
        <w:rPr>
          <w:rFonts w:ascii="Times New Roman" w:hAnsi="Times New Roman" w:cs="Times New Roman"/>
          <w:sz w:val="24"/>
          <w:szCs w:val="24"/>
          <w:lang w:val="lt-LT"/>
        </w:rPr>
        <w:t xml:space="preserve"> 4</w:t>
      </w:r>
      <w:r>
        <w:rPr>
          <w:rFonts w:ascii="Times New Roman" w:hAnsi="Times New Roman" w:cs="Times New Roman"/>
          <w:sz w:val="24"/>
          <w:szCs w:val="24"/>
          <w:lang w:val="lt-LT"/>
        </w:rPr>
        <w:t xml:space="preserve"> vertinimo lygių skalę</w:t>
      </w:r>
      <w:r w:rsidR="000920C2">
        <w:rPr>
          <w:rFonts w:ascii="Times New Roman" w:hAnsi="Times New Roman" w:cs="Times New Roman"/>
          <w:sz w:val="24"/>
          <w:szCs w:val="24"/>
          <w:lang w:val="lt-LT"/>
        </w:rPr>
        <w:t xml:space="preserve"> (naudodamiesi rodiklių paaiškinimais leidinyje ,,Ugdymas(is) paradigmų kaitoje“, taip pat remdamiesi savo nuomone, patirtimi ir kompetencija</w:t>
      </w:r>
      <w:r w:rsidR="00171D05">
        <w:rPr>
          <w:rFonts w:ascii="Times New Roman" w:hAnsi="Times New Roman" w:cs="Times New Roman"/>
          <w:sz w:val="24"/>
          <w:szCs w:val="24"/>
          <w:lang w:val="lt-LT"/>
        </w:rPr>
        <w:t xml:space="preserve">). </w:t>
      </w:r>
    </w:p>
    <w:p w14:paraId="7BE710FB" w14:textId="77777777" w:rsidR="00F46B6B" w:rsidRDefault="000920C2" w:rsidP="00E47DB3">
      <w:pPr>
        <w:rPr>
          <w:rFonts w:ascii="Times New Roman" w:hAnsi="Times New Roman" w:cs="Times New Roman"/>
          <w:sz w:val="24"/>
          <w:szCs w:val="24"/>
          <w:lang w:val="lt-LT"/>
        </w:rPr>
      </w:pPr>
      <w:r>
        <w:rPr>
          <w:rFonts w:ascii="Times New Roman" w:hAnsi="Times New Roman" w:cs="Times New Roman"/>
          <w:sz w:val="24"/>
          <w:szCs w:val="24"/>
          <w:lang w:val="lt-LT"/>
        </w:rPr>
        <w:t>Šiam įsivertinimui naudojamas anoniminis individualus vertinimas, kurio rezultatai yra sumuojami</w:t>
      </w:r>
      <w:r w:rsidR="00F46B6B">
        <w:rPr>
          <w:rFonts w:ascii="Times New Roman" w:hAnsi="Times New Roman" w:cs="Times New Roman"/>
          <w:sz w:val="24"/>
          <w:szCs w:val="24"/>
          <w:lang w:val="lt-LT"/>
        </w:rPr>
        <w:t xml:space="preserve"> ir vedamas vidurkis</w:t>
      </w:r>
      <w:r>
        <w:rPr>
          <w:rFonts w:ascii="Times New Roman" w:hAnsi="Times New Roman" w:cs="Times New Roman"/>
          <w:sz w:val="24"/>
          <w:szCs w:val="24"/>
          <w:lang w:val="lt-LT"/>
        </w:rPr>
        <w:t xml:space="preserve">. </w:t>
      </w:r>
    </w:p>
    <w:p w14:paraId="403058F5" w14:textId="73E6E4DE" w:rsidR="00E47DB3" w:rsidRDefault="000920C2" w:rsidP="00E47DB3">
      <w:pPr>
        <w:rPr>
          <w:rFonts w:ascii="Times New Roman" w:hAnsi="Times New Roman" w:cs="Times New Roman"/>
          <w:sz w:val="24"/>
          <w:szCs w:val="24"/>
          <w:lang w:val="lt-LT"/>
        </w:rPr>
      </w:pPr>
      <w:r>
        <w:rPr>
          <w:rFonts w:ascii="Times New Roman" w:hAnsi="Times New Roman" w:cs="Times New Roman"/>
          <w:sz w:val="24"/>
          <w:szCs w:val="24"/>
          <w:lang w:val="lt-LT"/>
        </w:rPr>
        <w:t xml:space="preserve">Mokytojų tarybos posėdžio metu rezultatai yra aptariami diskusijoje ir naudojami detalesniam padėties tyrimui pasitelkiant įvairias priemones ir metodikas. </w:t>
      </w:r>
    </w:p>
    <w:p w14:paraId="17E2E7FA" w14:textId="481D1EE7" w:rsidR="00E47DB3" w:rsidRDefault="00E47DB3" w:rsidP="00E47DB3">
      <w:pPr>
        <w:rPr>
          <w:rFonts w:ascii="Times New Roman" w:hAnsi="Times New Roman" w:cs="Times New Roman"/>
          <w:sz w:val="24"/>
          <w:szCs w:val="24"/>
          <w:lang w:val="lt-LT"/>
        </w:rPr>
      </w:pPr>
      <w:r>
        <w:rPr>
          <w:rFonts w:ascii="Times New Roman" w:hAnsi="Times New Roman" w:cs="Times New Roman"/>
          <w:sz w:val="24"/>
          <w:szCs w:val="24"/>
          <w:lang w:val="lt-LT"/>
        </w:rPr>
        <w:t>Pateikiam</w:t>
      </w:r>
      <w:r w:rsidR="00EF77F5">
        <w:rPr>
          <w:rFonts w:ascii="Times New Roman" w:hAnsi="Times New Roman" w:cs="Times New Roman"/>
          <w:sz w:val="24"/>
          <w:szCs w:val="24"/>
          <w:lang w:val="lt-LT"/>
        </w:rPr>
        <w:t>os</w:t>
      </w:r>
      <w:r>
        <w:rPr>
          <w:rFonts w:ascii="Times New Roman" w:hAnsi="Times New Roman" w:cs="Times New Roman"/>
          <w:sz w:val="24"/>
          <w:szCs w:val="24"/>
          <w:lang w:val="lt-LT"/>
        </w:rPr>
        <w:t xml:space="preserve"> diagram</w:t>
      </w:r>
      <w:r w:rsidR="00EF77F5">
        <w:rPr>
          <w:rFonts w:ascii="Times New Roman" w:hAnsi="Times New Roman" w:cs="Times New Roman"/>
          <w:sz w:val="24"/>
          <w:szCs w:val="24"/>
          <w:lang w:val="lt-LT"/>
        </w:rPr>
        <w:t>os</w:t>
      </w:r>
      <w:r>
        <w:rPr>
          <w:rFonts w:ascii="Times New Roman" w:hAnsi="Times New Roman" w:cs="Times New Roman"/>
          <w:sz w:val="24"/>
          <w:szCs w:val="24"/>
          <w:lang w:val="lt-LT"/>
        </w:rPr>
        <w:t>, kurio</w:t>
      </w:r>
      <w:r w:rsidR="00EF77F5">
        <w:rPr>
          <w:rFonts w:ascii="Times New Roman" w:hAnsi="Times New Roman" w:cs="Times New Roman"/>
          <w:sz w:val="24"/>
          <w:szCs w:val="24"/>
          <w:lang w:val="lt-LT"/>
        </w:rPr>
        <w:t>s</w:t>
      </w:r>
      <w:r>
        <w:rPr>
          <w:rFonts w:ascii="Times New Roman" w:hAnsi="Times New Roman" w:cs="Times New Roman"/>
          <w:sz w:val="24"/>
          <w:szCs w:val="24"/>
          <w:lang w:val="lt-LT"/>
        </w:rPr>
        <w:t xml:space="preserve">e atsispindi kiekvienos srities įvertinimo rezultatas (aukščiausios ir žemiausios vertės). </w:t>
      </w:r>
    </w:p>
    <w:p w14:paraId="76EA2ACC" w14:textId="77777777" w:rsidR="00E47DB3" w:rsidRDefault="00E47DB3" w:rsidP="00E47DB3">
      <w:pPr>
        <w:rPr>
          <w:rFonts w:ascii="Times New Roman" w:hAnsi="Times New Roman" w:cs="Times New Roman"/>
          <w:sz w:val="24"/>
          <w:szCs w:val="24"/>
          <w:lang w:val="lt-LT"/>
        </w:rPr>
      </w:pPr>
    </w:p>
    <w:p w14:paraId="1078D12B" w14:textId="77777777" w:rsidR="00E47DB3" w:rsidRDefault="00E47DB3" w:rsidP="00E47DB3">
      <w:pPr>
        <w:rPr>
          <w:rFonts w:ascii="Times New Roman" w:hAnsi="Times New Roman" w:cs="Times New Roman"/>
          <w:sz w:val="24"/>
          <w:szCs w:val="24"/>
          <w:lang w:val="lt-LT"/>
        </w:rPr>
      </w:pPr>
      <w:r>
        <w:rPr>
          <w:rFonts w:ascii="Times New Roman" w:hAnsi="Times New Roman" w:cs="Times New Roman"/>
          <w:noProof/>
          <w:sz w:val="24"/>
          <w:szCs w:val="24"/>
        </w:rPr>
        <w:drawing>
          <wp:inline distT="0" distB="0" distL="0" distR="0" wp14:anchorId="7B7F116D" wp14:editId="0B2429A2">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5FD183F" w14:textId="3A5A70F2" w:rsidR="00E47DB3" w:rsidRDefault="00E47DB3" w:rsidP="00E47DB3">
      <w:pPr>
        <w:rPr>
          <w:rFonts w:ascii="Times New Roman" w:hAnsi="Times New Roman" w:cs="Times New Roman"/>
          <w:sz w:val="24"/>
          <w:szCs w:val="24"/>
          <w:lang w:val="lt-LT"/>
        </w:rPr>
      </w:pPr>
      <w:r>
        <w:rPr>
          <w:rFonts w:ascii="Times New Roman" w:hAnsi="Times New Roman" w:cs="Times New Roman"/>
          <w:sz w:val="24"/>
          <w:szCs w:val="24"/>
          <w:lang w:val="lt-LT"/>
        </w:rPr>
        <w:t xml:space="preserve">Privalumai: Stipriausia sritis – </w:t>
      </w:r>
      <w:r w:rsidR="003124B0">
        <w:rPr>
          <w:rFonts w:ascii="Times New Roman" w:hAnsi="Times New Roman" w:cs="Times New Roman"/>
          <w:sz w:val="24"/>
          <w:szCs w:val="24"/>
          <w:lang w:val="lt-LT"/>
        </w:rPr>
        <w:t>Ugdymas(is) ir mokinių patirtys</w:t>
      </w:r>
      <w:r>
        <w:rPr>
          <w:rFonts w:ascii="Times New Roman" w:hAnsi="Times New Roman" w:cs="Times New Roman"/>
          <w:sz w:val="24"/>
          <w:szCs w:val="24"/>
          <w:lang w:val="lt-LT"/>
        </w:rPr>
        <w:t>.</w:t>
      </w:r>
    </w:p>
    <w:p w14:paraId="5997D026" w14:textId="5155DF0F" w:rsidR="00E47DB3" w:rsidRDefault="00E47DB3" w:rsidP="00E47DB3">
      <w:pPr>
        <w:rPr>
          <w:rFonts w:ascii="Times New Roman" w:hAnsi="Times New Roman" w:cs="Times New Roman"/>
          <w:sz w:val="24"/>
          <w:szCs w:val="24"/>
          <w:lang w:val="lt-LT"/>
        </w:rPr>
      </w:pPr>
      <w:r>
        <w:rPr>
          <w:rFonts w:ascii="Times New Roman" w:hAnsi="Times New Roman" w:cs="Times New Roman"/>
          <w:sz w:val="24"/>
          <w:szCs w:val="24"/>
          <w:lang w:val="lt-LT"/>
        </w:rPr>
        <w:t xml:space="preserve">Trūkumai: Silpniausia sritis – </w:t>
      </w:r>
      <w:r w:rsidR="003124B0">
        <w:rPr>
          <w:rFonts w:ascii="Times New Roman" w:hAnsi="Times New Roman" w:cs="Times New Roman"/>
          <w:sz w:val="24"/>
          <w:szCs w:val="24"/>
          <w:lang w:val="lt-LT"/>
        </w:rPr>
        <w:t>Ugdymo(si) aplinkos</w:t>
      </w:r>
      <w:r>
        <w:rPr>
          <w:rFonts w:ascii="Times New Roman" w:hAnsi="Times New Roman" w:cs="Times New Roman"/>
          <w:sz w:val="24"/>
          <w:szCs w:val="24"/>
          <w:lang w:val="lt-LT"/>
        </w:rPr>
        <w:t xml:space="preserve">. </w:t>
      </w:r>
    </w:p>
    <w:p w14:paraId="665B1E62" w14:textId="0CA3B429" w:rsidR="003124B0" w:rsidRDefault="00EF77F5" w:rsidP="00E47DB3">
      <w:pPr>
        <w:rPr>
          <w:rFonts w:ascii="Times New Roman" w:hAnsi="Times New Roman" w:cs="Times New Roman"/>
          <w:sz w:val="24"/>
          <w:szCs w:val="24"/>
          <w:lang w:val="lt-LT"/>
        </w:rPr>
      </w:pPr>
      <w:r>
        <w:rPr>
          <w:rFonts w:ascii="Times New Roman" w:hAnsi="Times New Roman" w:cs="Times New Roman"/>
          <w:noProof/>
          <w:sz w:val="24"/>
          <w:szCs w:val="24"/>
        </w:rPr>
        <w:lastRenderedPageBreak/>
        <w:drawing>
          <wp:inline distT="0" distB="0" distL="0" distR="0" wp14:anchorId="7F432DC1" wp14:editId="6D282884">
            <wp:extent cx="5814060" cy="3863340"/>
            <wp:effectExtent l="0" t="0" r="15240" b="381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019228A" w14:textId="133FA1A6" w:rsidR="00E47DB3" w:rsidRPr="007E75E2" w:rsidRDefault="00E47DB3" w:rsidP="00E47DB3">
      <w:pPr>
        <w:rPr>
          <w:rFonts w:ascii="Times New Roman" w:hAnsi="Times New Roman" w:cs="Times New Roman"/>
          <w:i/>
          <w:iCs/>
          <w:sz w:val="24"/>
          <w:szCs w:val="24"/>
          <w:lang w:val="lt-LT"/>
        </w:rPr>
      </w:pPr>
      <w:r>
        <w:rPr>
          <w:rFonts w:ascii="Times New Roman" w:hAnsi="Times New Roman" w:cs="Times New Roman"/>
          <w:sz w:val="24"/>
          <w:szCs w:val="24"/>
          <w:lang w:val="lt-LT"/>
        </w:rPr>
        <w:t xml:space="preserve">Atsižvelgiant į </w:t>
      </w:r>
      <w:r w:rsidR="00985D91">
        <w:rPr>
          <w:rFonts w:ascii="Times New Roman" w:hAnsi="Times New Roman" w:cs="Times New Roman"/>
          <w:sz w:val="24"/>
          <w:szCs w:val="24"/>
          <w:lang w:val="lt-LT"/>
        </w:rPr>
        <w:t xml:space="preserve">plačiojo visuminio įsivertinimo rezultatus ir </w:t>
      </w:r>
      <w:r>
        <w:rPr>
          <w:rFonts w:ascii="Times New Roman" w:hAnsi="Times New Roman" w:cs="Times New Roman"/>
          <w:sz w:val="24"/>
          <w:szCs w:val="24"/>
          <w:lang w:val="lt-LT"/>
        </w:rPr>
        <w:t>esamą situaciją</w:t>
      </w:r>
      <w:r w:rsidR="00985D91">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bendru nutarimu siūloma gilintis į šią tobulintiną sritį – </w:t>
      </w:r>
      <w:r w:rsidR="002B3632">
        <w:rPr>
          <w:rFonts w:ascii="Times New Roman" w:hAnsi="Times New Roman" w:cs="Times New Roman"/>
          <w:i/>
          <w:iCs/>
          <w:sz w:val="24"/>
          <w:szCs w:val="24"/>
          <w:lang w:val="lt-LT"/>
        </w:rPr>
        <w:t>1</w:t>
      </w:r>
      <w:r>
        <w:rPr>
          <w:rFonts w:ascii="Times New Roman" w:hAnsi="Times New Roman" w:cs="Times New Roman"/>
          <w:i/>
          <w:iCs/>
          <w:sz w:val="24"/>
          <w:szCs w:val="24"/>
          <w:lang w:val="lt-LT"/>
        </w:rPr>
        <w:t xml:space="preserve">. </w:t>
      </w:r>
      <w:r w:rsidR="002B3632">
        <w:rPr>
          <w:rFonts w:ascii="Times New Roman" w:hAnsi="Times New Roman" w:cs="Times New Roman"/>
          <w:i/>
          <w:iCs/>
          <w:sz w:val="24"/>
          <w:szCs w:val="24"/>
          <w:lang w:val="lt-LT"/>
        </w:rPr>
        <w:t>Rezultatai</w:t>
      </w:r>
      <w:r>
        <w:rPr>
          <w:rFonts w:ascii="Times New Roman" w:hAnsi="Times New Roman" w:cs="Times New Roman"/>
          <w:i/>
          <w:iCs/>
          <w:sz w:val="24"/>
          <w:szCs w:val="24"/>
          <w:lang w:val="lt-LT"/>
        </w:rPr>
        <w:t xml:space="preserve">. </w:t>
      </w:r>
      <w:r w:rsidR="002B3632">
        <w:rPr>
          <w:rFonts w:ascii="Times New Roman" w:hAnsi="Times New Roman" w:cs="Times New Roman"/>
          <w:i/>
          <w:iCs/>
          <w:sz w:val="24"/>
          <w:szCs w:val="24"/>
          <w:lang w:val="lt-LT"/>
        </w:rPr>
        <w:t>1</w:t>
      </w:r>
      <w:r>
        <w:rPr>
          <w:rFonts w:ascii="Times New Roman" w:hAnsi="Times New Roman" w:cs="Times New Roman"/>
          <w:i/>
          <w:iCs/>
          <w:sz w:val="24"/>
          <w:szCs w:val="24"/>
          <w:lang w:val="lt-LT"/>
        </w:rPr>
        <w:t xml:space="preserve">.2. </w:t>
      </w:r>
      <w:r w:rsidR="002B3632">
        <w:rPr>
          <w:rFonts w:ascii="Times New Roman" w:hAnsi="Times New Roman" w:cs="Times New Roman"/>
          <w:i/>
          <w:iCs/>
          <w:sz w:val="24"/>
          <w:szCs w:val="24"/>
          <w:lang w:val="lt-LT"/>
        </w:rPr>
        <w:t>Pasiekimai ir pažanga</w:t>
      </w:r>
      <w:r>
        <w:rPr>
          <w:rFonts w:ascii="Times New Roman" w:hAnsi="Times New Roman" w:cs="Times New Roman"/>
          <w:i/>
          <w:iCs/>
          <w:sz w:val="24"/>
          <w:szCs w:val="24"/>
          <w:lang w:val="lt-LT"/>
        </w:rPr>
        <w:t xml:space="preserve">. </w:t>
      </w:r>
      <w:r w:rsidR="002B3632">
        <w:rPr>
          <w:rFonts w:ascii="Times New Roman" w:hAnsi="Times New Roman" w:cs="Times New Roman"/>
          <w:i/>
          <w:iCs/>
          <w:sz w:val="24"/>
          <w:szCs w:val="24"/>
          <w:lang w:val="lt-LT"/>
        </w:rPr>
        <w:t>1</w:t>
      </w:r>
      <w:r>
        <w:rPr>
          <w:rFonts w:ascii="Times New Roman" w:hAnsi="Times New Roman" w:cs="Times New Roman"/>
          <w:i/>
          <w:iCs/>
          <w:sz w:val="24"/>
          <w:szCs w:val="24"/>
          <w:lang w:val="lt-LT"/>
        </w:rPr>
        <w:t xml:space="preserve">.2.2 </w:t>
      </w:r>
      <w:r w:rsidR="002B3632">
        <w:rPr>
          <w:rFonts w:ascii="Times New Roman" w:hAnsi="Times New Roman" w:cs="Times New Roman"/>
          <w:i/>
          <w:iCs/>
          <w:sz w:val="24"/>
          <w:szCs w:val="24"/>
          <w:lang w:val="lt-LT"/>
        </w:rPr>
        <w:t>Mokyklos pasiekimai ir pažanga (pasiekimų ir pažangos pagrįstumas)</w:t>
      </w:r>
      <w:r>
        <w:rPr>
          <w:rFonts w:ascii="Times New Roman" w:hAnsi="Times New Roman" w:cs="Times New Roman"/>
          <w:i/>
          <w:iCs/>
          <w:sz w:val="24"/>
          <w:szCs w:val="24"/>
          <w:lang w:val="lt-LT"/>
        </w:rPr>
        <w:t xml:space="preserve">. </w:t>
      </w:r>
      <w:r>
        <w:rPr>
          <w:rFonts w:ascii="Times New Roman" w:hAnsi="Times New Roman" w:cs="Times New Roman"/>
          <w:sz w:val="24"/>
          <w:szCs w:val="24"/>
          <w:lang w:val="lt-LT"/>
        </w:rPr>
        <w:t xml:space="preserve">Taip pat siūloma nagrinėti šią sritį – </w:t>
      </w:r>
      <w:r w:rsidR="002B3632">
        <w:rPr>
          <w:rFonts w:ascii="Times New Roman" w:hAnsi="Times New Roman" w:cs="Times New Roman"/>
          <w:sz w:val="24"/>
          <w:szCs w:val="24"/>
          <w:lang w:val="lt-LT"/>
        </w:rPr>
        <w:t xml:space="preserve">4. Lyderystė ir vadyba </w:t>
      </w:r>
      <w:r w:rsidR="002B3632">
        <w:rPr>
          <w:rFonts w:ascii="Times New Roman" w:hAnsi="Times New Roman" w:cs="Times New Roman"/>
          <w:i/>
          <w:iCs/>
          <w:sz w:val="24"/>
          <w:szCs w:val="24"/>
          <w:lang w:val="lt-LT"/>
        </w:rPr>
        <w:t>4.2</w:t>
      </w:r>
      <w:r>
        <w:rPr>
          <w:rFonts w:ascii="Times New Roman" w:hAnsi="Times New Roman" w:cs="Times New Roman"/>
          <w:i/>
          <w:iCs/>
          <w:sz w:val="24"/>
          <w:szCs w:val="24"/>
          <w:lang w:val="lt-LT"/>
        </w:rPr>
        <w:t>. Mokym</w:t>
      </w:r>
      <w:r w:rsidR="002B3632">
        <w:rPr>
          <w:rFonts w:ascii="Times New Roman" w:hAnsi="Times New Roman" w:cs="Times New Roman"/>
          <w:i/>
          <w:iCs/>
          <w:sz w:val="24"/>
          <w:szCs w:val="24"/>
          <w:lang w:val="lt-LT"/>
        </w:rPr>
        <w:t>asis ir veikimas komandomis</w:t>
      </w:r>
      <w:r>
        <w:rPr>
          <w:rFonts w:ascii="Times New Roman" w:hAnsi="Times New Roman" w:cs="Times New Roman"/>
          <w:i/>
          <w:iCs/>
          <w:sz w:val="24"/>
          <w:szCs w:val="24"/>
          <w:lang w:val="lt-LT"/>
        </w:rPr>
        <w:t xml:space="preserve">. </w:t>
      </w:r>
      <w:r w:rsidR="002B3632">
        <w:rPr>
          <w:rFonts w:ascii="Times New Roman" w:hAnsi="Times New Roman" w:cs="Times New Roman"/>
          <w:i/>
          <w:iCs/>
          <w:sz w:val="24"/>
          <w:szCs w:val="24"/>
          <w:lang w:val="lt-LT"/>
        </w:rPr>
        <w:t>4.2.</w:t>
      </w:r>
      <w:r w:rsidR="00B42E46">
        <w:rPr>
          <w:rFonts w:ascii="Times New Roman" w:hAnsi="Times New Roman" w:cs="Times New Roman"/>
          <w:i/>
          <w:iCs/>
          <w:sz w:val="24"/>
          <w:szCs w:val="24"/>
          <w:lang w:val="lt-LT"/>
        </w:rPr>
        <w:t>2.</w:t>
      </w:r>
      <w:r w:rsidR="002B3632">
        <w:rPr>
          <w:rFonts w:ascii="Times New Roman" w:hAnsi="Times New Roman" w:cs="Times New Roman"/>
          <w:i/>
          <w:iCs/>
          <w:sz w:val="24"/>
          <w:szCs w:val="24"/>
          <w:lang w:val="lt-LT"/>
        </w:rPr>
        <w:t xml:space="preserve"> Bendradarbiavimas su tėvais (Į(si)traukimas)</w:t>
      </w:r>
      <w:r>
        <w:rPr>
          <w:rFonts w:ascii="Times New Roman" w:hAnsi="Times New Roman" w:cs="Times New Roman"/>
          <w:i/>
          <w:iCs/>
          <w:sz w:val="24"/>
          <w:szCs w:val="24"/>
          <w:lang w:val="lt-LT"/>
        </w:rPr>
        <w:t xml:space="preserve">. </w:t>
      </w:r>
    </w:p>
    <w:tbl>
      <w:tblPr>
        <w:tblStyle w:val="Lentelstinklelis"/>
        <w:tblW w:w="11058" w:type="dxa"/>
        <w:tblInd w:w="-998" w:type="dxa"/>
        <w:shd w:val="clear" w:color="auto" w:fill="DEEAF6" w:themeFill="accent5" w:themeFillTint="33"/>
        <w:tblLayout w:type="fixed"/>
        <w:tblLook w:val="04A0" w:firstRow="1" w:lastRow="0" w:firstColumn="1" w:lastColumn="0" w:noHBand="0" w:noVBand="1"/>
      </w:tblPr>
      <w:tblGrid>
        <w:gridCol w:w="570"/>
        <w:gridCol w:w="1441"/>
        <w:gridCol w:w="1337"/>
        <w:gridCol w:w="1337"/>
        <w:gridCol w:w="1963"/>
        <w:gridCol w:w="4410"/>
      </w:tblGrid>
      <w:tr w:rsidR="00E47DB3" w14:paraId="44A981DE" w14:textId="77777777" w:rsidTr="009012DF">
        <w:tc>
          <w:tcPr>
            <w:tcW w:w="570" w:type="dxa"/>
            <w:shd w:val="clear" w:color="auto" w:fill="DEEAF6" w:themeFill="accent5" w:themeFillTint="33"/>
          </w:tcPr>
          <w:p w14:paraId="4F4ECEB7" w14:textId="77777777" w:rsidR="00E47DB3" w:rsidRPr="007E75E2" w:rsidRDefault="00E47DB3" w:rsidP="00EA09DF">
            <w:pPr>
              <w:jc w:val="center"/>
              <w:rPr>
                <w:rFonts w:ascii="Times New Roman" w:hAnsi="Times New Roman" w:cs="Times New Roman"/>
                <w:b/>
                <w:bCs/>
                <w:sz w:val="24"/>
                <w:szCs w:val="24"/>
                <w:lang w:val="lt-LT"/>
              </w:rPr>
            </w:pPr>
            <w:r w:rsidRPr="007E75E2">
              <w:rPr>
                <w:rFonts w:ascii="Times New Roman" w:hAnsi="Times New Roman" w:cs="Times New Roman"/>
                <w:b/>
                <w:bCs/>
                <w:sz w:val="24"/>
                <w:szCs w:val="24"/>
                <w:lang w:val="lt-LT"/>
              </w:rPr>
              <w:t>Eil. nr.</w:t>
            </w:r>
          </w:p>
        </w:tc>
        <w:tc>
          <w:tcPr>
            <w:tcW w:w="1441" w:type="dxa"/>
            <w:shd w:val="clear" w:color="auto" w:fill="DEEAF6" w:themeFill="accent5" w:themeFillTint="33"/>
          </w:tcPr>
          <w:p w14:paraId="1D5D205E" w14:textId="77777777" w:rsidR="00E47DB3" w:rsidRPr="007E75E2" w:rsidRDefault="00E47DB3" w:rsidP="00EA09DF">
            <w:pPr>
              <w:jc w:val="center"/>
              <w:rPr>
                <w:rFonts w:ascii="Times New Roman" w:hAnsi="Times New Roman" w:cs="Times New Roman"/>
                <w:b/>
                <w:bCs/>
                <w:sz w:val="24"/>
                <w:szCs w:val="24"/>
                <w:lang w:val="lt-LT"/>
              </w:rPr>
            </w:pPr>
            <w:r w:rsidRPr="007E75E2">
              <w:rPr>
                <w:rFonts w:ascii="Times New Roman" w:hAnsi="Times New Roman" w:cs="Times New Roman"/>
                <w:b/>
                <w:bCs/>
                <w:sz w:val="24"/>
                <w:szCs w:val="24"/>
                <w:lang w:val="lt-LT"/>
              </w:rPr>
              <w:t>Sritis</w:t>
            </w:r>
          </w:p>
        </w:tc>
        <w:tc>
          <w:tcPr>
            <w:tcW w:w="1337" w:type="dxa"/>
            <w:shd w:val="clear" w:color="auto" w:fill="DEEAF6" w:themeFill="accent5" w:themeFillTint="33"/>
          </w:tcPr>
          <w:p w14:paraId="18AF807B" w14:textId="77777777" w:rsidR="00E47DB3" w:rsidRPr="007E75E2" w:rsidRDefault="00E47DB3" w:rsidP="00EA09DF">
            <w:pPr>
              <w:jc w:val="center"/>
              <w:rPr>
                <w:rFonts w:ascii="Times New Roman" w:hAnsi="Times New Roman" w:cs="Times New Roman"/>
                <w:b/>
                <w:bCs/>
                <w:sz w:val="24"/>
                <w:szCs w:val="24"/>
                <w:lang w:val="lt-LT"/>
              </w:rPr>
            </w:pPr>
            <w:r w:rsidRPr="007E75E2">
              <w:rPr>
                <w:rFonts w:ascii="Times New Roman" w:hAnsi="Times New Roman" w:cs="Times New Roman"/>
                <w:b/>
                <w:bCs/>
                <w:sz w:val="24"/>
                <w:szCs w:val="24"/>
                <w:lang w:val="lt-LT"/>
              </w:rPr>
              <w:t>Tema</w:t>
            </w:r>
          </w:p>
        </w:tc>
        <w:tc>
          <w:tcPr>
            <w:tcW w:w="1337" w:type="dxa"/>
            <w:shd w:val="clear" w:color="auto" w:fill="DEEAF6" w:themeFill="accent5" w:themeFillTint="33"/>
          </w:tcPr>
          <w:p w14:paraId="1FE0A95B" w14:textId="77777777" w:rsidR="00E47DB3" w:rsidRPr="007E75E2" w:rsidRDefault="00E47DB3" w:rsidP="00EA09DF">
            <w:pPr>
              <w:jc w:val="center"/>
              <w:rPr>
                <w:rFonts w:ascii="Times New Roman" w:hAnsi="Times New Roman" w:cs="Times New Roman"/>
                <w:b/>
                <w:bCs/>
                <w:sz w:val="24"/>
                <w:szCs w:val="24"/>
                <w:lang w:val="lt-LT"/>
              </w:rPr>
            </w:pPr>
            <w:r w:rsidRPr="007E75E2">
              <w:rPr>
                <w:rFonts w:ascii="Times New Roman" w:hAnsi="Times New Roman" w:cs="Times New Roman"/>
                <w:b/>
                <w:bCs/>
                <w:sz w:val="24"/>
                <w:szCs w:val="24"/>
                <w:lang w:val="lt-LT"/>
              </w:rPr>
              <w:t>Rodiklis</w:t>
            </w:r>
          </w:p>
        </w:tc>
        <w:tc>
          <w:tcPr>
            <w:tcW w:w="1963" w:type="dxa"/>
            <w:shd w:val="clear" w:color="auto" w:fill="DEEAF6" w:themeFill="accent5" w:themeFillTint="33"/>
          </w:tcPr>
          <w:p w14:paraId="08CDC428" w14:textId="77777777" w:rsidR="00E47DB3" w:rsidRPr="007E75E2" w:rsidRDefault="00E47DB3" w:rsidP="00EA09DF">
            <w:pPr>
              <w:jc w:val="center"/>
              <w:rPr>
                <w:rFonts w:ascii="Times New Roman" w:hAnsi="Times New Roman" w:cs="Times New Roman"/>
                <w:b/>
                <w:bCs/>
                <w:sz w:val="24"/>
                <w:szCs w:val="24"/>
                <w:lang w:val="lt-LT"/>
              </w:rPr>
            </w:pPr>
            <w:r w:rsidRPr="007E75E2">
              <w:rPr>
                <w:rFonts w:ascii="Times New Roman" w:hAnsi="Times New Roman" w:cs="Times New Roman"/>
                <w:b/>
                <w:bCs/>
                <w:sz w:val="24"/>
                <w:szCs w:val="24"/>
                <w:lang w:val="lt-LT"/>
              </w:rPr>
              <w:t>Raktiniai žodžiai</w:t>
            </w:r>
          </w:p>
        </w:tc>
        <w:tc>
          <w:tcPr>
            <w:tcW w:w="4410" w:type="dxa"/>
            <w:shd w:val="clear" w:color="auto" w:fill="DEEAF6" w:themeFill="accent5" w:themeFillTint="33"/>
          </w:tcPr>
          <w:p w14:paraId="58EAD991" w14:textId="77777777" w:rsidR="00E47DB3" w:rsidRPr="007E75E2" w:rsidRDefault="00E47DB3" w:rsidP="00EA09DF">
            <w:pPr>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Detalusis rodiklio a</w:t>
            </w:r>
            <w:r w:rsidRPr="007E75E2">
              <w:rPr>
                <w:rFonts w:ascii="Times New Roman" w:hAnsi="Times New Roman" w:cs="Times New Roman"/>
                <w:b/>
                <w:bCs/>
                <w:sz w:val="24"/>
                <w:szCs w:val="24"/>
                <w:lang w:val="lt-LT"/>
              </w:rPr>
              <w:t>prašymas</w:t>
            </w:r>
          </w:p>
        </w:tc>
      </w:tr>
      <w:tr w:rsidR="00E47DB3" w:rsidRPr="00B42E46" w14:paraId="6F905608" w14:textId="77777777" w:rsidTr="009012DF">
        <w:tc>
          <w:tcPr>
            <w:tcW w:w="570" w:type="dxa"/>
            <w:shd w:val="clear" w:color="auto" w:fill="DEEAF6" w:themeFill="accent5" w:themeFillTint="33"/>
          </w:tcPr>
          <w:p w14:paraId="35E7F498" w14:textId="77777777" w:rsidR="00E47DB3" w:rsidRDefault="00E47DB3" w:rsidP="00EA09DF">
            <w:pPr>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c>
          <w:tcPr>
            <w:tcW w:w="1441" w:type="dxa"/>
            <w:shd w:val="clear" w:color="auto" w:fill="DEEAF6" w:themeFill="accent5" w:themeFillTint="33"/>
          </w:tcPr>
          <w:p w14:paraId="1E9F47FB" w14:textId="60122898" w:rsidR="00E47DB3" w:rsidRDefault="009012DF" w:rsidP="00EA09DF">
            <w:pPr>
              <w:jc w:val="center"/>
              <w:rPr>
                <w:rFonts w:ascii="Times New Roman" w:hAnsi="Times New Roman" w:cs="Times New Roman"/>
                <w:sz w:val="24"/>
                <w:szCs w:val="24"/>
                <w:lang w:val="lt-LT"/>
              </w:rPr>
            </w:pPr>
            <w:r>
              <w:rPr>
                <w:rFonts w:ascii="Times New Roman" w:hAnsi="Times New Roman" w:cs="Times New Roman"/>
                <w:sz w:val="24"/>
                <w:szCs w:val="24"/>
                <w:lang w:val="lt-LT"/>
              </w:rPr>
              <w:t>Rezultatai</w:t>
            </w:r>
          </w:p>
        </w:tc>
        <w:tc>
          <w:tcPr>
            <w:tcW w:w="1337" w:type="dxa"/>
            <w:shd w:val="clear" w:color="auto" w:fill="DEEAF6" w:themeFill="accent5" w:themeFillTint="33"/>
          </w:tcPr>
          <w:p w14:paraId="5F993D13" w14:textId="6685AC72" w:rsidR="00E47DB3" w:rsidRDefault="009012DF" w:rsidP="00EA09DF">
            <w:pPr>
              <w:jc w:val="center"/>
              <w:rPr>
                <w:rFonts w:ascii="Times New Roman" w:hAnsi="Times New Roman" w:cs="Times New Roman"/>
                <w:sz w:val="24"/>
                <w:szCs w:val="24"/>
                <w:lang w:val="lt-LT"/>
              </w:rPr>
            </w:pPr>
            <w:r>
              <w:rPr>
                <w:rFonts w:ascii="Times New Roman" w:hAnsi="Times New Roman" w:cs="Times New Roman"/>
                <w:sz w:val="24"/>
                <w:szCs w:val="24"/>
                <w:lang w:val="lt-LT"/>
              </w:rPr>
              <w:t>Pasiekimai ir pažanga</w:t>
            </w:r>
          </w:p>
        </w:tc>
        <w:tc>
          <w:tcPr>
            <w:tcW w:w="1337" w:type="dxa"/>
            <w:shd w:val="clear" w:color="auto" w:fill="DEEAF6" w:themeFill="accent5" w:themeFillTint="33"/>
          </w:tcPr>
          <w:p w14:paraId="14C8FA64" w14:textId="7340CA3F" w:rsidR="00E47DB3" w:rsidRDefault="009012DF" w:rsidP="009012DF">
            <w:pPr>
              <w:rPr>
                <w:rFonts w:ascii="Times New Roman" w:hAnsi="Times New Roman" w:cs="Times New Roman"/>
                <w:sz w:val="24"/>
                <w:szCs w:val="24"/>
                <w:lang w:val="lt-LT"/>
              </w:rPr>
            </w:pPr>
            <w:r>
              <w:rPr>
                <w:rFonts w:ascii="Times New Roman" w:hAnsi="Times New Roman" w:cs="Times New Roman"/>
                <w:sz w:val="24"/>
                <w:szCs w:val="24"/>
                <w:lang w:val="lt-LT"/>
              </w:rPr>
              <w:t>Mokyklos pasiekimai ir pažanga</w:t>
            </w:r>
          </w:p>
        </w:tc>
        <w:tc>
          <w:tcPr>
            <w:tcW w:w="1963" w:type="dxa"/>
            <w:shd w:val="clear" w:color="auto" w:fill="DEEAF6" w:themeFill="accent5" w:themeFillTint="33"/>
          </w:tcPr>
          <w:p w14:paraId="7D3A84CC" w14:textId="5C79EC85" w:rsidR="00E47DB3" w:rsidRDefault="009012DF" w:rsidP="00EA09DF">
            <w:pPr>
              <w:jc w:val="center"/>
              <w:rPr>
                <w:rFonts w:ascii="Times New Roman" w:hAnsi="Times New Roman" w:cs="Times New Roman"/>
                <w:sz w:val="24"/>
                <w:szCs w:val="24"/>
                <w:lang w:val="lt-LT"/>
              </w:rPr>
            </w:pPr>
            <w:r>
              <w:rPr>
                <w:rFonts w:ascii="Times New Roman" w:hAnsi="Times New Roman" w:cs="Times New Roman"/>
                <w:sz w:val="24"/>
                <w:szCs w:val="24"/>
                <w:lang w:val="lt-LT"/>
              </w:rPr>
              <w:t>Pasiekimų ir pažangos pagrįstumas</w:t>
            </w:r>
          </w:p>
          <w:p w14:paraId="49058856" w14:textId="77777777" w:rsidR="00E47DB3" w:rsidRDefault="00E47DB3" w:rsidP="00EA09DF">
            <w:pPr>
              <w:jc w:val="center"/>
              <w:rPr>
                <w:rFonts w:ascii="Times New Roman" w:hAnsi="Times New Roman" w:cs="Times New Roman"/>
                <w:sz w:val="24"/>
                <w:szCs w:val="24"/>
                <w:lang w:val="lt-LT"/>
              </w:rPr>
            </w:pPr>
          </w:p>
          <w:p w14:paraId="744C1964" w14:textId="77777777" w:rsidR="00E47DB3" w:rsidRDefault="00E47DB3" w:rsidP="00EA09DF">
            <w:pPr>
              <w:jc w:val="center"/>
              <w:rPr>
                <w:rFonts w:ascii="Times New Roman" w:hAnsi="Times New Roman" w:cs="Times New Roman"/>
                <w:sz w:val="24"/>
                <w:szCs w:val="24"/>
                <w:lang w:val="lt-LT"/>
              </w:rPr>
            </w:pPr>
          </w:p>
          <w:p w14:paraId="2676FC7A" w14:textId="77777777" w:rsidR="00E47DB3" w:rsidRDefault="00E47DB3" w:rsidP="00EA09DF">
            <w:pPr>
              <w:jc w:val="center"/>
              <w:rPr>
                <w:rFonts w:ascii="Times New Roman" w:hAnsi="Times New Roman" w:cs="Times New Roman"/>
                <w:sz w:val="24"/>
                <w:szCs w:val="24"/>
                <w:lang w:val="lt-LT"/>
              </w:rPr>
            </w:pPr>
          </w:p>
          <w:p w14:paraId="3DC0A492" w14:textId="77777777" w:rsidR="00E47DB3" w:rsidRDefault="00E47DB3" w:rsidP="00EA09DF">
            <w:pPr>
              <w:jc w:val="center"/>
              <w:rPr>
                <w:rFonts w:ascii="Times New Roman" w:hAnsi="Times New Roman" w:cs="Times New Roman"/>
                <w:sz w:val="24"/>
                <w:szCs w:val="24"/>
                <w:lang w:val="lt-LT"/>
              </w:rPr>
            </w:pPr>
          </w:p>
          <w:p w14:paraId="22763D1F" w14:textId="77777777" w:rsidR="00E47DB3" w:rsidRDefault="00E47DB3" w:rsidP="00EA09DF">
            <w:pPr>
              <w:jc w:val="center"/>
              <w:rPr>
                <w:rFonts w:ascii="Times New Roman" w:hAnsi="Times New Roman" w:cs="Times New Roman"/>
                <w:sz w:val="24"/>
                <w:szCs w:val="24"/>
                <w:lang w:val="lt-LT"/>
              </w:rPr>
            </w:pPr>
          </w:p>
          <w:p w14:paraId="2D139E10" w14:textId="77777777" w:rsidR="00E47DB3" w:rsidRDefault="00E47DB3" w:rsidP="00EA09DF">
            <w:pPr>
              <w:jc w:val="center"/>
              <w:rPr>
                <w:rFonts w:ascii="Times New Roman" w:hAnsi="Times New Roman" w:cs="Times New Roman"/>
                <w:sz w:val="24"/>
                <w:szCs w:val="24"/>
                <w:lang w:val="lt-LT"/>
              </w:rPr>
            </w:pPr>
          </w:p>
          <w:p w14:paraId="64A39072" w14:textId="77777777" w:rsidR="00E47DB3" w:rsidRDefault="00E47DB3" w:rsidP="00EA09DF">
            <w:pPr>
              <w:jc w:val="center"/>
              <w:rPr>
                <w:rFonts w:ascii="Times New Roman" w:hAnsi="Times New Roman" w:cs="Times New Roman"/>
                <w:sz w:val="24"/>
                <w:szCs w:val="24"/>
                <w:lang w:val="lt-LT"/>
              </w:rPr>
            </w:pPr>
          </w:p>
          <w:p w14:paraId="71E94DF0" w14:textId="77777777" w:rsidR="00E47DB3" w:rsidRDefault="00E47DB3" w:rsidP="00EA09DF">
            <w:pPr>
              <w:jc w:val="center"/>
              <w:rPr>
                <w:rFonts w:ascii="Times New Roman" w:hAnsi="Times New Roman" w:cs="Times New Roman"/>
                <w:sz w:val="24"/>
                <w:szCs w:val="24"/>
                <w:lang w:val="lt-LT"/>
              </w:rPr>
            </w:pPr>
          </w:p>
          <w:p w14:paraId="1E5FD8F1" w14:textId="77777777" w:rsidR="00E47DB3" w:rsidRDefault="00E47DB3" w:rsidP="00EA09DF">
            <w:pPr>
              <w:jc w:val="center"/>
              <w:rPr>
                <w:rFonts w:ascii="Times New Roman" w:hAnsi="Times New Roman" w:cs="Times New Roman"/>
                <w:sz w:val="24"/>
                <w:szCs w:val="24"/>
                <w:lang w:val="lt-LT"/>
              </w:rPr>
            </w:pPr>
          </w:p>
          <w:p w14:paraId="5E1246A1" w14:textId="77777777" w:rsidR="00E47DB3" w:rsidRDefault="00E47DB3" w:rsidP="00EA09DF">
            <w:pPr>
              <w:jc w:val="center"/>
              <w:rPr>
                <w:rFonts w:ascii="Times New Roman" w:hAnsi="Times New Roman" w:cs="Times New Roman"/>
                <w:sz w:val="24"/>
                <w:szCs w:val="24"/>
                <w:lang w:val="lt-LT"/>
              </w:rPr>
            </w:pPr>
          </w:p>
          <w:p w14:paraId="7E2C675A" w14:textId="77777777" w:rsidR="00E47DB3" w:rsidRDefault="00E47DB3" w:rsidP="00EA09DF">
            <w:pPr>
              <w:jc w:val="center"/>
              <w:rPr>
                <w:rFonts w:ascii="Times New Roman" w:hAnsi="Times New Roman" w:cs="Times New Roman"/>
                <w:sz w:val="24"/>
                <w:szCs w:val="24"/>
                <w:lang w:val="lt-LT"/>
              </w:rPr>
            </w:pPr>
          </w:p>
          <w:p w14:paraId="2D2AC15F" w14:textId="50E7CFF8" w:rsidR="00E47DB3" w:rsidRDefault="00E47DB3" w:rsidP="009012DF">
            <w:pPr>
              <w:rPr>
                <w:rFonts w:ascii="Times New Roman" w:hAnsi="Times New Roman" w:cs="Times New Roman"/>
                <w:sz w:val="24"/>
                <w:szCs w:val="24"/>
                <w:lang w:val="lt-LT"/>
              </w:rPr>
            </w:pPr>
          </w:p>
        </w:tc>
        <w:tc>
          <w:tcPr>
            <w:tcW w:w="4410" w:type="dxa"/>
            <w:shd w:val="clear" w:color="auto" w:fill="DEEAF6" w:themeFill="accent5" w:themeFillTint="33"/>
          </w:tcPr>
          <w:p w14:paraId="7E612333" w14:textId="048B1606" w:rsidR="00E47DB3" w:rsidRPr="007E75E2" w:rsidRDefault="009012DF" w:rsidP="00EA09DF">
            <w:pPr>
              <w:rPr>
                <w:rFonts w:ascii="Times New Roman" w:hAnsi="Times New Roman" w:cs="Times New Roman"/>
                <w:sz w:val="24"/>
                <w:szCs w:val="24"/>
                <w:lang w:val="lt-LT"/>
              </w:rPr>
            </w:pPr>
            <w:r w:rsidRPr="009012DF">
              <w:rPr>
                <w:rFonts w:ascii="Times New Roman" w:hAnsi="Times New Roman" w:cs="Times New Roman"/>
                <w:sz w:val="24"/>
                <w:szCs w:val="24"/>
                <w:lang w:val="lt-LT"/>
              </w:rPr>
              <w:t>Mokytojai yra įvaldę įvairias vertinimo strategijas ir būdus, kuriuos naudoja kiekvieno mokinio išgalių gilesniam pažinimui, ugdymo(si) proceso bei daromos pažangos stebėjimui ir įvertinimui, mokinio mokymosi sunkumų diagnozavimui laiku. Turima vertinimo informacija ir tyrimų duomenimis remiamasi nustatant prioritetinius ugdymo(si) kokybės gerinimo mokykloje uždavinius, kuriant ir koreguojant mokyklos ugdymo turinį, pasirenkant mokymo(si) priemones ir metodus, planuojant mokytojų mokymąsi – vieniems iš kitų, drauge ar kt.</w:t>
            </w:r>
          </w:p>
        </w:tc>
      </w:tr>
      <w:tr w:rsidR="00E47DB3" w:rsidRPr="00E47DB3" w14:paraId="62EDB157" w14:textId="77777777" w:rsidTr="009012DF">
        <w:tc>
          <w:tcPr>
            <w:tcW w:w="570" w:type="dxa"/>
            <w:shd w:val="clear" w:color="auto" w:fill="DEEAF6" w:themeFill="accent5" w:themeFillTint="33"/>
          </w:tcPr>
          <w:p w14:paraId="0F417083" w14:textId="77777777" w:rsidR="00E47DB3" w:rsidRDefault="00E47DB3" w:rsidP="00EA09DF">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c>
          <w:tcPr>
            <w:tcW w:w="1441" w:type="dxa"/>
            <w:shd w:val="clear" w:color="auto" w:fill="DEEAF6" w:themeFill="accent5" w:themeFillTint="33"/>
          </w:tcPr>
          <w:p w14:paraId="5C8611F4" w14:textId="46C5298B" w:rsidR="00E47DB3" w:rsidRDefault="009012DF" w:rsidP="00EA09DF">
            <w:pPr>
              <w:jc w:val="center"/>
              <w:rPr>
                <w:rFonts w:ascii="Times New Roman" w:hAnsi="Times New Roman" w:cs="Times New Roman"/>
                <w:sz w:val="24"/>
                <w:szCs w:val="24"/>
                <w:lang w:val="lt-LT"/>
              </w:rPr>
            </w:pPr>
            <w:r>
              <w:rPr>
                <w:rFonts w:ascii="Times New Roman" w:hAnsi="Times New Roman" w:cs="Times New Roman"/>
                <w:sz w:val="24"/>
                <w:szCs w:val="24"/>
                <w:lang w:val="lt-LT"/>
              </w:rPr>
              <w:t>Lyderystė ir vadyba</w:t>
            </w:r>
          </w:p>
        </w:tc>
        <w:tc>
          <w:tcPr>
            <w:tcW w:w="1337" w:type="dxa"/>
            <w:shd w:val="clear" w:color="auto" w:fill="DEEAF6" w:themeFill="accent5" w:themeFillTint="33"/>
          </w:tcPr>
          <w:p w14:paraId="1E6B989B" w14:textId="638D33AF" w:rsidR="00E47DB3" w:rsidRDefault="009012DF" w:rsidP="00EA09DF">
            <w:pPr>
              <w:jc w:val="center"/>
              <w:rPr>
                <w:rFonts w:ascii="Times New Roman" w:hAnsi="Times New Roman" w:cs="Times New Roman"/>
                <w:sz w:val="24"/>
                <w:szCs w:val="24"/>
                <w:lang w:val="lt-LT"/>
              </w:rPr>
            </w:pPr>
            <w:r>
              <w:rPr>
                <w:rFonts w:ascii="Times New Roman" w:hAnsi="Times New Roman" w:cs="Times New Roman"/>
                <w:sz w:val="24"/>
                <w:szCs w:val="24"/>
                <w:lang w:val="lt-LT"/>
              </w:rPr>
              <w:t>Mokymasis ir veikimas komandomis</w:t>
            </w:r>
          </w:p>
        </w:tc>
        <w:tc>
          <w:tcPr>
            <w:tcW w:w="1337" w:type="dxa"/>
            <w:shd w:val="clear" w:color="auto" w:fill="DEEAF6" w:themeFill="accent5" w:themeFillTint="33"/>
          </w:tcPr>
          <w:p w14:paraId="20CA396B" w14:textId="6531451D" w:rsidR="00E47DB3" w:rsidRDefault="009012DF" w:rsidP="009012DF">
            <w:pPr>
              <w:jc w:val="center"/>
              <w:rPr>
                <w:rFonts w:ascii="Times New Roman" w:hAnsi="Times New Roman" w:cs="Times New Roman"/>
                <w:sz w:val="24"/>
                <w:szCs w:val="24"/>
                <w:lang w:val="lt-LT"/>
              </w:rPr>
            </w:pPr>
            <w:r>
              <w:rPr>
                <w:rFonts w:ascii="Times New Roman" w:hAnsi="Times New Roman" w:cs="Times New Roman"/>
                <w:sz w:val="24"/>
                <w:szCs w:val="24"/>
                <w:lang w:val="lt-LT"/>
              </w:rPr>
              <w:t>Bendradarbiavimas su tėvais</w:t>
            </w:r>
          </w:p>
        </w:tc>
        <w:tc>
          <w:tcPr>
            <w:tcW w:w="1963" w:type="dxa"/>
            <w:shd w:val="clear" w:color="auto" w:fill="DEEAF6" w:themeFill="accent5" w:themeFillTint="33"/>
          </w:tcPr>
          <w:p w14:paraId="4C78FC0B" w14:textId="4553A9A2" w:rsidR="00E47DB3" w:rsidRDefault="009012DF" w:rsidP="00EA09DF">
            <w:pPr>
              <w:jc w:val="center"/>
              <w:rPr>
                <w:rFonts w:ascii="Times New Roman" w:hAnsi="Times New Roman" w:cs="Times New Roman"/>
                <w:sz w:val="24"/>
                <w:szCs w:val="24"/>
                <w:lang w:val="lt-LT"/>
              </w:rPr>
            </w:pPr>
            <w:r>
              <w:rPr>
                <w:rFonts w:ascii="Times New Roman" w:hAnsi="Times New Roman" w:cs="Times New Roman"/>
                <w:sz w:val="24"/>
                <w:szCs w:val="24"/>
                <w:lang w:val="lt-LT"/>
              </w:rPr>
              <w:t>Į(si)traukimas</w:t>
            </w:r>
          </w:p>
        </w:tc>
        <w:tc>
          <w:tcPr>
            <w:tcW w:w="4410" w:type="dxa"/>
            <w:shd w:val="clear" w:color="auto" w:fill="DEEAF6" w:themeFill="accent5" w:themeFillTint="33"/>
          </w:tcPr>
          <w:p w14:paraId="7C870592" w14:textId="1D7EEE9B" w:rsidR="00E47DB3" w:rsidRPr="009012DF" w:rsidRDefault="009012DF" w:rsidP="00EA09DF">
            <w:pPr>
              <w:rPr>
                <w:rFonts w:ascii="Times New Roman" w:hAnsi="Times New Roman" w:cs="Times New Roman"/>
                <w:sz w:val="24"/>
                <w:szCs w:val="24"/>
                <w:lang w:val="lt-LT"/>
              </w:rPr>
            </w:pPr>
            <w:r w:rsidRPr="009012DF">
              <w:rPr>
                <w:rFonts w:ascii="Times New Roman" w:hAnsi="Times New Roman" w:cs="Times New Roman"/>
                <w:sz w:val="24"/>
                <w:szCs w:val="24"/>
                <w:lang w:val="lt-LT"/>
              </w:rPr>
              <w:t xml:space="preserve">Tėvai dalyvauja tobulinant mokyklą. Tėvai įsitraukia į vaikų ugdymą(si) įvairiomis formomis (plėsdami jų kultūrinį akiratį, skatindami pažintinį aktyvumą, padėdami </w:t>
            </w:r>
            <w:r w:rsidRPr="009012DF">
              <w:rPr>
                <w:rFonts w:ascii="Times New Roman" w:hAnsi="Times New Roman" w:cs="Times New Roman"/>
                <w:sz w:val="24"/>
                <w:szCs w:val="24"/>
                <w:lang w:val="lt-LT"/>
              </w:rPr>
              <w:lastRenderedPageBreak/>
              <w:t xml:space="preserve">išsikelti ambicingus ugdymosi tikslus ir jų siekti, taip pat dalyvaudami mokyklos veiklose, individualiuose ir bendruose susitikimuose su mokytojais, inicijuodami prasmingas veiklas, projektus, vesdami pamokas ar kitas veiklas). </w:t>
            </w:r>
            <w:r w:rsidRPr="009012DF">
              <w:rPr>
                <w:rFonts w:ascii="Times New Roman" w:hAnsi="Times New Roman" w:cs="Times New Roman"/>
                <w:sz w:val="24"/>
                <w:szCs w:val="24"/>
              </w:rPr>
              <w:t>Bendradarbiaujama abiem pusėms tinkamu laiku.</w:t>
            </w:r>
          </w:p>
        </w:tc>
      </w:tr>
    </w:tbl>
    <w:p w14:paraId="53B947D2" w14:textId="77777777" w:rsidR="00E47DB3" w:rsidRDefault="00E47DB3" w:rsidP="00E47DB3">
      <w:pPr>
        <w:rPr>
          <w:rFonts w:ascii="Times New Roman" w:hAnsi="Times New Roman" w:cs="Times New Roman"/>
          <w:sz w:val="24"/>
          <w:szCs w:val="24"/>
          <w:lang w:val="lt-LT"/>
        </w:rPr>
      </w:pPr>
    </w:p>
    <w:p w14:paraId="06052EBD" w14:textId="01C75732" w:rsidR="00E47DB3" w:rsidRDefault="00E47DB3" w:rsidP="00E47DB3">
      <w:pPr>
        <w:rPr>
          <w:rFonts w:ascii="Times New Roman" w:hAnsi="Times New Roman" w:cs="Times New Roman"/>
          <w:sz w:val="24"/>
          <w:szCs w:val="24"/>
          <w:lang w:val="lt-LT"/>
        </w:rPr>
      </w:pPr>
      <w:r>
        <w:rPr>
          <w:rFonts w:ascii="Times New Roman" w:hAnsi="Times New Roman" w:cs="Times New Roman"/>
          <w:sz w:val="24"/>
          <w:szCs w:val="24"/>
          <w:lang w:val="lt-LT"/>
        </w:rPr>
        <w:t>Nutarimas: 202</w:t>
      </w:r>
      <w:r w:rsidR="009012DF">
        <w:rPr>
          <w:rFonts w:ascii="Times New Roman" w:hAnsi="Times New Roman" w:cs="Times New Roman"/>
          <w:sz w:val="24"/>
          <w:szCs w:val="24"/>
          <w:lang w:val="lt-LT"/>
        </w:rPr>
        <w:t>1</w:t>
      </w:r>
      <w:r>
        <w:rPr>
          <w:rFonts w:ascii="Times New Roman" w:hAnsi="Times New Roman" w:cs="Times New Roman"/>
          <w:sz w:val="24"/>
          <w:szCs w:val="24"/>
          <w:lang w:val="lt-LT"/>
        </w:rPr>
        <w:t xml:space="preserve"> – 202</w:t>
      </w:r>
      <w:r w:rsidR="009012DF">
        <w:rPr>
          <w:rFonts w:ascii="Times New Roman" w:hAnsi="Times New Roman" w:cs="Times New Roman"/>
          <w:sz w:val="24"/>
          <w:szCs w:val="24"/>
          <w:lang w:val="lt-LT"/>
        </w:rPr>
        <w:t>2</w:t>
      </w:r>
      <w:r>
        <w:rPr>
          <w:rFonts w:ascii="Times New Roman" w:hAnsi="Times New Roman" w:cs="Times New Roman"/>
          <w:sz w:val="24"/>
          <w:szCs w:val="24"/>
          <w:lang w:val="lt-LT"/>
        </w:rPr>
        <w:t xml:space="preserve"> m. m. paskirtoms darbo grupėms giluminio mokyklos veiklos kokybės įsivertinimo metu nagrinėti lentelėje pateiktus rodiklius pasirinkus atitinkamas įsivertinimo metodikas didžiausią dėmesį skiriant mokinių rezultatų gerinimui</w:t>
      </w:r>
      <w:r w:rsidR="00EC0E65">
        <w:rPr>
          <w:rFonts w:ascii="Times New Roman" w:hAnsi="Times New Roman" w:cs="Times New Roman"/>
          <w:sz w:val="24"/>
          <w:szCs w:val="24"/>
          <w:lang w:val="lt-LT"/>
        </w:rPr>
        <w:t xml:space="preserve">, </w:t>
      </w:r>
      <w:r>
        <w:rPr>
          <w:rFonts w:ascii="Times New Roman" w:hAnsi="Times New Roman" w:cs="Times New Roman"/>
          <w:sz w:val="24"/>
          <w:szCs w:val="24"/>
          <w:lang w:val="lt-LT"/>
        </w:rPr>
        <w:t>asmeninei mokinių pažangai</w:t>
      </w:r>
      <w:r w:rsidR="00EC0E65">
        <w:rPr>
          <w:rFonts w:ascii="Times New Roman" w:hAnsi="Times New Roman" w:cs="Times New Roman"/>
          <w:sz w:val="24"/>
          <w:szCs w:val="24"/>
          <w:lang w:val="lt-LT"/>
        </w:rPr>
        <w:t xml:space="preserve"> bei bendradarbiavimui su tėvais (globėjais, rūpintojais). </w:t>
      </w:r>
    </w:p>
    <w:p w14:paraId="5768C2C0" w14:textId="69041FF9" w:rsidR="00EC0E65" w:rsidRDefault="00EC0E65" w:rsidP="00E47DB3">
      <w:pPr>
        <w:rPr>
          <w:rFonts w:ascii="Times New Roman" w:hAnsi="Times New Roman" w:cs="Times New Roman"/>
          <w:sz w:val="24"/>
          <w:szCs w:val="24"/>
          <w:lang w:val="lt-LT"/>
        </w:rPr>
      </w:pPr>
    </w:p>
    <w:p w14:paraId="5E4B947B" w14:textId="1A46F094" w:rsidR="00EC0E65" w:rsidRPr="00F46B6B" w:rsidRDefault="00EC0E65" w:rsidP="00EC0E65">
      <w:pPr>
        <w:spacing w:after="0"/>
        <w:rPr>
          <w:rFonts w:ascii="Times New Roman" w:hAnsi="Times New Roman" w:cs="Times New Roman"/>
          <w:color w:val="7030A0"/>
          <w:sz w:val="24"/>
          <w:szCs w:val="24"/>
          <w:u w:val="single"/>
          <w:lang w:val="lt-LT"/>
        </w:rPr>
      </w:pPr>
      <w:r w:rsidRPr="00F46B6B">
        <w:rPr>
          <w:rFonts w:ascii="Times New Roman" w:hAnsi="Times New Roman" w:cs="Times New Roman"/>
          <w:color w:val="7030A0"/>
          <w:sz w:val="24"/>
          <w:szCs w:val="24"/>
          <w:u w:val="single"/>
          <w:lang w:val="lt-LT"/>
        </w:rPr>
        <w:t>Mokyklos veiklos kokybės įsivertinimo darbo grupės:</w:t>
      </w:r>
    </w:p>
    <w:p w14:paraId="2E881763" w14:textId="150C1EFD" w:rsidR="00EC0E65" w:rsidRPr="00EC0E65" w:rsidRDefault="00EC0E65" w:rsidP="00EC0E65">
      <w:pPr>
        <w:spacing w:after="0"/>
        <w:rPr>
          <w:rFonts w:ascii="Times New Roman" w:hAnsi="Times New Roman" w:cs="Times New Roman"/>
          <w:color w:val="7030A0"/>
          <w:sz w:val="24"/>
          <w:szCs w:val="24"/>
          <w:lang w:val="lt-LT"/>
        </w:rPr>
      </w:pPr>
      <w:r w:rsidRPr="00EC0E65">
        <w:rPr>
          <w:rFonts w:ascii="Times New Roman" w:hAnsi="Times New Roman" w:cs="Times New Roman"/>
          <w:color w:val="7030A0"/>
          <w:sz w:val="24"/>
          <w:szCs w:val="24"/>
          <w:lang w:val="lt-LT"/>
        </w:rPr>
        <w:t xml:space="preserve">1 grupė: pradinių klasių vyresn. mokytoja R. Dainienė ir anglų kalbos vyresn. mokytoja D. Brazdeikė (nagrinėjamas rodiklis - </w:t>
      </w:r>
      <w:r w:rsidR="00637319" w:rsidRPr="00EC0E65">
        <w:rPr>
          <w:rFonts w:ascii="Times New Roman" w:hAnsi="Times New Roman" w:cs="Times New Roman"/>
          <w:color w:val="7030A0"/>
          <w:sz w:val="24"/>
          <w:szCs w:val="24"/>
          <w:lang w:val="lt-LT"/>
        </w:rPr>
        <w:t>Mokyklos pasiekimai ir pažanga</w:t>
      </w:r>
      <w:r w:rsidRPr="00EC0E65">
        <w:rPr>
          <w:rFonts w:ascii="Times New Roman" w:hAnsi="Times New Roman" w:cs="Times New Roman"/>
          <w:color w:val="7030A0"/>
          <w:sz w:val="24"/>
          <w:szCs w:val="24"/>
          <w:lang w:val="lt-LT"/>
        </w:rPr>
        <w:t>)</w:t>
      </w:r>
    </w:p>
    <w:p w14:paraId="6CA8FC9E" w14:textId="4203E393" w:rsidR="00EC0E65" w:rsidRPr="00EC0E65" w:rsidRDefault="00EC0E65" w:rsidP="00EC0E65">
      <w:pPr>
        <w:spacing w:after="0"/>
        <w:rPr>
          <w:rFonts w:ascii="Times New Roman" w:hAnsi="Times New Roman" w:cs="Times New Roman"/>
          <w:color w:val="7030A0"/>
          <w:sz w:val="24"/>
          <w:szCs w:val="24"/>
          <w:lang w:val="lt-LT"/>
        </w:rPr>
      </w:pPr>
      <w:r w:rsidRPr="00EC0E65">
        <w:rPr>
          <w:rFonts w:ascii="Times New Roman" w:hAnsi="Times New Roman" w:cs="Times New Roman"/>
          <w:color w:val="7030A0"/>
          <w:sz w:val="24"/>
          <w:szCs w:val="24"/>
          <w:lang w:val="lt-LT"/>
        </w:rPr>
        <w:t xml:space="preserve">2 grupė: lietuvių kalbos vyresn. mokytoja N. Matulevičienė ir socialinė pedagogė N. Jankauskaitė (nagrinėjamas rodiklis </w:t>
      </w:r>
      <w:r w:rsidR="00637319">
        <w:rPr>
          <w:rFonts w:ascii="Times New Roman" w:hAnsi="Times New Roman" w:cs="Times New Roman"/>
          <w:color w:val="7030A0"/>
          <w:sz w:val="24"/>
          <w:szCs w:val="24"/>
          <w:lang w:val="lt-LT"/>
        </w:rPr>
        <w:t xml:space="preserve">- </w:t>
      </w:r>
      <w:r w:rsidR="00637319" w:rsidRPr="00EC0E65">
        <w:rPr>
          <w:rFonts w:ascii="Times New Roman" w:hAnsi="Times New Roman" w:cs="Times New Roman"/>
          <w:color w:val="7030A0"/>
          <w:sz w:val="24"/>
          <w:szCs w:val="24"/>
          <w:lang w:val="lt-LT"/>
        </w:rPr>
        <w:t>Bendradarbiavimas su tėvai</w:t>
      </w:r>
      <w:r w:rsidR="00637319">
        <w:rPr>
          <w:rFonts w:ascii="Times New Roman" w:hAnsi="Times New Roman" w:cs="Times New Roman"/>
          <w:color w:val="7030A0"/>
          <w:sz w:val="24"/>
          <w:szCs w:val="24"/>
          <w:lang w:val="lt-LT"/>
        </w:rPr>
        <w:t>s</w:t>
      </w:r>
      <w:r w:rsidRPr="00EC0E65">
        <w:rPr>
          <w:rFonts w:ascii="Times New Roman" w:hAnsi="Times New Roman" w:cs="Times New Roman"/>
          <w:color w:val="7030A0"/>
          <w:sz w:val="24"/>
          <w:szCs w:val="24"/>
          <w:lang w:val="lt-LT"/>
        </w:rPr>
        <w:t>)</w:t>
      </w:r>
    </w:p>
    <w:p w14:paraId="0FDECE46" w14:textId="435E5FC1" w:rsidR="00E47DB3" w:rsidRDefault="00E47DB3" w:rsidP="00E47DB3">
      <w:pPr>
        <w:rPr>
          <w:rFonts w:ascii="Times New Roman" w:hAnsi="Times New Roman" w:cs="Times New Roman"/>
          <w:sz w:val="24"/>
          <w:szCs w:val="24"/>
          <w:lang w:val="lt-LT"/>
        </w:rPr>
      </w:pPr>
    </w:p>
    <w:p w14:paraId="168C588A" w14:textId="212D6F6A" w:rsidR="00EC0E65" w:rsidRDefault="00EC0E65" w:rsidP="00E47DB3">
      <w:pPr>
        <w:rPr>
          <w:rFonts w:ascii="Times New Roman" w:hAnsi="Times New Roman" w:cs="Times New Roman"/>
          <w:sz w:val="24"/>
          <w:szCs w:val="24"/>
          <w:lang w:val="lt-LT"/>
        </w:rPr>
      </w:pPr>
    </w:p>
    <w:p w14:paraId="671801B5" w14:textId="1F06728B" w:rsidR="00EC0E65" w:rsidRDefault="00EC0E65" w:rsidP="00E47DB3">
      <w:pPr>
        <w:rPr>
          <w:rFonts w:ascii="Times New Roman" w:hAnsi="Times New Roman" w:cs="Times New Roman"/>
          <w:sz w:val="24"/>
          <w:szCs w:val="24"/>
          <w:lang w:val="lt-LT"/>
        </w:rPr>
      </w:pPr>
    </w:p>
    <w:p w14:paraId="556506A7" w14:textId="77777777" w:rsidR="00EC0E65" w:rsidRDefault="00EC0E65" w:rsidP="00E47DB3">
      <w:pPr>
        <w:rPr>
          <w:rFonts w:ascii="Times New Roman" w:hAnsi="Times New Roman" w:cs="Times New Roman"/>
          <w:sz w:val="24"/>
          <w:szCs w:val="24"/>
          <w:lang w:val="lt-LT"/>
        </w:rPr>
      </w:pPr>
    </w:p>
    <w:p w14:paraId="719BFD16" w14:textId="77777777" w:rsidR="00E47DB3" w:rsidRPr="00CC5756" w:rsidRDefault="00E47DB3" w:rsidP="00E47DB3">
      <w:pPr>
        <w:jc w:val="right"/>
        <w:rPr>
          <w:rFonts w:ascii="Times New Roman" w:hAnsi="Times New Roman" w:cs="Times New Roman"/>
          <w:sz w:val="24"/>
          <w:szCs w:val="24"/>
          <w:lang w:val="lt-LT"/>
        </w:rPr>
      </w:pPr>
      <w:r>
        <w:rPr>
          <w:rFonts w:ascii="Times New Roman" w:hAnsi="Times New Roman" w:cs="Times New Roman"/>
          <w:sz w:val="24"/>
          <w:szCs w:val="24"/>
          <w:lang w:val="lt-LT"/>
        </w:rPr>
        <w:t xml:space="preserve">Parengė: mokyklos vidaus kokybės įsivertinimo pirmininkė Miglė Jakštienė </w:t>
      </w:r>
    </w:p>
    <w:p w14:paraId="084934E6" w14:textId="77777777" w:rsidR="00E47DB3" w:rsidRPr="00782500" w:rsidRDefault="00E47DB3" w:rsidP="00E47DB3">
      <w:pPr>
        <w:rPr>
          <w:lang w:val="lt-LT"/>
        </w:rPr>
      </w:pPr>
    </w:p>
    <w:p w14:paraId="4EBB1315" w14:textId="77777777" w:rsidR="003D04D0" w:rsidRPr="00E47DB3" w:rsidRDefault="003D04D0">
      <w:pPr>
        <w:rPr>
          <w:lang w:val="lt-LT"/>
        </w:rPr>
      </w:pPr>
    </w:p>
    <w:sectPr w:rsidR="003D04D0" w:rsidRPr="00E47DB3" w:rsidSect="00EA09DF">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FD672" w14:textId="77777777" w:rsidR="00552452" w:rsidRDefault="00552452" w:rsidP="00EC0E65">
      <w:pPr>
        <w:spacing w:after="0" w:line="240" w:lineRule="auto"/>
      </w:pPr>
      <w:r>
        <w:separator/>
      </w:r>
    </w:p>
  </w:endnote>
  <w:endnote w:type="continuationSeparator" w:id="0">
    <w:p w14:paraId="7CBA674E" w14:textId="77777777" w:rsidR="00552452" w:rsidRDefault="00552452" w:rsidP="00EC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877379"/>
      <w:docPartObj>
        <w:docPartGallery w:val="Page Numbers (Bottom of Page)"/>
        <w:docPartUnique/>
      </w:docPartObj>
    </w:sdtPr>
    <w:sdtEndPr/>
    <w:sdtContent>
      <w:p w14:paraId="59EBB89C" w14:textId="425ACB8B" w:rsidR="00EC0E65" w:rsidRDefault="00EC0E65">
        <w:pPr>
          <w:pStyle w:val="Porat"/>
          <w:jc w:val="right"/>
        </w:pPr>
        <w:r>
          <w:fldChar w:fldCharType="begin"/>
        </w:r>
        <w:r>
          <w:instrText>PAGE   \* MERGEFORMAT</w:instrText>
        </w:r>
        <w:r>
          <w:fldChar w:fldCharType="separate"/>
        </w:r>
        <w:r w:rsidR="004C2DBC" w:rsidRPr="004C2DBC">
          <w:rPr>
            <w:noProof/>
            <w:lang w:val="lt-LT"/>
          </w:rPr>
          <w:t>3</w:t>
        </w:r>
        <w:r>
          <w:fldChar w:fldCharType="end"/>
        </w:r>
      </w:p>
    </w:sdtContent>
  </w:sdt>
  <w:p w14:paraId="308E8CFD" w14:textId="77777777" w:rsidR="00EA09DF" w:rsidRDefault="00EA09D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44456" w14:textId="77777777" w:rsidR="00552452" w:rsidRDefault="00552452" w:rsidP="00EC0E65">
      <w:pPr>
        <w:spacing w:after="0" w:line="240" w:lineRule="auto"/>
      </w:pPr>
      <w:r>
        <w:separator/>
      </w:r>
    </w:p>
  </w:footnote>
  <w:footnote w:type="continuationSeparator" w:id="0">
    <w:p w14:paraId="101CED60" w14:textId="77777777" w:rsidR="00552452" w:rsidRDefault="00552452" w:rsidP="00EC0E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B3"/>
    <w:rsid w:val="000920C2"/>
    <w:rsid w:val="00171D05"/>
    <w:rsid w:val="002B3632"/>
    <w:rsid w:val="003016DE"/>
    <w:rsid w:val="003124B0"/>
    <w:rsid w:val="003D04D0"/>
    <w:rsid w:val="004C2DBC"/>
    <w:rsid w:val="00544CA4"/>
    <w:rsid w:val="00552452"/>
    <w:rsid w:val="005546C1"/>
    <w:rsid w:val="00637319"/>
    <w:rsid w:val="007B494F"/>
    <w:rsid w:val="008F110B"/>
    <w:rsid w:val="009012DF"/>
    <w:rsid w:val="00985D91"/>
    <w:rsid w:val="009E36B1"/>
    <w:rsid w:val="00A92EFE"/>
    <w:rsid w:val="00B42E46"/>
    <w:rsid w:val="00CC5216"/>
    <w:rsid w:val="00E47DB3"/>
    <w:rsid w:val="00EA09DF"/>
    <w:rsid w:val="00EC0E65"/>
    <w:rsid w:val="00EF77F5"/>
    <w:rsid w:val="00F46B6B"/>
    <w:rsid w:val="00F9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4DC2"/>
  <w15:docId w15:val="{3E9E7B53-EB09-423C-B8C5-7DDA1596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7DB3"/>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E47DB3"/>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47DB3"/>
    <w:rPr>
      <w:lang w:val="en-US"/>
    </w:rPr>
  </w:style>
  <w:style w:type="table" w:styleId="Lentelstinklelis">
    <w:name w:val="Table Grid"/>
    <w:basedOn w:val="prastojilentel"/>
    <w:uiPriority w:val="39"/>
    <w:rsid w:val="00E47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C0E6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EC0E6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Įsivertinimo sritys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Rezultatai</c:v>
                </c:pt>
                <c:pt idx="1">
                  <c:v>Ugdymas(is) ir mokinių patirtys</c:v>
                </c:pt>
                <c:pt idx="2">
                  <c:v>Ugdymo(si) aplinkos</c:v>
                </c:pt>
                <c:pt idx="3">
                  <c:v>Lyderystė ir vadyba</c:v>
                </c:pt>
              </c:strCache>
            </c:strRef>
          </c:cat>
          <c:val>
            <c:numRef>
              <c:f>Sheet1!$B$2:$B$5</c:f>
              <c:numCache>
                <c:formatCode>General</c:formatCode>
                <c:ptCount val="4"/>
                <c:pt idx="0">
                  <c:v>3.36</c:v>
                </c:pt>
                <c:pt idx="1">
                  <c:v>3.4769999999999999</c:v>
                </c:pt>
                <c:pt idx="2">
                  <c:v>3.1880000000000002</c:v>
                </c:pt>
                <c:pt idx="3">
                  <c:v>3.4260000000000002</c:v>
                </c:pt>
              </c:numCache>
            </c:numRef>
          </c:val>
          <c:extLst xmlns:c16r2="http://schemas.microsoft.com/office/drawing/2015/06/chart">
            <c:ext xmlns:c16="http://schemas.microsoft.com/office/drawing/2014/chart" uri="{C3380CC4-5D6E-409C-BE32-E72D297353CC}">
              <c16:uniqueId val="{00000000-9EA8-4D65-9E7A-E92D17CD4EE5}"/>
            </c:ext>
          </c:extLst>
        </c:ser>
        <c:dLbls>
          <c:dLblPos val="inEnd"/>
          <c:showLegendKey val="0"/>
          <c:showVal val="1"/>
          <c:showCatName val="0"/>
          <c:showSerName val="0"/>
          <c:showPercent val="0"/>
          <c:showBubbleSize val="0"/>
        </c:dLbls>
        <c:gapWidth val="65"/>
        <c:axId val="-1027155200"/>
        <c:axId val="-1027158464"/>
      </c:barChart>
      <c:catAx>
        <c:axId val="-10271552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27158464"/>
        <c:crosses val="autoZero"/>
        <c:auto val="1"/>
        <c:lblAlgn val="ctr"/>
        <c:lblOffset val="100"/>
        <c:noMultiLvlLbl val="0"/>
      </c:catAx>
      <c:valAx>
        <c:axId val="-10271584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0271552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Veiklos</a:t>
            </a:r>
            <a:r>
              <a:rPr lang="lt-LT" baseline="0"/>
              <a:t> kokybės įsivertinimo rodikliai ir gauti duomenys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Lapas1!$B$1</c:f>
              <c:strCache>
                <c:ptCount val="1"/>
                <c:pt idx="0">
                  <c:v>1.1 Asmenybės branda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c:f>
              <c:numCache>
                <c:formatCode>General</c:formatCode>
                <c:ptCount val="1"/>
              </c:numCache>
            </c:numRef>
          </c:cat>
          <c:val>
            <c:numRef>
              <c:f>Lapas1!$B$2</c:f>
              <c:numCache>
                <c:formatCode>General</c:formatCode>
                <c:ptCount val="1"/>
                <c:pt idx="0">
                  <c:v>3.62</c:v>
                </c:pt>
              </c:numCache>
            </c:numRef>
          </c:val>
          <c:extLst xmlns:c16r2="http://schemas.microsoft.com/office/drawing/2015/06/chart">
            <c:ext xmlns:c16="http://schemas.microsoft.com/office/drawing/2014/chart" uri="{C3380CC4-5D6E-409C-BE32-E72D297353CC}">
              <c16:uniqueId val="{00000000-F21F-40DD-BBB5-AB769DCB2715}"/>
            </c:ext>
          </c:extLst>
        </c:ser>
        <c:ser>
          <c:idx val="1"/>
          <c:order val="1"/>
          <c:tx>
            <c:strRef>
              <c:f>Lapas1!$C$1</c:f>
              <c:strCache>
                <c:ptCount val="1"/>
                <c:pt idx="0">
                  <c:v>1.2 Pasiekimai ir pažanga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c:f>
              <c:numCache>
                <c:formatCode>General</c:formatCode>
                <c:ptCount val="1"/>
              </c:numCache>
            </c:numRef>
          </c:cat>
          <c:val>
            <c:numRef>
              <c:f>Lapas1!$C$2</c:f>
              <c:numCache>
                <c:formatCode>General</c:formatCode>
                <c:ptCount val="1"/>
                <c:pt idx="0">
                  <c:v>3.1</c:v>
                </c:pt>
              </c:numCache>
            </c:numRef>
          </c:val>
          <c:extLst xmlns:c16r2="http://schemas.microsoft.com/office/drawing/2015/06/chart">
            <c:ext xmlns:c16="http://schemas.microsoft.com/office/drawing/2014/chart" uri="{C3380CC4-5D6E-409C-BE32-E72D297353CC}">
              <c16:uniqueId val="{00000001-F21F-40DD-BBB5-AB769DCB2715}"/>
            </c:ext>
          </c:extLst>
        </c:ser>
        <c:ser>
          <c:idx val="2"/>
          <c:order val="2"/>
          <c:tx>
            <c:strRef>
              <c:f>Lapas1!$D$1</c:f>
              <c:strCache>
                <c:ptCount val="1"/>
                <c:pt idx="0">
                  <c:v>2.1 Ugdymosi planavimas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c:f>
              <c:numCache>
                <c:formatCode>General</c:formatCode>
                <c:ptCount val="1"/>
              </c:numCache>
            </c:numRef>
          </c:cat>
          <c:val>
            <c:numRef>
              <c:f>Lapas1!$D$2</c:f>
              <c:numCache>
                <c:formatCode>General</c:formatCode>
                <c:ptCount val="1"/>
                <c:pt idx="0">
                  <c:v>3.62</c:v>
                </c:pt>
              </c:numCache>
            </c:numRef>
          </c:val>
          <c:extLst xmlns:c16r2="http://schemas.microsoft.com/office/drawing/2015/06/chart">
            <c:ext xmlns:c16="http://schemas.microsoft.com/office/drawing/2014/chart" uri="{C3380CC4-5D6E-409C-BE32-E72D297353CC}">
              <c16:uniqueId val="{00000004-F21F-40DD-BBB5-AB769DCB2715}"/>
            </c:ext>
          </c:extLst>
        </c:ser>
        <c:ser>
          <c:idx val="3"/>
          <c:order val="3"/>
          <c:tx>
            <c:strRef>
              <c:f>Lapas1!$E$1</c:f>
              <c:strCache>
                <c:ptCount val="1"/>
                <c:pt idx="0">
                  <c:v>2.2 Vadovavimas mokymuisi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c:f>
              <c:numCache>
                <c:formatCode>General</c:formatCode>
                <c:ptCount val="1"/>
              </c:numCache>
            </c:numRef>
          </c:cat>
          <c:val>
            <c:numRef>
              <c:f>Lapas1!$E$2</c:f>
              <c:numCache>
                <c:formatCode>General</c:formatCode>
                <c:ptCount val="1"/>
                <c:pt idx="0">
                  <c:v>3.49</c:v>
                </c:pt>
              </c:numCache>
            </c:numRef>
          </c:val>
          <c:extLst xmlns:c16r2="http://schemas.microsoft.com/office/drawing/2015/06/chart">
            <c:ext xmlns:c16="http://schemas.microsoft.com/office/drawing/2014/chart" uri="{C3380CC4-5D6E-409C-BE32-E72D297353CC}">
              <c16:uniqueId val="{00000005-F21F-40DD-BBB5-AB769DCB2715}"/>
            </c:ext>
          </c:extLst>
        </c:ser>
        <c:ser>
          <c:idx val="4"/>
          <c:order val="4"/>
          <c:tx>
            <c:strRef>
              <c:f>Lapas1!$F$1</c:f>
              <c:strCache>
                <c:ptCount val="1"/>
                <c:pt idx="0">
                  <c:v>2.3 Mokymosi patirtys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c:f>
              <c:numCache>
                <c:formatCode>General</c:formatCode>
                <c:ptCount val="1"/>
              </c:numCache>
            </c:numRef>
          </c:cat>
          <c:val>
            <c:numRef>
              <c:f>Lapas1!$F$2</c:f>
              <c:numCache>
                <c:formatCode>General</c:formatCode>
                <c:ptCount val="1"/>
                <c:pt idx="0">
                  <c:v>3.27</c:v>
                </c:pt>
              </c:numCache>
            </c:numRef>
          </c:val>
          <c:extLst xmlns:c16r2="http://schemas.microsoft.com/office/drawing/2015/06/chart">
            <c:ext xmlns:c16="http://schemas.microsoft.com/office/drawing/2014/chart" uri="{C3380CC4-5D6E-409C-BE32-E72D297353CC}">
              <c16:uniqueId val="{00000010-F21F-40DD-BBB5-AB769DCB2715}"/>
            </c:ext>
          </c:extLst>
        </c:ser>
        <c:ser>
          <c:idx val="5"/>
          <c:order val="5"/>
          <c:tx>
            <c:strRef>
              <c:f>Lapas1!$G$1</c:f>
              <c:strCache>
                <c:ptCount val="1"/>
                <c:pt idx="0">
                  <c:v>2.4 Vertinimas ugdant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c:f>
              <c:numCache>
                <c:formatCode>General</c:formatCode>
                <c:ptCount val="1"/>
              </c:numCache>
            </c:numRef>
          </c:cat>
          <c:val>
            <c:numRef>
              <c:f>Lapas1!$G$2</c:f>
              <c:numCache>
                <c:formatCode>General</c:formatCode>
                <c:ptCount val="1"/>
                <c:pt idx="0">
                  <c:v>3.53</c:v>
                </c:pt>
              </c:numCache>
            </c:numRef>
          </c:val>
          <c:extLst xmlns:c16r2="http://schemas.microsoft.com/office/drawing/2015/06/chart">
            <c:ext xmlns:c16="http://schemas.microsoft.com/office/drawing/2014/chart" uri="{C3380CC4-5D6E-409C-BE32-E72D297353CC}">
              <c16:uniqueId val="{00000011-F21F-40DD-BBB5-AB769DCB2715}"/>
            </c:ext>
          </c:extLst>
        </c:ser>
        <c:ser>
          <c:idx val="6"/>
          <c:order val="6"/>
          <c:tx>
            <c:strRef>
              <c:f>Lapas1!$H$1</c:f>
              <c:strCache>
                <c:ptCount val="1"/>
                <c:pt idx="0">
                  <c:v>3.1 Įgalinanti mokytis fizinė aplinka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c:f>
              <c:numCache>
                <c:formatCode>General</c:formatCode>
                <c:ptCount val="1"/>
              </c:numCache>
            </c:numRef>
          </c:cat>
          <c:val>
            <c:numRef>
              <c:f>Lapas1!$H$2</c:f>
              <c:numCache>
                <c:formatCode>General</c:formatCode>
                <c:ptCount val="1"/>
                <c:pt idx="0">
                  <c:v>3.16</c:v>
                </c:pt>
              </c:numCache>
            </c:numRef>
          </c:val>
          <c:extLst xmlns:c16r2="http://schemas.microsoft.com/office/drawing/2015/06/chart">
            <c:ext xmlns:c16="http://schemas.microsoft.com/office/drawing/2014/chart" uri="{C3380CC4-5D6E-409C-BE32-E72D297353CC}">
              <c16:uniqueId val="{00000012-F21F-40DD-BBB5-AB769DCB2715}"/>
            </c:ext>
          </c:extLst>
        </c:ser>
        <c:ser>
          <c:idx val="7"/>
          <c:order val="7"/>
          <c:tx>
            <c:strRef>
              <c:f>Lapas1!$I$1</c:f>
              <c:strCache>
                <c:ptCount val="1"/>
                <c:pt idx="0">
                  <c:v>3.2 Mokymasis be sienų</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c:f>
              <c:numCache>
                <c:formatCode>General</c:formatCode>
                <c:ptCount val="1"/>
              </c:numCache>
            </c:numRef>
          </c:cat>
          <c:val>
            <c:numRef>
              <c:f>Lapas1!$I$2</c:f>
              <c:numCache>
                <c:formatCode>General</c:formatCode>
                <c:ptCount val="1"/>
                <c:pt idx="0">
                  <c:v>3.21</c:v>
                </c:pt>
              </c:numCache>
            </c:numRef>
          </c:val>
          <c:extLst xmlns:c16r2="http://schemas.microsoft.com/office/drawing/2015/06/chart">
            <c:ext xmlns:c16="http://schemas.microsoft.com/office/drawing/2014/chart" uri="{C3380CC4-5D6E-409C-BE32-E72D297353CC}">
              <c16:uniqueId val="{00000013-F21F-40DD-BBB5-AB769DCB2715}"/>
            </c:ext>
          </c:extLst>
        </c:ser>
        <c:ser>
          <c:idx val="8"/>
          <c:order val="8"/>
          <c:tx>
            <c:strRef>
              <c:f>Lapas1!$J$1</c:f>
              <c:strCache>
                <c:ptCount val="1"/>
                <c:pt idx="0">
                  <c:v>4.1 Veiklos planavimas ir organizavimas</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c:f>
              <c:numCache>
                <c:formatCode>General</c:formatCode>
                <c:ptCount val="1"/>
              </c:numCache>
            </c:numRef>
          </c:cat>
          <c:val>
            <c:numRef>
              <c:f>Lapas1!$J$2</c:f>
              <c:numCache>
                <c:formatCode>General</c:formatCode>
                <c:ptCount val="1"/>
                <c:pt idx="0">
                  <c:v>3.3650000000000002</c:v>
                </c:pt>
              </c:numCache>
            </c:numRef>
          </c:val>
          <c:extLst xmlns:c16r2="http://schemas.microsoft.com/office/drawing/2015/06/chart">
            <c:ext xmlns:c16="http://schemas.microsoft.com/office/drawing/2014/chart" uri="{C3380CC4-5D6E-409C-BE32-E72D297353CC}">
              <c16:uniqueId val="{00000014-F21F-40DD-BBB5-AB769DCB2715}"/>
            </c:ext>
          </c:extLst>
        </c:ser>
        <c:ser>
          <c:idx val="9"/>
          <c:order val="9"/>
          <c:tx>
            <c:strRef>
              <c:f>Lapas1!$K$1</c:f>
              <c:strCache>
                <c:ptCount val="1"/>
                <c:pt idx="0">
                  <c:v>4.2 Mokymasis ir veikimas komandomis</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c:f>
              <c:numCache>
                <c:formatCode>General</c:formatCode>
                <c:ptCount val="1"/>
              </c:numCache>
            </c:numRef>
          </c:cat>
          <c:val>
            <c:numRef>
              <c:f>Lapas1!$K$2</c:f>
              <c:numCache>
                <c:formatCode>General</c:formatCode>
                <c:ptCount val="1"/>
                <c:pt idx="0">
                  <c:v>3.4</c:v>
                </c:pt>
              </c:numCache>
            </c:numRef>
          </c:val>
          <c:extLst xmlns:c16r2="http://schemas.microsoft.com/office/drawing/2015/06/chart">
            <c:ext xmlns:c16="http://schemas.microsoft.com/office/drawing/2014/chart" uri="{C3380CC4-5D6E-409C-BE32-E72D297353CC}">
              <c16:uniqueId val="{00000015-F21F-40DD-BBB5-AB769DCB2715}"/>
            </c:ext>
          </c:extLst>
        </c:ser>
        <c:ser>
          <c:idx val="10"/>
          <c:order val="10"/>
          <c:tx>
            <c:strRef>
              <c:f>Lapas1!$L$1</c:f>
              <c:strCache>
                <c:ptCount val="1"/>
                <c:pt idx="0">
                  <c:v>4.3 Asmeninis meistriškumas</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c:f>
              <c:numCache>
                <c:formatCode>General</c:formatCode>
                <c:ptCount val="1"/>
              </c:numCache>
            </c:numRef>
          </c:cat>
          <c:val>
            <c:numRef>
              <c:f>Lapas1!$L$2</c:f>
              <c:numCache>
                <c:formatCode>General</c:formatCode>
                <c:ptCount val="1"/>
                <c:pt idx="0">
                  <c:v>3.51</c:v>
                </c:pt>
              </c:numCache>
            </c:numRef>
          </c:val>
          <c:extLst xmlns:c16r2="http://schemas.microsoft.com/office/drawing/2015/06/chart">
            <c:ext xmlns:c16="http://schemas.microsoft.com/office/drawing/2014/chart" uri="{C3380CC4-5D6E-409C-BE32-E72D297353CC}">
              <c16:uniqueId val="{00000016-F21F-40DD-BBB5-AB769DCB2715}"/>
            </c:ext>
          </c:extLst>
        </c:ser>
        <c:dLbls>
          <c:showLegendKey val="0"/>
          <c:showVal val="0"/>
          <c:showCatName val="0"/>
          <c:showSerName val="0"/>
          <c:showPercent val="0"/>
          <c:showBubbleSize val="0"/>
        </c:dLbls>
        <c:gapWidth val="219"/>
        <c:overlap val="-27"/>
        <c:axId val="-1027157920"/>
        <c:axId val="-1027157376"/>
      </c:barChart>
      <c:catAx>
        <c:axId val="-102715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157376"/>
        <c:crosses val="autoZero"/>
        <c:auto val="1"/>
        <c:lblAlgn val="ctr"/>
        <c:lblOffset val="100"/>
        <c:noMultiLvlLbl val="0"/>
      </c:catAx>
      <c:valAx>
        <c:axId val="-102715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7157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3204</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migle.jakstiene</dc:creator>
  <cp:keywords/>
  <dc:description/>
  <cp:lastModifiedBy>Vartotojas</cp:lastModifiedBy>
  <cp:revision>2</cp:revision>
  <dcterms:created xsi:type="dcterms:W3CDTF">2022-04-11T13:45:00Z</dcterms:created>
  <dcterms:modified xsi:type="dcterms:W3CDTF">2022-04-11T13:45:00Z</dcterms:modified>
</cp:coreProperties>
</file>