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8C" w:rsidRDefault="0086328C" w:rsidP="0086328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86328C" w:rsidRDefault="0086328C" w:rsidP="0086328C">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w:t>
      </w:r>
      <w:proofErr w:type="spellStart"/>
      <w:r>
        <w:rPr>
          <w:rFonts w:ascii="Times New Roman" w:eastAsia="Times New Roman" w:hAnsi="Times New Roman" w:cs="Times New Roman"/>
          <w:color w:val="000000"/>
          <w:spacing w:val="-2"/>
          <w:sz w:val="23"/>
          <w:szCs w:val="23"/>
        </w:rPr>
        <w:t>Kulvos</w:t>
      </w:r>
      <w:proofErr w:type="spellEnd"/>
      <w:r>
        <w:rPr>
          <w:rFonts w:ascii="Times New Roman" w:eastAsia="Times New Roman" w:hAnsi="Times New Roman" w:cs="Times New Roman"/>
          <w:color w:val="000000"/>
          <w:spacing w:val="-2"/>
          <w:sz w:val="23"/>
          <w:szCs w:val="23"/>
        </w:rPr>
        <w:t xml:space="preserve"> Abraomo Kulviečio</w:t>
      </w:r>
    </w:p>
    <w:p w:rsidR="0086328C" w:rsidRDefault="0086328C" w:rsidP="0086328C">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86328C" w:rsidRDefault="0086328C" w:rsidP="0086328C">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sidR="00966CE5">
        <w:rPr>
          <w:rFonts w:ascii="Times New Roman" w:eastAsia="Times New Roman" w:hAnsi="Times New Roman" w:cs="Times New Roman"/>
          <w:color w:val="000000"/>
          <w:sz w:val="23"/>
          <w:szCs w:val="23"/>
        </w:rPr>
        <w:t>. V</w:t>
      </w:r>
      <w:r>
        <w:rPr>
          <w:rFonts w:ascii="Times New Roman" w:eastAsia="Times New Roman" w:hAnsi="Times New Roman" w:cs="Times New Roman"/>
          <w:color w:val="000000"/>
          <w:sz w:val="23"/>
          <w:szCs w:val="23"/>
        </w:rPr>
        <w:t>-</w:t>
      </w:r>
      <w:r w:rsidR="00966CE5">
        <w:rPr>
          <w:rFonts w:ascii="Times New Roman" w:eastAsia="Times New Roman" w:hAnsi="Times New Roman" w:cs="Times New Roman"/>
          <w:color w:val="000000"/>
          <w:sz w:val="23"/>
          <w:szCs w:val="23"/>
        </w:rPr>
        <w:t>120</w:t>
      </w:r>
      <w:bookmarkStart w:id="0" w:name="_GoBack"/>
      <w:bookmarkEnd w:id="0"/>
      <w:r>
        <w:rPr>
          <w:rFonts w:ascii="Times New Roman" w:eastAsia="Times New Roman" w:hAnsi="Times New Roman" w:cs="Times New Roman"/>
          <w:color w:val="000000"/>
          <w:sz w:val="23"/>
          <w:szCs w:val="23"/>
        </w:rPr>
        <w:t xml:space="preserve"> </w:t>
      </w:r>
    </w:p>
    <w:p w:rsidR="0086328C" w:rsidRDefault="0086328C" w:rsidP="0086328C">
      <w:pPr>
        <w:spacing w:after="0" w:line="240" w:lineRule="auto"/>
        <w:rPr>
          <w:rFonts w:ascii="Times New Roman" w:eastAsia="Times New Roman" w:hAnsi="Times New Roman" w:cs="Times New Roman"/>
          <w:sz w:val="23"/>
          <w:szCs w:val="23"/>
        </w:rPr>
      </w:pPr>
    </w:p>
    <w:p w:rsidR="0086328C" w:rsidRDefault="0086328C" w:rsidP="0086328C">
      <w:pPr>
        <w:spacing w:after="0" w:line="240" w:lineRule="auto"/>
        <w:rPr>
          <w:rFonts w:ascii="Times New Roman" w:eastAsia="Times New Roman" w:hAnsi="Times New Roman" w:cs="Times New Roman"/>
          <w:sz w:val="23"/>
          <w:szCs w:val="23"/>
        </w:rPr>
      </w:pPr>
    </w:p>
    <w:p w:rsidR="0086328C" w:rsidRDefault="0086328C" w:rsidP="008632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MENINIO UGDYMO MOKYTOJO PAREIGYBĖS APRAŠYMAS</w:t>
      </w:r>
    </w:p>
    <w:p w:rsidR="0086328C" w:rsidRDefault="0086328C" w:rsidP="0086328C">
      <w:pPr>
        <w:spacing w:after="0" w:line="240" w:lineRule="auto"/>
        <w:jc w:val="center"/>
        <w:rPr>
          <w:rFonts w:ascii="Times New Roman" w:eastAsia="Times New Roman" w:hAnsi="Times New Roman" w:cs="Times New Roman"/>
          <w:sz w:val="24"/>
          <w:szCs w:val="24"/>
        </w:rPr>
      </w:pPr>
    </w:p>
    <w:p w:rsidR="0086328C" w:rsidRDefault="0086328C" w:rsidP="0086328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86328C" w:rsidRDefault="0086328C" w:rsidP="0086328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86328C" w:rsidRDefault="0086328C" w:rsidP="0086328C">
      <w:pPr>
        <w:spacing w:after="0" w:line="240" w:lineRule="auto"/>
        <w:rPr>
          <w:rFonts w:ascii="Times New Roman" w:eastAsia="Times New Roman" w:hAnsi="Times New Roman" w:cs="Times New Roman"/>
          <w:sz w:val="24"/>
          <w:szCs w:val="24"/>
        </w:rPr>
      </w:pPr>
    </w:p>
    <w:p w:rsidR="0086328C" w:rsidRDefault="0086328C" w:rsidP="0086328C">
      <w:pPr>
        <w:spacing w:after="0" w:line="240" w:lineRule="auto"/>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Jonavos r. </w:t>
      </w:r>
      <w:proofErr w:type="spellStart"/>
      <w:r>
        <w:rPr>
          <w:rFonts w:ascii="Times New Roman" w:eastAsia="Times New Roman" w:hAnsi="Times New Roman" w:cs="Times New Roman"/>
          <w:color w:val="000000"/>
          <w:spacing w:val="-2"/>
          <w:sz w:val="24"/>
          <w:szCs w:val="24"/>
        </w:rPr>
        <w:t>Kulvos</w:t>
      </w:r>
      <w:proofErr w:type="spellEnd"/>
      <w:r>
        <w:rPr>
          <w:rFonts w:ascii="Times New Roman" w:eastAsia="Times New Roman" w:hAnsi="Times New Roman" w:cs="Times New Roman"/>
          <w:color w:val="000000"/>
          <w:spacing w:val="-2"/>
          <w:sz w:val="24"/>
          <w:szCs w:val="24"/>
        </w:rPr>
        <w:t xml:space="preserve"> Abraomo Kulviečio mokyklos (toliau – Mokykla) meninio ugdymo mokytojo</w:t>
      </w:r>
      <w:r>
        <w:rPr>
          <w:rFonts w:ascii="Times New Roman" w:eastAsia="Times New Roman" w:hAnsi="Times New Roman" w:cs="Times New Roman"/>
          <w:color w:val="000000"/>
          <w:spacing w:val="21"/>
          <w:sz w:val="24"/>
          <w:szCs w:val="24"/>
        </w:rPr>
        <w:t xml:space="preserve"> pareigybė.</w:t>
      </w:r>
    </w:p>
    <w:p w:rsidR="0086328C" w:rsidRDefault="0086328C" w:rsidP="0086328C">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 Pareigybės grupė – 4 (specialistai, mokytojai).</w:t>
      </w:r>
    </w:p>
    <w:p w:rsidR="0086328C" w:rsidRDefault="0086328C" w:rsidP="0086328C">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Meninio ugdymo mokytojas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direktoriaus pavaduotojui ugdymui.</w:t>
      </w:r>
    </w:p>
    <w:p w:rsidR="0086328C" w:rsidRDefault="0086328C" w:rsidP="0086328C">
      <w:pPr>
        <w:spacing w:after="0" w:line="240" w:lineRule="auto"/>
        <w:ind w:left="4320" w:right="-20" w:firstLine="720"/>
        <w:rPr>
          <w:rFonts w:ascii="Times New Roman" w:eastAsia="Times New Roman" w:hAnsi="Times New Roman" w:cs="Times New Roman"/>
          <w:color w:val="000000"/>
          <w:sz w:val="24"/>
          <w:szCs w:val="24"/>
        </w:rPr>
      </w:pPr>
    </w:p>
    <w:p w:rsidR="00EA7B54" w:rsidRPr="00762F75" w:rsidRDefault="00EA7B54" w:rsidP="00EA7B54">
      <w:pPr>
        <w:spacing w:after="0" w:line="240" w:lineRule="auto"/>
        <w:jc w:val="both"/>
        <w:rPr>
          <w:rFonts w:ascii="Times New Roman" w:eastAsia="Times New Roman" w:hAnsi="Times New Roman" w:cs="Times New Roman"/>
          <w:sz w:val="24"/>
          <w:szCs w:val="24"/>
        </w:rPr>
      </w:pPr>
    </w:p>
    <w:p w:rsidR="00EA7B54" w:rsidRPr="00762F75" w:rsidRDefault="00EA7B54" w:rsidP="00EA7B54">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z w:val="24"/>
          <w:szCs w:val="24"/>
        </w:rPr>
        <w:t>II SKYRIUS</w:t>
      </w:r>
    </w:p>
    <w:p w:rsidR="00EA7B54" w:rsidRPr="00762F75" w:rsidRDefault="00EA7B54" w:rsidP="00EA7B54">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pacing w:val="1"/>
          <w:sz w:val="24"/>
          <w:szCs w:val="24"/>
        </w:rPr>
        <w:t>S</w:t>
      </w:r>
      <w:r w:rsidRPr="00762F75">
        <w:rPr>
          <w:rFonts w:ascii="Times New Roman" w:eastAsia="Times New Roman" w:hAnsi="Times New Roman" w:cs="Times New Roman"/>
          <w:b/>
          <w:bCs/>
          <w:color w:val="000000"/>
          <w:spacing w:val="-2"/>
          <w:sz w:val="24"/>
          <w:szCs w:val="24"/>
        </w:rPr>
        <w:t>P</w:t>
      </w:r>
      <w:r w:rsidRPr="00762F75">
        <w:rPr>
          <w:rFonts w:ascii="Times New Roman" w:eastAsia="Times New Roman" w:hAnsi="Times New Roman" w:cs="Times New Roman"/>
          <w:b/>
          <w:bCs/>
          <w:color w:val="000000"/>
          <w:sz w:val="24"/>
          <w:szCs w:val="24"/>
        </w:rPr>
        <w:t>ECIALŪS</w:t>
      </w:r>
      <w:r w:rsidRPr="00762F75">
        <w:rPr>
          <w:rFonts w:ascii="Times New Roman" w:eastAsia="Times New Roman" w:hAnsi="Times New Roman" w:cs="Times New Roman"/>
          <w:color w:val="000000"/>
          <w:spacing w:val="1"/>
          <w:sz w:val="24"/>
          <w:szCs w:val="24"/>
        </w:rPr>
        <w:t xml:space="preserve"> </w:t>
      </w:r>
      <w:r w:rsidRPr="00762F75">
        <w:rPr>
          <w:rFonts w:ascii="Times New Roman" w:eastAsia="Times New Roman" w:hAnsi="Times New Roman" w:cs="Times New Roman"/>
          <w:b/>
          <w:bCs/>
          <w:color w:val="000000"/>
          <w:sz w:val="24"/>
          <w:szCs w:val="24"/>
        </w:rPr>
        <w:t>REI</w:t>
      </w:r>
      <w:r w:rsidRPr="00762F75">
        <w:rPr>
          <w:rFonts w:ascii="Times New Roman" w:eastAsia="Times New Roman" w:hAnsi="Times New Roman" w:cs="Times New Roman"/>
          <w:b/>
          <w:bCs/>
          <w:color w:val="000000"/>
          <w:spacing w:val="1"/>
          <w:sz w:val="24"/>
          <w:szCs w:val="24"/>
        </w:rPr>
        <w:t>K</w:t>
      </w:r>
      <w:r w:rsidRPr="00762F75">
        <w:rPr>
          <w:rFonts w:ascii="Times New Roman" w:eastAsia="Times New Roman" w:hAnsi="Times New Roman" w:cs="Times New Roman"/>
          <w:b/>
          <w:bCs/>
          <w:color w:val="000000"/>
          <w:sz w:val="24"/>
          <w:szCs w:val="24"/>
        </w:rPr>
        <w:t>ALAVI</w:t>
      </w:r>
      <w:r w:rsidRPr="00762F75">
        <w:rPr>
          <w:rFonts w:ascii="Times New Roman" w:eastAsia="Times New Roman" w:hAnsi="Times New Roman" w:cs="Times New Roman"/>
          <w:b/>
          <w:bCs/>
          <w:color w:val="000000"/>
          <w:spacing w:val="-1"/>
          <w:sz w:val="24"/>
          <w:szCs w:val="24"/>
        </w:rPr>
        <w:t>M</w:t>
      </w:r>
      <w:r w:rsidRPr="00762F75">
        <w:rPr>
          <w:rFonts w:ascii="Times New Roman" w:eastAsia="Times New Roman" w:hAnsi="Times New Roman" w:cs="Times New Roman"/>
          <w:b/>
          <w:bCs/>
          <w:color w:val="000000"/>
          <w:sz w:val="24"/>
          <w:szCs w:val="24"/>
        </w:rPr>
        <w:t>AI</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ŠIAS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PA</w:t>
      </w:r>
      <w:r w:rsidRPr="00762F75">
        <w:rPr>
          <w:rFonts w:ascii="Times New Roman" w:eastAsia="Times New Roman" w:hAnsi="Times New Roman" w:cs="Times New Roman"/>
          <w:b/>
          <w:bCs/>
          <w:color w:val="000000"/>
          <w:spacing w:val="1"/>
          <w:sz w:val="24"/>
          <w:szCs w:val="24"/>
        </w:rPr>
        <w:t>RE</w:t>
      </w:r>
      <w:r w:rsidRPr="00762F75">
        <w:rPr>
          <w:rFonts w:ascii="Times New Roman" w:eastAsia="Times New Roman" w:hAnsi="Times New Roman" w:cs="Times New Roman"/>
          <w:b/>
          <w:bCs/>
          <w:color w:val="000000"/>
          <w:sz w:val="24"/>
          <w:szCs w:val="24"/>
        </w:rPr>
        <w:t>I</w:t>
      </w:r>
      <w:r w:rsidRPr="00762F75">
        <w:rPr>
          <w:rFonts w:ascii="Times New Roman" w:eastAsia="Times New Roman" w:hAnsi="Times New Roman" w:cs="Times New Roman"/>
          <w:b/>
          <w:bCs/>
          <w:color w:val="000000"/>
          <w:spacing w:val="-1"/>
          <w:sz w:val="24"/>
          <w:szCs w:val="24"/>
        </w:rPr>
        <w:t>G</w:t>
      </w:r>
      <w:r w:rsidRPr="00762F75">
        <w:rPr>
          <w:rFonts w:ascii="Times New Roman" w:eastAsia="Times New Roman" w:hAnsi="Times New Roman" w:cs="Times New Roman"/>
          <w:b/>
          <w:bCs/>
          <w:color w:val="000000"/>
          <w:sz w:val="24"/>
          <w:szCs w:val="24"/>
        </w:rPr>
        <w:t>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EINANČIAM</w:t>
      </w:r>
      <w:r w:rsidRPr="00762F75">
        <w:rPr>
          <w:rFonts w:ascii="Times New Roman" w:eastAsia="Times New Roman" w:hAnsi="Times New Roman" w:cs="Times New Roman"/>
          <w:color w:val="000000"/>
          <w:spacing w:val="-7"/>
          <w:sz w:val="24"/>
          <w:szCs w:val="24"/>
        </w:rPr>
        <w:t xml:space="preserve"> </w:t>
      </w:r>
      <w:r w:rsidRPr="00762F75">
        <w:rPr>
          <w:rFonts w:ascii="Times New Roman" w:eastAsia="Times New Roman" w:hAnsi="Times New Roman" w:cs="Times New Roman"/>
          <w:b/>
          <w:bCs/>
          <w:color w:val="000000"/>
          <w:sz w:val="24"/>
          <w:szCs w:val="24"/>
        </w:rPr>
        <w:t>D</w:t>
      </w:r>
      <w:r w:rsidRPr="00762F75">
        <w:rPr>
          <w:rFonts w:ascii="Times New Roman" w:eastAsia="Times New Roman" w:hAnsi="Times New Roman" w:cs="Times New Roman"/>
          <w:b/>
          <w:bCs/>
          <w:color w:val="000000"/>
          <w:spacing w:val="-1"/>
          <w:sz w:val="24"/>
          <w:szCs w:val="24"/>
        </w:rPr>
        <w:t>A</w:t>
      </w:r>
      <w:r w:rsidRPr="00762F75">
        <w:rPr>
          <w:rFonts w:ascii="Times New Roman" w:eastAsia="Times New Roman" w:hAnsi="Times New Roman" w:cs="Times New Roman"/>
          <w:b/>
          <w:bCs/>
          <w:color w:val="000000"/>
          <w:sz w:val="24"/>
          <w:szCs w:val="24"/>
        </w:rPr>
        <w:t>RBUOTOJUI</w:t>
      </w:r>
    </w:p>
    <w:p w:rsidR="00EA7B54" w:rsidRPr="00762F75" w:rsidRDefault="00EA7B54" w:rsidP="00EA7B54">
      <w:pPr>
        <w:spacing w:after="0" w:line="240" w:lineRule="auto"/>
        <w:rPr>
          <w:rFonts w:ascii="Times New Roman" w:eastAsia="Times New Roman" w:hAnsi="Times New Roman" w:cs="Times New Roman"/>
          <w:sz w:val="24"/>
          <w:szCs w:val="24"/>
        </w:rPr>
      </w:pPr>
    </w:p>
    <w:p w:rsidR="00EA7B54" w:rsidRDefault="0086328C" w:rsidP="00436097">
      <w:pPr>
        <w:spacing w:after="0" w:line="240" w:lineRule="auto"/>
        <w:ind w:left="1" w:right="21" w:firstLine="1295"/>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EA7B54" w:rsidRPr="00762F75">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Darbuotojas, einantis šias pareigas, turi atitikti šiuos specialiuosius reikalavimus</w:t>
      </w:r>
      <w:r w:rsidR="00EA7B54">
        <w:rPr>
          <w:rFonts w:ascii="Times New Roman" w:hAnsi="Times New Roman" w:cs="Times New Roman"/>
          <w:sz w:val="24"/>
          <w:szCs w:val="24"/>
        </w:rPr>
        <w:t>:</w:t>
      </w:r>
    </w:p>
    <w:p w:rsidR="00EA7B54" w:rsidRDefault="0086328C" w:rsidP="00436097">
      <w:pPr>
        <w:spacing w:after="0" w:line="240" w:lineRule="auto"/>
        <w:ind w:left="1" w:right="21" w:firstLine="1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turėti</w:t>
      </w:r>
      <w:r w:rsidR="00EA7B54">
        <w:rPr>
          <w:rFonts w:ascii="Times New Roman" w:eastAsia="Times New Roman" w:hAnsi="Times New Roman" w:cs="Times New Roman"/>
          <w:color w:val="000000"/>
          <w:sz w:val="24"/>
          <w:szCs w:val="24"/>
        </w:rPr>
        <w:t xml:space="preserve"> ne žemesnį kaip aukštesnįjį išsilavinimą ar specialųjį vidurinį muzikinį pedagoginį išsilavin</w:t>
      </w:r>
      <w:r>
        <w:rPr>
          <w:rFonts w:ascii="Times New Roman" w:eastAsia="Times New Roman" w:hAnsi="Times New Roman" w:cs="Times New Roman"/>
          <w:color w:val="000000"/>
          <w:sz w:val="24"/>
          <w:szCs w:val="24"/>
        </w:rPr>
        <w:t>imą, įgytą iki 1995 metų, įgyti</w:t>
      </w:r>
      <w:r w:rsidR="00EA7B54">
        <w:rPr>
          <w:rFonts w:ascii="Times New Roman" w:eastAsia="Times New Roman" w:hAnsi="Times New Roman" w:cs="Times New Roman"/>
          <w:color w:val="000000"/>
          <w:sz w:val="24"/>
          <w:szCs w:val="24"/>
        </w:rPr>
        <w:t xml:space="preserve"> vieną iš mokytojų rengimo ikimokyklinėms įstaigoms arba  edukologijos studijų krypties programų;</w:t>
      </w:r>
    </w:p>
    <w:p w:rsidR="00C04233" w:rsidRPr="00423272" w:rsidRDefault="00C04233" w:rsidP="00C04233">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4.2</w:t>
      </w:r>
      <w:r w:rsidRPr="00423272">
        <w:rPr>
          <w:rFonts w:ascii="Times New Roman" w:hAnsi="Times New Roman" w:cs="Times New Roman"/>
          <w:sz w:val="24"/>
          <w:szCs w:val="24"/>
        </w:rPr>
        <w:t xml:space="preserve">.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C04233" w:rsidRPr="00C3404A" w:rsidRDefault="00C04233" w:rsidP="00C04233">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4.3</w:t>
      </w:r>
      <w:r w:rsidRPr="00C3404A">
        <w:rPr>
          <w:rFonts w:ascii="Times New Roman" w:hAnsi="Times New Roman" w:cs="Times New Roman"/>
          <w:sz w:val="24"/>
          <w:szCs w:val="24"/>
        </w:rPr>
        <w:t xml:space="preserve">.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C04233" w:rsidRDefault="00C04233" w:rsidP="00C04233">
      <w:pPr>
        <w:spacing w:after="0" w:line="240" w:lineRule="auto"/>
        <w:ind w:firstLine="1296"/>
        <w:jc w:val="both"/>
        <w:rPr>
          <w:rFonts w:ascii="Times New Roman" w:hAnsi="Times New Roman" w:cs="Times New Roman"/>
          <w:sz w:val="24"/>
          <w:szCs w:val="24"/>
        </w:rPr>
      </w:pPr>
      <w:r w:rsidRPr="00351F99">
        <w:rPr>
          <w:rFonts w:ascii="Times New Roman" w:eastAsia="Times New Roman" w:hAnsi="Times New Roman" w:cs="Times New Roman"/>
          <w:color w:val="000000"/>
          <w:sz w:val="24"/>
          <w:szCs w:val="24"/>
        </w:rPr>
        <w:t xml:space="preserve">4.4. </w:t>
      </w:r>
      <w:r w:rsidRPr="00351F99">
        <w:rPr>
          <w:rFonts w:ascii="Times New Roman" w:hAnsi="Times New Roman" w:cs="Times New Roman"/>
          <w:sz w:val="24"/>
          <w:szCs w:val="24"/>
        </w:rPr>
        <w:t xml:space="preserve">privalo būti išklausę specialiosios pedagogikos ir specialiosios psichologijos kursą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w:t>
      </w:r>
    </w:p>
    <w:p w:rsidR="00C04233" w:rsidRPr="00351F99" w:rsidRDefault="00C04233" w:rsidP="00C04233">
      <w:pPr>
        <w:spacing w:after="0" w:line="240" w:lineRule="auto"/>
        <w:ind w:firstLine="1296"/>
        <w:jc w:val="both"/>
        <w:rPr>
          <w:rFonts w:ascii="Times New Roman" w:hAnsi="Times New Roman" w:cs="Times New Roman"/>
          <w:sz w:val="24"/>
          <w:szCs w:val="24"/>
        </w:rPr>
      </w:pPr>
      <w:r w:rsidRPr="00351F99">
        <w:rPr>
          <w:rFonts w:ascii="Times New Roman" w:hAnsi="Times New Roman" w:cs="Times New Roman"/>
          <w:sz w:val="24"/>
          <w:szCs w:val="24"/>
        </w:rPr>
        <w:t xml:space="preserve">4.5. atitikti kitus reikalavimus, nustatytus Reikalavimų mokytojų kvalifikacijai apraše, patvirtintame Lietuvos Respublikos švietimo ir mokslo ministro 2014 m. rugpjūčio 29 d. įsakymu Nr. V-774 „Dėl Reikalavimų mokytojų kvalifikacijai aprašo patvirtinimo“; </w:t>
      </w:r>
    </w:p>
    <w:p w:rsidR="00C04233" w:rsidRDefault="00C04233" w:rsidP="00C04233">
      <w:pPr>
        <w:spacing w:after="0" w:line="240" w:lineRule="auto"/>
        <w:ind w:firstLine="1296"/>
        <w:jc w:val="both"/>
        <w:rPr>
          <w:rFonts w:ascii="Times New Roman" w:hAnsi="Times New Roman" w:cs="Times New Roman"/>
          <w:sz w:val="24"/>
          <w:szCs w:val="24"/>
        </w:rPr>
      </w:pPr>
      <w:r w:rsidRPr="00351F99">
        <w:rPr>
          <w:rFonts w:ascii="Times New Roman" w:hAnsi="Times New Roman" w:cs="Times New Roman"/>
          <w:sz w:val="24"/>
          <w:szCs w:val="24"/>
        </w:rPr>
        <w:t xml:space="preserve">4.6. žinoti  darbuotojų saugos ir sveikatos, priešgaisrinės saugos reikalavimus; </w:t>
      </w:r>
    </w:p>
    <w:p w:rsidR="00C04233" w:rsidRPr="00351F99" w:rsidRDefault="00C04233" w:rsidP="00C04233">
      <w:pPr>
        <w:spacing w:after="0" w:line="240" w:lineRule="auto"/>
        <w:ind w:firstLine="1296"/>
        <w:jc w:val="both"/>
        <w:rPr>
          <w:rFonts w:ascii="Times New Roman" w:hAnsi="Times New Roman" w:cs="Times New Roman"/>
          <w:sz w:val="24"/>
          <w:szCs w:val="24"/>
        </w:rPr>
      </w:pPr>
      <w:r w:rsidRPr="00351F99">
        <w:rPr>
          <w:rFonts w:ascii="Times New Roman" w:hAnsi="Times New Roman" w:cs="Times New Roman"/>
          <w:sz w:val="24"/>
          <w:szCs w:val="24"/>
        </w:rPr>
        <w:lastRenderedPageBreak/>
        <w:t xml:space="preserve">4.7. žinoti ir </w:t>
      </w:r>
      <w:r>
        <w:rPr>
          <w:rFonts w:ascii="Times New Roman" w:hAnsi="Times New Roman" w:cs="Times New Roman"/>
          <w:sz w:val="24"/>
          <w:szCs w:val="24"/>
        </w:rPr>
        <w:t>išmanyti: Mokyklos</w:t>
      </w:r>
      <w:r w:rsidRPr="00351F99">
        <w:rPr>
          <w:rFonts w:ascii="Times New Roman" w:hAnsi="Times New Roman" w:cs="Times New Roman"/>
          <w:sz w:val="24"/>
          <w:szCs w:val="24"/>
        </w:rPr>
        <w:t xml:space="preserve"> struktūrą, darbo organ</w:t>
      </w:r>
      <w:r>
        <w:rPr>
          <w:rFonts w:ascii="Times New Roman" w:hAnsi="Times New Roman" w:cs="Times New Roman"/>
          <w:sz w:val="24"/>
          <w:szCs w:val="24"/>
        </w:rPr>
        <w:t>izavimo principus; Mokyklos nuostatus, Mokyklos</w:t>
      </w:r>
      <w:r w:rsidRPr="00351F99">
        <w:rPr>
          <w:rFonts w:ascii="Times New Roman" w:hAnsi="Times New Roman" w:cs="Times New Roman"/>
          <w:sz w:val="24"/>
          <w:szCs w:val="24"/>
        </w:rPr>
        <w:t xml:space="preserve"> darbo tvarkos taisykles, asmens duomenų s</w:t>
      </w:r>
      <w:r>
        <w:rPr>
          <w:rFonts w:ascii="Times New Roman" w:hAnsi="Times New Roman" w:cs="Times New Roman"/>
          <w:sz w:val="24"/>
          <w:szCs w:val="24"/>
        </w:rPr>
        <w:t>augojimo politiką, Mokyklos</w:t>
      </w:r>
      <w:r w:rsidRPr="00351F99">
        <w:rPr>
          <w:rFonts w:ascii="Times New Roman" w:hAnsi="Times New Roman" w:cs="Times New Roman"/>
          <w:sz w:val="24"/>
          <w:szCs w:val="24"/>
        </w:rPr>
        <w:t xml:space="preserve"> veiklą reglamentuojančius norminius aktus, Lietuvos Respublikos švietimo įstatymą ir kitus teisės aktus, reglamentuojančius vaikų ugdymą ir mokytojo darbą. </w:t>
      </w:r>
    </w:p>
    <w:p w:rsidR="00C04233" w:rsidRDefault="00C04233" w:rsidP="00EA7B54">
      <w:pPr>
        <w:spacing w:after="0" w:line="240" w:lineRule="auto"/>
        <w:ind w:left="1" w:right="21"/>
        <w:jc w:val="both"/>
        <w:rPr>
          <w:rFonts w:ascii="Times New Roman" w:eastAsia="Times New Roman" w:hAnsi="Times New Roman" w:cs="Times New Roman"/>
          <w:color w:val="000000"/>
          <w:sz w:val="24"/>
          <w:szCs w:val="24"/>
        </w:rPr>
      </w:pPr>
    </w:p>
    <w:p w:rsidR="00EA7B54" w:rsidRPr="00762F75" w:rsidRDefault="00EA7B54" w:rsidP="00EA7B54">
      <w:pPr>
        <w:spacing w:after="0" w:line="240" w:lineRule="auto"/>
        <w:ind w:right="-20"/>
        <w:jc w:val="center"/>
        <w:rPr>
          <w:rFonts w:ascii="Times New Roman" w:eastAsia="Times New Roman" w:hAnsi="Times New Roman" w:cs="Times New Roman"/>
          <w:b/>
          <w:bCs/>
          <w:color w:val="000000"/>
          <w:sz w:val="24"/>
          <w:szCs w:val="24"/>
        </w:rPr>
      </w:pPr>
    </w:p>
    <w:p w:rsidR="00EA7B54" w:rsidRPr="00762F75" w:rsidRDefault="00EA7B54" w:rsidP="00EA7B54">
      <w:pPr>
        <w:spacing w:after="0" w:line="240" w:lineRule="auto"/>
        <w:ind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z w:val="24"/>
          <w:szCs w:val="24"/>
        </w:rPr>
        <w:t>III SKYRIUS</w:t>
      </w:r>
    </w:p>
    <w:p w:rsidR="00EA7B54" w:rsidRDefault="00EA7B54" w:rsidP="00EA7B54">
      <w:pPr>
        <w:spacing w:after="0" w:line="240" w:lineRule="auto"/>
        <w:ind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pacing w:val="1"/>
          <w:sz w:val="24"/>
          <w:szCs w:val="24"/>
        </w:rPr>
        <w:t>Š</w:t>
      </w:r>
      <w:r w:rsidRPr="00762F75">
        <w:rPr>
          <w:rFonts w:ascii="Times New Roman" w:eastAsia="Times New Roman" w:hAnsi="Times New Roman" w:cs="Times New Roman"/>
          <w:b/>
          <w:bCs/>
          <w:color w:val="000000"/>
          <w:sz w:val="24"/>
          <w:szCs w:val="24"/>
        </w:rPr>
        <w:t>IAS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pacing w:val="-1"/>
          <w:sz w:val="24"/>
          <w:szCs w:val="24"/>
        </w:rPr>
        <w:t>P</w:t>
      </w:r>
      <w:r w:rsidRPr="00762F75">
        <w:rPr>
          <w:rFonts w:ascii="Times New Roman" w:eastAsia="Times New Roman" w:hAnsi="Times New Roman" w:cs="Times New Roman"/>
          <w:b/>
          <w:bCs/>
          <w:color w:val="000000"/>
          <w:sz w:val="24"/>
          <w:szCs w:val="24"/>
        </w:rPr>
        <w:t>A</w:t>
      </w:r>
      <w:r w:rsidRPr="00762F75">
        <w:rPr>
          <w:rFonts w:ascii="Times New Roman" w:eastAsia="Times New Roman" w:hAnsi="Times New Roman" w:cs="Times New Roman"/>
          <w:b/>
          <w:bCs/>
          <w:color w:val="000000"/>
          <w:spacing w:val="-1"/>
          <w:sz w:val="24"/>
          <w:szCs w:val="24"/>
        </w:rPr>
        <w:t>R</w:t>
      </w:r>
      <w:r w:rsidRPr="00762F75">
        <w:rPr>
          <w:rFonts w:ascii="Times New Roman" w:eastAsia="Times New Roman" w:hAnsi="Times New Roman" w:cs="Times New Roman"/>
          <w:b/>
          <w:bCs/>
          <w:color w:val="000000"/>
          <w:sz w:val="24"/>
          <w:szCs w:val="24"/>
        </w:rPr>
        <w:t>EI</w:t>
      </w:r>
      <w:r w:rsidRPr="00762F75">
        <w:rPr>
          <w:rFonts w:ascii="Times New Roman" w:eastAsia="Times New Roman" w:hAnsi="Times New Roman" w:cs="Times New Roman"/>
          <w:b/>
          <w:bCs/>
          <w:color w:val="000000"/>
          <w:spacing w:val="-1"/>
          <w:sz w:val="24"/>
          <w:szCs w:val="24"/>
        </w:rPr>
        <w:t>G</w:t>
      </w:r>
      <w:r w:rsidRPr="00762F75">
        <w:rPr>
          <w:rFonts w:ascii="Times New Roman" w:eastAsia="Times New Roman" w:hAnsi="Times New Roman" w:cs="Times New Roman"/>
          <w:b/>
          <w:bCs/>
          <w:color w:val="000000"/>
          <w:sz w:val="24"/>
          <w:szCs w:val="24"/>
        </w:rPr>
        <w:t>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pacing w:val="2"/>
          <w:sz w:val="24"/>
          <w:szCs w:val="24"/>
        </w:rPr>
        <w:t>E</w:t>
      </w:r>
      <w:r w:rsidRPr="00762F75">
        <w:rPr>
          <w:rFonts w:ascii="Times New Roman" w:eastAsia="Times New Roman" w:hAnsi="Times New Roman" w:cs="Times New Roman"/>
          <w:b/>
          <w:bCs/>
          <w:color w:val="000000"/>
          <w:sz w:val="24"/>
          <w:szCs w:val="24"/>
        </w:rPr>
        <w:t>INANČIO</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DA</w:t>
      </w:r>
      <w:r w:rsidRPr="00762F75">
        <w:rPr>
          <w:rFonts w:ascii="Times New Roman" w:eastAsia="Times New Roman" w:hAnsi="Times New Roman" w:cs="Times New Roman"/>
          <w:b/>
          <w:bCs/>
          <w:color w:val="000000"/>
          <w:spacing w:val="-1"/>
          <w:sz w:val="24"/>
          <w:szCs w:val="24"/>
        </w:rPr>
        <w:t>R</w:t>
      </w:r>
      <w:r w:rsidRPr="00762F75">
        <w:rPr>
          <w:rFonts w:ascii="Times New Roman" w:eastAsia="Times New Roman" w:hAnsi="Times New Roman" w:cs="Times New Roman"/>
          <w:b/>
          <w:bCs/>
          <w:color w:val="000000"/>
          <w:sz w:val="24"/>
          <w:szCs w:val="24"/>
        </w:rPr>
        <w:t>BUO</w:t>
      </w:r>
      <w:r w:rsidRPr="00762F75">
        <w:rPr>
          <w:rFonts w:ascii="Times New Roman" w:eastAsia="Times New Roman" w:hAnsi="Times New Roman" w:cs="Times New Roman"/>
          <w:b/>
          <w:bCs/>
          <w:color w:val="000000"/>
          <w:spacing w:val="2"/>
          <w:sz w:val="24"/>
          <w:szCs w:val="24"/>
        </w:rPr>
        <w:t>T</w:t>
      </w:r>
      <w:r w:rsidRPr="00762F75">
        <w:rPr>
          <w:rFonts w:ascii="Times New Roman" w:eastAsia="Times New Roman" w:hAnsi="Times New Roman" w:cs="Times New Roman"/>
          <w:b/>
          <w:bCs/>
          <w:color w:val="000000"/>
          <w:sz w:val="24"/>
          <w:szCs w:val="24"/>
        </w:rPr>
        <w:t>OJO</w:t>
      </w:r>
      <w:r w:rsidRPr="00762F75">
        <w:rPr>
          <w:rFonts w:ascii="Times New Roman" w:eastAsia="Times New Roman" w:hAnsi="Times New Roman" w:cs="Times New Roman"/>
          <w:color w:val="000000"/>
          <w:spacing w:val="1"/>
          <w:sz w:val="24"/>
          <w:szCs w:val="24"/>
        </w:rPr>
        <w:t xml:space="preserve"> </w:t>
      </w:r>
      <w:r w:rsidRPr="00762F75">
        <w:rPr>
          <w:rFonts w:ascii="Times New Roman" w:eastAsia="Times New Roman" w:hAnsi="Times New Roman" w:cs="Times New Roman"/>
          <w:b/>
          <w:bCs/>
          <w:color w:val="000000"/>
          <w:spacing w:val="-2"/>
          <w:sz w:val="24"/>
          <w:szCs w:val="24"/>
        </w:rPr>
        <w:t>F</w:t>
      </w:r>
      <w:r w:rsidRPr="00762F75">
        <w:rPr>
          <w:rFonts w:ascii="Times New Roman" w:eastAsia="Times New Roman" w:hAnsi="Times New Roman" w:cs="Times New Roman"/>
          <w:b/>
          <w:bCs/>
          <w:color w:val="000000"/>
          <w:sz w:val="24"/>
          <w:szCs w:val="24"/>
        </w:rPr>
        <w:t>UNKCIJOS</w:t>
      </w:r>
    </w:p>
    <w:p w:rsidR="00EA7B54" w:rsidRDefault="00EA7B54" w:rsidP="00EA7B54">
      <w:pPr>
        <w:spacing w:after="0" w:line="240" w:lineRule="auto"/>
        <w:ind w:right="-20"/>
        <w:jc w:val="center"/>
        <w:rPr>
          <w:sz w:val="24"/>
        </w:rPr>
      </w:pPr>
    </w:p>
    <w:p w:rsidR="00EA7B54" w:rsidRDefault="00C04233" w:rsidP="00436097">
      <w:pPr>
        <w:spacing w:after="0" w:line="240" w:lineRule="auto"/>
        <w:ind w:right="-20" w:firstLine="1296"/>
        <w:rPr>
          <w:rFonts w:ascii="Times New Roman" w:hAnsi="Times New Roman" w:cs="Times New Roman"/>
          <w:sz w:val="24"/>
        </w:rPr>
      </w:pPr>
      <w:r>
        <w:rPr>
          <w:rFonts w:ascii="Times New Roman" w:hAnsi="Times New Roman" w:cs="Times New Roman"/>
          <w:sz w:val="24"/>
        </w:rPr>
        <w:t>5. Šias pareigas einančio darbuotojo funkcijos</w:t>
      </w:r>
      <w:r w:rsidR="00EA7B54" w:rsidRPr="00A47EE4">
        <w:rPr>
          <w:rFonts w:ascii="Times New Roman" w:hAnsi="Times New Roman" w:cs="Times New Roman"/>
          <w:sz w:val="24"/>
        </w:rPr>
        <w:t xml:space="preserve">: </w:t>
      </w:r>
    </w:p>
    <w:p w:rsidR="00436097" w:rsidRDefault="00436097" w:rsidP="00436097">
      <w:pPr>
        <w:spacing w:after="0" w:line="240" w:lineRule="auto"/>
        <w:ind w:firstLine="1296"/>
        <w:jc w:val="both"/>
        <w:rPr>
          <w:rFonts w:ascii="Times New Roman" w:hAnsi="Times New Roman" w:cs="Times New Roman"/>
          <w:sz w:val="24"/>
          <w:szCs w:val="24"/>
        </w:rPr>
      </w:pPr>
      <w:r w:rsidRPr="00436097">
        <w:rPr>
          <w:rFonts w:ascii="Times New Roman" w:hAnsi="Times New Roman" w:cs="Times New Roman"/>
          <w:sz w:val="24"/>
          <w:szCs w:val="24"/>
        </w:rPr>
        <w:t>5</w:t>
      </w:r>
      <w:r w:rsidR="00EA7B54" w:rsidRPr="00436097">
        <w:rPr>
          <w:rFonts w:ascii="Times New Roman" w:hAnsi="Times New Roman" w:cs="Times New Roman"/>
          <w:sz w:val="24"/>
          <w:szCs w:val="24"/>
        </w:rPr>
        <w:t>.1</w:t>
      </w:r>
      <w:r w:rsidRPr="00436097">
        <w:rPr>
          <w:rFonts w:ascii="Times New Roman" w:hAnsi="Times New Roman" w:cs="Times New Roman"/>
          <w:sz w:val="24"/>
          <w:szCs w:val="24"/>
        </w:rPr>
        <w:t xml:space="preserve">. </w:t>
      </w:r>
      <w:r>
        <w:rPr>
          <w:rFonts w:ascii="Times New Roman" w:hAnsi="Times New Roman" w:cs="Times New Roman"/>
          <w:sz w:val="24"/>
          <w:szCs w:val="24"/>
        </w:rPr>
        <w:t>atsižvelgiant</w:t>
      </w:r>
      <w:r w:rsidRPr="00436097">
        <w:rPr>
          <w:rFonts w:ascii="Times New Roman" w:hAnsi="Times New Roman" w:cs="Times New Roman"/>
          <w:sz w:val="24"/>
          <w:szCs w:val="24"/>
        </w:rPr>
        <w:t xml:space="preserve"> į individualius vaiko gebėjimus, polinkius ir poreikius, ikimokykl</w:t>
      </w:r>
      <w:r>
        <w:rPr>
          <w:rFonts w:ascii="Times New Roman" w:hAnsi="Times New Roman" w:cs="Times New Roman"/>
          <w:sz w:val="24"/>
          <w:szCs w:val="24"/>
        </w:rPr>
        <w:t>inio ugdymo tikslus, organizuoti ir vykdyti vaikų muzikinį ugdymą, padėti</w:t>
      </w:r>
      <w:r w:rsidRPr="00436097">
        <w:rPr>
          <w:rFonts w:ascii="Times New Roman" w:hAnsi="Times New Roman" w:cs="Times New Roman"/>
          <w:sz w:val="24"/>
          <w:szCs w:val="24"/>
        </w:rPr>
        <w:t xml:space="preserve"> vaikams tenkinti jų saviraiškos ir saviugdos poreikius;  </w:t>
      </w:r>
    </w:p>
    <w:p w:rsidR="00436097" w:rsidRPr="00436097" w:rsidRDefault="00436097" w:rsidP="00436097">
      <w:pPr>
        <w:spacing w:after="0" w:line="240" w:lineRule="auto"/>
        <w:ind w:firstLine="1296"/>
        <w:jc w:val="both"/>
        <w:rPr>
          <w:rFonts w:ascii="Times New Roman" w:hAnsi="Times New Roman" w:cs="Times New Roman"/>
          <w:sz w:val="24"/>
          <w:szCs w:val="24"/>
        </w:rPr>
      </w:pPr>
      <w:r w:rsidRPr="00436097">
        <w:rPr>
          <w:rFonts w:ascii="Times New Roman" w:hAnsi="Times New Roman" w:cs="Times New Roman"/>
          <w:sz w:val="24"/>
          <w:szCs w:val="24"/>
        </w:rPr>
        <w:t xml:space="preserve">5.2. </w:t>
      </w:r>
      <w:r>
        <w:rPr>
          <w:rFonts w:ascii="Times New Roman" w:hAnsi="Times New Roman" w:cs="Times New Roman"/>
          <w:sz w:val="24"/>
          <w:szCs w:val="24"/>
        </w:rPr>
        <w:t>bendradarbiauti</w:t>
      </w:r>
      <w:r w:rsidRPr="00436097">
        <w:rPr>
          <w:rFonts w:ascii="Times New Roman" w:hAnsi="Times New Roman" w:cs="Times New Roman"/>
          <w:sz w:val="24"/>
          <w:szCs w:val="24"/>
        </w:rPr>
        <w:t xml:space="preserve"> su ikimokyklinio ugdymo mokytojais, tėvais (glob</w:t>
      </w:r>
      <w:r>
        <w:rPr>
          <w:rFonts w:ascii="Times New Roman" w:hAnsi="Times New Roman" w:cs="Times New Roman"/>
          <w:sz w:val="24"/>
          <w:szCs w:val="24"/>
        </w:rPr>
        <w:t>ėjais, rūpintojais); organizuoti</w:t>
      </w:r>
      <w:r w:rsidRPr="00436097">
        <w:rPr>
          <w:rFonts w:ascii="Times New Roman" w:hAnsi="Times New Roman" w:cs="Times New Roman"/>
          <w:sz w:val="24"/>
          <w:szCs w:val="24"/>
        </w:rPr>
        <w:t xml:space="preserve"> ir prave</w:t>
      </w:r>
      <w:r>
        <w:rPr>
          <w:rFonts w:ascii="Times New Roman" w:hAnsi="Times New Roman" w:cs="Times New Roman"/>
          <w:sz w:val="24"/>
          <w:szCs w:val="24"/>
        </w:rPr>
        <w:t>sti</w:t>
      </w:r>
      <w:r w:rsidRPr="00436097">
        <w:rPr>
          <w:rFonts w:ascii="Times New Roman" w:hAnsi="Times New Roman" w:cs="Times New Roman"/>
          <w:sz w:val="24"/>
          <w:szCs w:val="24"/>
        </w:rPr>
        <w:t xml:space="preserve"> renginius, švente</w:t>
      </w:r>
      <w:r>
        <w:rPr>
          <w:rFonts w:ascii="Times New Roman" w:hAnsi="Times New Roman" w:cs="Times New Roman"/>
          <w:sz w:val="24"/>
          <w:szCs w:val="24"/>
        </w:rPr>
        <w:t>s, vakarones, į veiklas įtraukti Mokyklos</w:t>
      </w:r>
      <w:r w:rsidRPr="00436097">
        <w:rPr>
          <w:rFonts w:ascii="Times New Roman" w:hAnsi="Times New Roman" w:cs="Times New Roman"/>
          <w:sz w:val="24"/>
          <w:szCs w:val="24"/>
        </w:rPr>
        <w:t xml:space="preserve"> bendruomenę, socialinius partn</w:t>
      </w:r>
      <w:r>
        <w:rPr>
          <w:rFonts w:ascii="Times New Roman" w:hAnsi="Times New Roman" w:cs="Times New Roman"/>
          <w:sz w:val="24"/>
          <w:szCs w:val="24"/>
        </w:rPr>
        <w:t>erius; pagal galimybes dalyvauti</w:t>
      </w:r>
      <w:r w:rsidRPr="00436097">
        <w:rPr>
          <w:rFonts w:ascii="Times New Roman" w:hAnsi="Times New Roman" w:cs="Times New Roman"/>
          <w:sz w:val="24"/>
          <w:szCs w:val="24"/>
        </w:rPr>
        <w:t xml:space="preserve"> rajono, respublikos renginiuose; </w:t>
      </w:r>
    </w:p>
    <w:p w:rsidR="00436097" w:rsidRPr="00436097" w:rsidRDefault="00436097" w:rsidP="00436097">
      <w:pPr>
        <w:spacing w:after="0" w:line="240" w:lineRule="auto"/>
        <w:ind w:firstLine="1296"/>
        <w:jc w:val="both"/>
        <w:rPr>
          <w:rFonts w:ascii="Times New Roman" w:hAnsi="Times New Roman" w:cs="Times New Roman"/>
          <w:sz w:val="24"/>
          <w:szCs w:val="24"/>
        </w:rPr>
      </w:pPr>
      <w:r w:rsidRPr="00436097">
        <w:rPr>
          <w:rFonts w:ascii="Times New Roman" w:hAnsi="Times New Roman" w:cs="Times New Roman"/>
          <w:sz w:val="24"/>
          <w:szCs w:val="24"/>
        </w:rPr>
        <w:t xml:space="preserve">5.3. </w:t>
      </w:r>
      <w:r>
        <w:rPr>
          <w:rFonts w:ascii="Times New Roman" w:hAnsi="Times New Roman" w:cs="Times New Roman"/>
          <w:sz w:val="24"/>
          <w:szCs w:val="24"/>
        </w:rPr>
        <w:t>dalyvauti Mokyklos</w:t>
      </w:r>
      <w:r w:rsidRPr="00436097">
        <w:rPr>
          <w:rFonts w:ascii="Times New Roman" w:hAnsi="Times New Roman" w:cs="Times New Roman"/>
          <w:sz w:val="24"/>
          <w:szCs w:val="24"/>
        </w:rPr>
        <w:t xml:space="preserve"> direktoriaus įsakymu sudaryt</w:t>
      </w:r>
      <w:r>
        <w:rPr>
          <w:rFonts w:ascii="Times New Roman" w:hAnsi="Times New Roman" w:cs="Times New Roman"/>
          <w:sz w:val="24"/>
          <w:szCs w:val="24"/>
        </w:rPr>
        <w:t>ose darbo grupėse, Mokyklos</w:t>
      </w:r>
      <w:r w:rsidRPr="00436097">
        <w:rPr>
          <w:rFonts w:ascii="Times New Roman" w:hAnsi="Times New Roman" w:cs="Times New Roman"/>
          <w:sz w:val="24"/>
          <w:szCs w:val="24"/>
        </w:rPr>
        <w:t xml:space="preserve"> organizuojamuose susirinkimuose, posėdžiuose; ikimokyklinio ir priešmokyklinio ugdymo mokytojų</w:t>
      </w:r>
      <w:r>
        <w:rPr>
          <w:rFonts w:ascii="Times New Roman" w:hAnsi="Times New Roman" w:cs="Times New Roman"/>
          <w:sz w:val="24"/>
          <w:szCs w:val="24"/>
        </w:rPr>
        <w:t xml:space="preserve"> metodinėje grupėje,  inicijuoti</w:t>
      </w:r>
      <w:r w:rsidRPr="00436097">
        <w:rPr>
          <w:rFonts w:ascii="Times New Roman" w:hAnsi="Times New Roman" w:cs="Times New Roman"/>
          <w:sz w:val="24"/>
          <w:szCs w:val="24"/>
        </w:rPr>
        <w:t xml:space="preserve"> pasitarimų temas, susijusias su meninio ikim</w:t>
      </w:r>
      <w:r>
        <w:rPr>
          <w:rFonts w:ascii="Times New Roman" w:hAnsi="Times New Roman" w:cs="Times New Roman"/>
          <w:sz w:val="24"/>
          <w:szCs w:val="24"/>
        </w:rPr>
        <w:t>okyklinio ugdymo kokybe; tobulinti</w:t>
      </w:r>
      <w:r w:rsidRPr="00436097">
        <w:rPr>
          <w:rFonts w:ascii="Times New Roman" w:hAnsi="Times New Roman" w:cs="Times New Roman"/>
          <w:sz w:val="24"/>
          <w:szCs w:val="24"/>
        </w:rPr>
        <w:t xml:space="preserve"> savo kvalifikaciją. </w:t>
      </w:r>
    </w:p>
    <w:p w:rsidR="00436097" w:rsidRDefault="00436097" w:rsidP="00436097">
      <w:pPr>
        <w:spacing w:after="0" w:line="240" w:lineRule="auto"/>
        <w:jc w:val="both"/>
        <w:rPr>
          <w:rFonts w:ascii="Times New Roman" w:hAnsi="Times New Roman" w:cs="Times New Roman"/>
          <w:sz w:val="24"/>
          <w:szCs w:val="24"/>
        </w:rPr>
      </w:pPr>
      <w:r w:rsidRPr="00436097">
        <w:rPr>
          <w:rFonts w:ascii="Times New Roman" w:hAnsi="Times New Roman" w:cs="Times New Roman"/>
          <w:sz w:val="24"/>
          <w:szCs w:val="24"/>
        </w:rPr>
        <w:t xml:space="preserve"> </w:t>
      </w:r>
    </w:p>
    <w:p w:rsidR="00EA7B54" w:rsidRPr="0020261A" w:rsidRDefault="00EA7B54" w:rsidP="00436097">
      <w:pPr>
        <w:tabs>
          <w:tab w:val="left" w:pos="567"/>
        </w:tabs>
        <w:spacing w:line="240" w:lineRule="auto"/>
        <w:ind w:right="102"/>
        <w:jc w:val="center"/>
        <w:rPr>
          <w:rFonts w:ascii="Times New Roman" w:eastAsia="Times New Roman" w:hAnsi="Times New Roman" w:cs="Times New Roman"/>
          <w:sz w:val="24"/>
          <w:szCs w:val="24"/>
        </w:rPr>
      </w:pPr>
      <w:r w:rsidRPr="00841AB1">
        <w:rPr>
          <w:rFonts w:ascii="Times New Roman" w:hAnsi="Times New Roman" w:cs="Times New Roman"/>
        </w:rPr>
        <w:t>___________________________</w:t>
      </w:r>
    </w:p>
    <w:p w:rsidR="00EA7B54" w:rsidRDefault="00EA7B54" w:rsidP="00EA7B54"/>
    <w:p w:rsidR="00EA7B54" w:rsidRDefault="00EA7B54" w:rsidP="00EA7B54"/>
    <w:p w:rsidR="00402CD8" w:rsidRDefault="00402CD8"/>
    <w:sectPr w:rsidR="00402CD8" w:rsidSect="00DA3866">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B2" w:rsidRDefault="004604B2">
      <w:pPr>
        <w:spacing w:after="0" w:line="240" w:lineRule="auto"/>
      </w:pPr>
      <w:r>
        <w:separator/>
      </w:r>
    </w:p>
  </w:endnote>
  <w:endnote w:type="continuationSeparator" w:id="0">
    <w:p w:rsidR="004604B2" w:rsidRDefault="0046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B2" w:rsidRDefault="004604B2">
      <w:pPr>
        <w:spacing w:after="0" w:line="240" w:lineRule="auto"/>
      </w:pPr>
      <w:r>
        <w:separator/>
      </w:r>
    </w:p>
  </w:footnote>
  <w:footnote w:type="continuationSeparator" w:id="0">
    <w:p w:rsidR="004604B2" w:rsidRDefault="00460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84925"/>
      <w:docPartObj>
        <w:docPartGallery w:val="Page Numbers (Top of Page)"/>
        <w:docPartUnique/>
      </w:docPartObj>
    </w:sdtPr>
    <w:sdtEndPr/>
    <w:sdtContent>
      <w:p w:rsidR="00DA3866" w:rsidRDefault="00436097">
        <w:pPr>
          <w:pStyle w:val="Antrats"/>
          <w:jc w:val="center"/>
        </w:pPr>
        <w:r>
          <w:fldChar w:fldCharType="begin"/>
        </w:r>
        <w:r>
          <w:instrText>PAGE   \* MERGEFORMAT</w:instrText>
        </w:r>
        <w:r>
          <w:fldChar w:fldCharType="separate"/>
        </w:r>
        <w:r w:rsidR="00966CE5">
          <w:rPr>
            <w:noProof/>
          </w:rPr>
          <w:t>2</w:t>
        </w:r>
        <w:r>
          <w:fldChar w:fldCharType="end"/>
        </w:r>
      </w:p>
    </w:sdtContent>
  </w:sdt>
  <w:p w:rsidR="00DA3866" w:rsidRDefault="004604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24F50"/>
    <w:multiLevelType w:val="multilevel"/>
    <w:tmpl w:val="0256F69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54"/>
    <w:rsid w:val="00402CD8"/>
    <w:rsid w:val="00436097"/>
    <w:rsid w:val="004604B2"/>
    <w:rsid w:val="0086328C"/>
    <w:rsid w:val="00966CE5"/>
    <w:rsid w:val="00C04233"/>
    <w:rsid w:val="00D15BA0"/>
    <w:rsid w:val="00EA7B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DC9F0-69AB-4DDA-B695-DEBB6531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7B54"/>
    <w:pPr>
      <w:spacing w:after="200" w:line="276" w:lineRule="auto"/>
    </w:pPr>
    <w:rPr>
      <w:rFonts w:eastAsiaTheme="minorEastAsia"/>
      <w:lang w:eastAsia="lt-LT"/>
    </w:rPr>
  </w:style>
  <w:style w:type="paragraph" w:styleId="Antrat1">
    <w:name w:val="heading 1"/>
    <w:basedOn w:val="prastasis"/>
    <w:link w:val="Antrat1Diagrama"/>
    <w:uiPriority w:val="1"/>
    <w:qFormat/>
    <w:rsid w:val="00EA7B54"/>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EA7B54"/>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EA7B54"/>
    <w:pPr>
      <w:spacing w:after="0" w:line="240" w:lineRule="auto"/>
      <w:ind w:left="720"/>
      <w:contextualSpacing/>
    </w:pPr>
    <w:rPr>
      <w:rFonts w:ascii="Times New Roman" w:eastAsia="Times New Roman" w:hAnsi="Times New Roman" w:cs="Times New Roman"/>
      <w:sz w:val="24"/>
      <w:szCs w:val="24"/>
    </w:rPr>
  </w:style>
  <w:style w:type="paragraph" w:customStyle="1" w:styleId="Pagrindinistekstas1">
    <w:name w:val="Pagrindinis tekstas1"/>
    <w:rsid w:val="00EA7B5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ats">
    <w:name w:val="header"/>
    <w:basedOn w:val="prastasis"/>
    <w:link w:val="AntratsDiagrama"/>
    <w:uiPriority w:val="99"/>
    <w:unhideWhenUsed/>
    <w:rsid w:val="00EA7B5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B54"/>
    <w:rPr>
      <w:rFonts w:eastAsiaTheme="minorEastAsia"/>
      <w:lang w:eastAsia="lt-LT"/>
    </w:rPr>
  </w:style>
  <w:style w:type="paragraph" w:customStyle="1" w:styleId="Default">
    <w:name w:val="Default"/>
    <w:rsid w:val="00EA7B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2929</Words>
  <Characters>1671</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6</cp:revision>
  <dcterms:created xsi:type="dcterms:W3CDTF">2022-08-27T14:27:00Z</dcterms:created>
  <dcterms:modified xsi:type="dcterms:W3CDTF">2022-08-29T16:54:00Z</dcterms:modified>
</cp:coreProperties>
</file>